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6"/>
        </w:rPr>
      </w:pPr>
      <w:r>
        <w:rPr>
          <w:sz w:val="26"/>
        </w:rPr>
        <w:t>EL PAPIOL</w:t>
      </w:r>
    </w:p>
    <w:p>
      <w:pPr>
        <w:pStyle w:val="BodyText"/>
        <w:rPr>
          <w:sz w:val="26"/>
        </w:rPr>
      </w:pPr>
      <w:r>
        <w:rPr>
          <w:sz w:val="26"/>
        </w:rPr>
      </w:r>
    </w:p>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Normal"/>
        <w:jc w:val="both"/>
        <w:rPr>
          <w:b/>
          <w:sz w:val="26"/>
        </w:rPr>
      </w:pPr>
      <w:r>
        <w:rPr>
          <w:sz w:val="26"/>
        </w:rPr>
        <w:t xml:space="preserve">La cartografia geològica utilitzada és el </w:t>
      </w:r>
      <w:r>
        <w:rPr>
          <w:i/>
          <w:sz w:val="26"/>
        </w:rPr>
        <w:t>Mapa Geológioco de España</w:t>
      </w:r>
      <w:r>
        <w:rPr>
          <w:sz w:val="26"/>
        </w:rPr>
        <w:t xml:space="preserve"> 1:50.000 de L’Hospitalet de Llobregat, nº420, 36-16 publicat per l’</w:t>
      </w:r>
      <w:r>
        <w:rPr>
          <w:i/>
          <w:sz w:val="26"/>
        </w:rPr>
        <w:t>Instituto</w:t>
      </w:r>
      <w:r>
        <w:rPr>
          <w:sz w:val="26"/>
        </w:rPr>
        <w:t xml:space="preserve"> </w:t>
      </w:r>
      <w:r>
        <w:rPr>
          <w:i/>
          <w:sz w:val="26"/>
        </w:rPr>
        <w:t>Geológico y Minero de España</w:t>
      </w:r>
      <w:r>
        <w:rPr>
          <w:sz w:val="26"/>
        </w:rPr>
        <w:t>.</w:t>
      </w:r>
    </w:p>
    <w:p>
      <w:pPr>
        <w:pStyle w:val="Normal"/>
        <w:jc w:val="both"/>
        <w:rPr>
          <w:b/>
          <w:sz w:val="26"/>
        </w:rPr>
      </w:pPr>
      <w:r>
        <w:rPr>
          <w:b/>
          <w:sz w:val="26"/>
        </w:rPr>
      </w:r>
    </w:p>
    <w:p>
      <w:pPr>
        <w:pStyle w:val="Normal"/>
        <w:jc w:val="both"/>
        <w:rPr>
          <w:sz w:val="26"/>
        </w:rPr>
      </w:pPr>
      <w:r>
        <w:rPr>
          <w:sz w:val="26"/>
        </w:rPr>
        <w:t>Geomorfològicament, la zona d’estudi es troba situada entre dos grans unitats morfològiques: El Riu Llobregat i la Serralada Litoral.</w:t>
      </w:r>
    </w:p>
    <w:p>
      <w:pPr>
        <w:pStyle w:val="Normal"/>
        <w:jc w:val="both"/>
        <w:rPr>
          <w:sz w:val="26"/>
        </w:rPr>
      </w:pPr>
      <w:r>
        <w:rPr>
          <w:sz w:val="26"/>
        </w:rPr>
      </w:r>
    </w:p>
    <w:p>
      <w:pPr>
        <w:pStyle w:val="Textoindependiente3"/>
        <w:rPr>
          <w:lang w:val="es-ES_tradnl"/>
        </w:rPr>
      </w:pPr>
      <w:r>
        <w:rPr>
          <w:lang w:val="es-ES_tradnl"/>
        </w:rPr>
        <w:t>La tectònica observada al Papiol és de sinclinals d’edat hercínica amb esquistositat poc penetrativa. També observem que les falles principals observades en aquesta zona tenen una direcció Nord Sud.</w:t>
      </w:r>
    </w:p>
    <w:p>
      <w:pPr>
        <w:pStyle w:val="Normal"/>
        <w:jc w:val="both"/>
        <w:rPr>
          <w:sz w:val="26"/>
          <w:lang w:val="es-ES_tradnl"/>
        </w:rPr>
      </w:pPr>
      <w:r>
        <w:rPr>
          <w:sz w:val="26"/>
          <w:lang w:val="es-ES_tradnl"/>
        </w:rPr>
      </w:r>
    </w:p>
    <w:p>
      <w:pPr>
        <w:pStyle w:val="BodyText21"/>
        <w:numPr>
          <w:ilvl w:val="0"/>
          <w:numId w:val="0"/>
        </w:numPr>
        <w:ind w:hanging="0" w:left="0"/>
        <w:jc w:val="both"/>
        <w:rPr/>
      </w:pPr>
      <w:r>
        <w:rPr/>
        <w:t>Els materials que trobem en aquesta zona de la Serralada Litoral són roques metamòrfiques d’edat paleozoica, predominantment del Silúric i Ordovícic, del tipus: filites, quarsites amb graptòlits i pissarres quarsítiques. També trobem materials calcaris fossilífers que es van generar en el trànsit del Silúric al Devònic producte d’una transgressió marina i materials calcoesquistosos del Devònic i Carbonífer amb abundant fauna, i presentant una potència de 20 a 30 m.</w:t>
      </w:r>
    </w:p>
    <w:p>
      <w:pPr>
        <w:pStyle w:val="BodyText21"/>
        <w:numPr>
          <w:ilvl w:val="0"/>
          <w:numId w:val="0"/>
        </w:numPr>
        <w:ind w:hanging="0" w:left="0"/>
        <w:jc w:val="both"/>
        <w:rPr/>
      </w:pPr>
      <w:r>
        <w:rPr/>
      </w:r>
    </w:p>
    <w:p>
      <w:pPr>
        <w:pStyle w:val="BodyText21"/>
        <w:numPr>
          <w:ilvl w:val="0"/>
          <w:numId w:val="0"/>
        </w:numPr>
        <w:ind w:hanging="0" w:left="0"/>
        <w:jc w:val="both"/>
        <w:rPr/>
      </w:pPr>
      <w:r>
        <w:rPr/>
        <w:t>Per sobre d’aquests materials i fruit de l’orogènia alpina, la fossa del Vallès-Penedès es va omplir de materials terciaris, que en aquesta zona sobretot estan caracteritzats per ser materials de caràcter marí. Cal destacar la presència de calcàries fossilíferes del Terciari que formaven un antic escull que marca l’antiga línia de costa.</w:t>
      </w:r>
    </w:p>
    <w:p>
      <w:pPr>
        <w:pStyle w:val="Normal"/>
        <w:jc w:val="both"/>
        <w:rPr>
          <w:sz w:val="26"/>
        </w:rPr>
      </w:pPr>
      <w:r>
        <w:rPr>
          <w:sz w:val="26"/>
        </w:rPr>
      </w:r>
    </w:p>
    <w:p>
      <w:pPr>
        <w:pStyle w:val="Textoindependiente3"/>
        <w:rPr>
          <w:lang w:val="es-ES_tradnl"/>
        </w:rPr>
      </w:pPr>
      <w:r>
        <w:rPr>
          <w:lang w:val="es-ES_tradnl"/>
        </w:rPr>
        <w:t>La Serralada Litoral, es troba entravessada, en aquesta zona, pel riu Llobregat. Aquest riu forma un llarg i estret passadís d’origen tectònic que es troba reomplert de materials pliocens, datats en uns 2 o 3 milions d´anys , fruit d´una invasió marina que va arribar fins el que ara és El Papiol i Castellbisbal i que es caracteritza per uns sediments argilosos i materials quaternaris d´edats compreses entre un milió d´anys fins l'actualitat.</w:t>
      </w:r>
    </w:p>
    <w:p>
      <w:pPr>
        <w:pStyle w:val="Textoindependiente3"/>
        <w:rPr>
          <w:lang w:val="es-ES_tradnl"/>
        </w:rPr>
      </w:pPr>
      <w:r>
        <w:rPr>
          <w:lang w:val="es-ES_tradnl"/>
        </w:rPr>
      </w:r>
    </w:p>
    <w:p>
      <w:pPr>
        <w:pStyle w:val="Textoindependiente3"/>
        <w:rPr>
          <w:lang w:val="es-ES_tradnl"/>
        </w:rPr>
      </w:pPr>
      <w:r>
        <w:rPr>
          <w:lang w:val="es-ES_tradnl"/>
        </w:rPr>
        <w:t>Aquests materials quaternaris formen part d´un important cos sedimentari fruit de derrubis de fins, que tapen els relleus preexistents (extret de la Memòria adjunta a la fulla nº420, 36-16 de L´Hospitalet del Llobregat).</w:t>
      </w:r>
    </w:p>
    <w:p>
      <w:pPr>
        <w:pStyle w:val="Normal"/>
        <w:numPr>
          <w:ilvl w:val="0"/>
          <w:numId w:val="0"/>
        </w:numPr>
        <w:ind w:hanging="0" w:left="0"/>
        <w:rPr>
          <w:b/>
          <w:sz w:val="26"/>
          <w:lang w:val="es-ES_tradnl"/>
        </w:rPr>
      </w:pPr>
      <w:r>
        <w:rPr>
          <w:b/>
          <w:sz w:val="26"/>
          <w:lang w:val="es-ES_tradnl"/>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val="ca-ES" w:eastAsia="es-ES"/>
    </w:rPr>
  </w:style>
  <w:style w:type="paragraph" w:styleId="BodyText21">
    <w:name w:val="Body Text 21"/>
    <w:basedOn w:val="Normal"/>
    <w:qFormat/>
    <w:pPr>
      <w:widowControl w:val="false"/>
    </w:pPr>
    <w:rPr>
      <w:sz w:val="26"/>
      <w:lang w:val="ca-ES" w:eastAsia="es-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2001-02-19T18:44:00Z</dcterms:created>
  <dc:creator>GEOTECNIA</dc:creator>
  <dc:description/>
  <dc:language>en-US</dc:language>
  <cp:lastModifiedBy>Oticases</cp:lastModifiedBy>
  <dcterms:modified xsi:type="dcterms:W3CDTF">2002-04-04T11:05:00Z</dcterms:modified>
  <cp:revision>16</cp:revision>
  <dc:subject/>
  <dc:title>En primer lloc s’ha procedit a la consulta de la bibliografia geològica-geotècnica de les diferents cartografies existents sobre la zona</dc:title>
</cp:coreProperties>
</file>