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142" w:right="0"/>
        <w:rPr>
          <w:sz w:val="20"/>
        </w:rPr>
      </w:pPr>
      <w:r>
        <w:rPr>
          <w:sz w:val="20"/>
        </w:rPr>
      </w:r>
    </w:p>
    <w:p>
      <w:pPr>
        <w:pStyle w:val="BodyText"/>
        <w:numPr>
          <w:ilvl w:val="0"/>
          <w:numId w:val="0"/>
        </w:numPr>
        <w:ind w:left="142" w:right="0"/>
        <w:outlineLvl w:val="0"/>
        <w:rPr>
          <w:rFonts w:ascii="Tahoma" w:hAnsi="Tahoma" w:cs="Tahoma"/>
          <w:b/>
          <w:sz w:val="20"/>
          <w:u w:val="single"/>
        </w:rPr>
      </w:pPr>
      <w:r>
        <w:rPr>
          <w:rFonts w:cs="Tahoma" w:ascii="Tahoma" w:hAnsi="Tahoma"/>
          <w:b/>
          <w:sz w:val="20"/>
          <w:u w:val="single"/>
        </w:rPr>
        <w:t>Història geològica de Rubí</w:t>
      </w:r>
    </w:p>
    <w:p>
      <w:pPr>
        <w:pStyle w:val="BodyText"/>
        <w:ind w:left="142" w:right="0"/>
        <w:rPr>
          <w:rFonts w:ascii="Tahoma" w:hAnsi="Tahoma" w:cs="Tahoma"/>
          <w:b/>
          <w:sz w:val="20"/>
          <w:u w:val="single"/>
        </w:rPr>
      </w:pPr>
      <w:r>
        <w:rPr>
          <w:rFonts w:cs="Tahoma" w:ascii="Tahoma" w:hAnsi="Tahoma"/>
          <w:b/>
          <w:sz w:val="20"/>
          <w:u w:val="single"/>
        </w:rPr>
      </w:r>
    </w:p>
    <w:p>
      <w:pPr>
        <w:pStyle w:val="BodyText"/>
        <w:ind w:left="142" w:right="0"/>
        <w:rPr>
          <w:rFonts w:ascii="Tahoma" w:hAnsi="Tahoma" w:cs="Tahoma"/>
          <w:sz w:val="20"/>
          <w:lang w:val="ca-ES"/>
        </w:rPr>
      </w:pPr>
      <w:r>
        <w:rPr>
          <w:rFonts w:cs="Tahoma" w:ascii="Tahoma" w:hAnsi="Tahoma"/>
          <w:sz w:val="20"/>
          <w:lang w:val="ca-ES"/>
        </w:rPr>
        <w:t>En primer lloc s’ha procedit a la consulta de la bibliografia geològica-geotècnica de les diferents cartografies existents sobre la zona.</w:t>
      </w:r>
    </w:p>
    <w:p>
      <w:pPr>
        <w:pStyle w:val="BodyText"/>
        <w:ind w:left="142" w:right="0"/>
        <w:rPr>
          <w:rFonts w:ascii="Tahoma" w:hAnsi="Tahoma" w:cs="Tahoma"/>
          <w:sz w:val="20"/>
          <w:lang w:val="ca-ES"/>
        </w:rPr>
      </w:pPr>
      <w:r>
        <w:rPr>
          <w:rFonts w:cs="Tahoma" w:ascii="Tahoma" w:hAnsi="Tahoma"/>
          <w:sz w:val="20"/>
          <w:lang w:val="ca-ES"/>
        </w:rPr>
      </w:r>
    </w:p>
    <w:p>
      <w:pPr>
        <w:pStyle w:val="BodyText"/>
        <w:ind w:left="142" w:right="0"/>
        <w:rPr/>
      </w:pPr>
      <w:r>
        <w:rPr>
          <w:rFonts w:cs="Tahoma" w:ascii="Tahoma" w:hAnsi="Tahoma"/>
          <w:sz w:val="20"/>
          <w:lang w:val="ca-ES"/>
        </w:rPr>
        <w:t xml:space="preserve">Concretament la cartografia geològica utilitzada és el full escala 1:50.000 de l´Hospitalet de Llobregat, nº 420 /36-16 publicat per l </w:t>
      </w:r>
      <w:r>
        <w:rPr>
          <w:rFonts w:cs="Tahoma" w:ascii="Tahoma" w:hAnsi="Tahoma"/>
          <w:i/>
          <w:sz w:val="20"/>
          <w:lang w:val="ca-ES"/>
        </w:rPr>
        <w:t>Instituto Geológico y Minero de España.</w:t>
      </w:r>
    </w:p>
    <w:p>
      <w:pPr>
        <w:pStyle w:val="Normal"/>
        <w:ind w:left="142" w:right="0"/>
        <w:jc w:val="both"/>
        <w:rPr>
          <w:rFonts w:ascii="Tahoma" w:hAnsi="Tahoma" w:cs="Tahoma"/>
          <w:b/>
          <w:i/>
          <w:i/>
          <w:sz w:val="20"/>
          <w:lang w:val="ca-ES"/>
        </w:rPr>
      </w:pPr>
      <w:r>
        <w:rPr>
          <w:rFonts w:cs="Tahoma" w:ascii="Tahoma" w:hAnsi="Tahoma"/>
          <w:b/>
          <w:i/>
          <w:sz w:val="20"/>
          <w:lang w:val="ca-ES"/>
        </w:rPr>
      </w:r>
    </w:p>
    <w:p>
      <w:pPr>
        <w:pStyle w:val="Normal"/>
        <w:ind w:left="142" w:right="0"/>
        <w:jc w:val="both"/>
        <w:rPr>
          <w:rFonts w:ascii="Tahoma" w:hAnsi="Tahoma" w:cs="Tahoma"/>
          <w:lang w:val="ca-ES"/>
        </w:rPr>
      </w:pPr>
      <w:r>
        <w:rPr>
          <w:rFonts w:cs="Tahoma" w:ascii="Tahoma" w:hAnsi="Tahoma"/>
          <w:lang w:val="ca-ES"/>
        </w:rPr>
        <w:t xml:space="preserve">La zona d’estudi es troba situada entre tres grans unitats geomorfològiques: La Depressió del Vallès, la Serralada Pre-litoral i la Depressió de l’Ebre. </w:t>
      </w:r>
    </w:p>
    <w:p>
      <w:pPr>
        <w:pStyle w:val="Normal"/>
        <w:ind w:left="142" w:right="0"/>
        <w:jc w:val="both"/>
        <w:rPr>
          <w:rFonts w:ascii="Tahoma" w:hAnsi="Tahoma" w:cs="Tahoma"/>
          <w:lang w:val="ca-ES"/>
        </w:rPr>
      </w:pPr>
      <w:r>
        <w:rPr>
          <w:rFonts w:cs="Tahoma" w:ascii="Tahoma" w:hAnsi="Tahoma"/>
          <w:lang w:val="ca-ES"/>
        </w:rPr>
      </w:r>
    </w:p>
    <w:p>
      <w:pPr>
        <w:pStyle w:val="Normal"/>
        <w:ind w:left="142" w:right="0"/>
        <w:jc w:val="both"/>
        <w:rPr>
          <w:rFonts w:ascii="Tahoma" w:hAnsi="Tahoma" w:cs="Tahoma"/>
          <w:lang w:val="ca-ES"/>
        </w:rPr>
      </w:pPr>
      <w:r>
        <w:rPr>
          <w:rFonts w:cs="Tahoma" w:ascii="Tahoma" w:hAnsi="Tahoma"/>
          <w:lang w:val="ca-ES"/>
        </w:rPr>
        <w:t>La depressió del Vallès-Penedès és una fossa d’origen tectònic producte de la fase distensiva a la que va ser sotmesa la Serralada Costanero-Catalana desde l’Oligocè fins el Miocè superior.</w:t>
      </w:r>
    </w:p>
    <w:p>
      <w:pPr>
        <w:pStyle w:val="Normal"/>
        <w:ind w:left="142" w:right="0"/>
        <w:jc w:val="both"/>
        <w:rPr>
          <w:rFonts w:ascii="Tahoma" w:hAnsi="Tahoma" w:cs="Tahoma"/>
          <w:lang w:val="ca-ES"/>
        </w:rPr>
      </w:pPr>
      <w:r>
        <w:rPr>
          <w:rFonts w:cs="Tahoma" w:ascii="Tahoma" w:hAnsi="Tahoma"/>
          <w:lang w:val="ca-ES"/>
        </w:rPr>
      </w:r>
    </w:p>
    <w:p>
      <w:pPr>
        <w:pStyle w:val="Normal"/>
        <w:ind w:left="142" w:right="0"/>
        <w:jc w:val="both"/>
        <w:rPr>
          <w:rFonts w:ascii="Tahoma" w:hAnsi="Tahoma" w:cs="Tahoma"/>
          <w:lang w:val="ca-ES"/>
        </w:rPr>
      </w:pPr>
      <w:r>
        <w:rPr>
          <w:rFonts w:cs="Tahoma" w:ascii="Tahoma" w:hAnsi="Tahoma"/>
          <w:lang w:val="ca-ES"/>
        </w:rPr>
        <w:t>Aquesta depressió ha estat reomplerta de materials neògens producte de l’erosió de les unitats estructurals limitants. Aquests materials, en la zona d’estudi, estan formats per sediments d’antics sistemes aluvials en règim torrencial, (fàcies d’argiles i sorres conglomeràtiques)</w:t>
      </w:r>
    </w:p>
    <w:p>
      <w:pPr>
        <w:pStyle w:val="Normal"/>
        <w:ind w:left="142" w:right="0"/>
        <w:jc w:val="both"/>
        <w:rPr>
          <w:rFonts w:ascii="Tahoma" w:hAnsi="Tahoma" w:cs="Tahoma"/>
          <w:lang w:val="ca-ES"/>
        </w:rPr>
      </w:pPr>
      <w:r>
        <w:rPr>
          <w:rFonts w:cs="Tahoma" w:ascii="Tahoma" w:hAnsi="Tahoma"/>
          <w:lang w:val="ca-ES"/>
        </w:rPr>
      </w:r>
    </w:p>
    <w:p>
      <w:pPr>
        <w:pStyle w:val="Normal"/>
        <w:ind w:left="142" w:right="0"/>
        <w:jc w:val="both"/>
        <w:rPr>
          <w:rFonts w:ascii="Tahoma" w:hAnsi="Tahoma" w:cs="Tahoma"/>
          <w:lang w:val="ca-ES"/>
        </w:rPr>
      </w:pPr>
      <w:r>
        <w:rPr>
          <w:rFonts w:cs="Tahoma" w:ascii="Tahoma" w:hAnsi="Tahoma"/>
          <w:lang w:val="ca-ES"/>
        </w:rPr>
        <w:t>Per sobre d’aquests materials es dipositen sediments quaternaris formats per les lleres dels actuals rius existents i dipòsits de peu de mont en les zones col·lindants amb les zones de relleus elevats.</w:t>
      </w:r>
    </w:p>
    <w:p>
      <w:pPr>
        <w:pStyle w:val="Normal"/>
        <w:ind w:left="142" w:right="0"/>
        <w:jc w:val="both"/>
        <w:rPr>
          <w:rFonts w:ascii="Tahoma" w:hAnsi="Tahoma" w:cs="Tahoma"/>
          <w:lang w:val="ca-ES"/>
        </w:rPr>
      </w:pPr>
      <w:r>
        <w:rPr>
          <w:rFonts w:cs="Tahoma" w:ascii="Tahoma" w:hAnsi="Tahoma"/>
          <w:lang w:val="ca-ES"/>
        </w:rPr>
      </w:r>
    </w:p>
    <w:p>
      <w:pPr>
        <w:pStyle w:val="Sangra2detindependiente"/>
        <w:rPr>
          <w:rFonts w:ascii="Tahoma" w:hAnsi="Tahoma" w:cs="Tahoma"/>
          <w:sz w:val="20"/>
          <w:lang w:val="ca-ES"/>
        </w:rPr>
      </w:pPr>
      <w:r>
        <w:rPr>
          <w:rFonts w:cs="Tahoma" w:ascii="Tahoma" w:hAnsi="Tahoma"/>
          <w:sz w:val="20"/>
          <w:lang w:val="ca-ES"/>
        </w:rPr>
        <w:t>En la zona de l’estudi apareixen materials quaternaris formats nivells de llims i llims amb sorres amb algunes graves.</w:t>
      </w:r>
    </w:p>
    <w:p>
      <w:pPr>
        <w:pStyle w:val="Normal"/>
        <w:rPr>
          <w:rFonts w:ascii="Tahoma" w:hAnsi="Tahoma" w:cs="Tahoma"/>
          <w:sz w:val="20"/>
          <w:lang w:val="ca-ES"/>
        </w:rPr>
      </w:pPr>
      <w:r>
        <w:rPr>
          <w:rFonts w:cs="Tahoma" w:ascii="Tahoma" w:hAnsi="Tahoma"/>
          <w:sz w:val="20"/>
          <w:lang w:val="ca-ES"/>
        </w:rPr>
      </w:r>
    </w:p>
    <w:p>
      <w:pPr>
        <w:pStyle w:val="Normal"/>
        <w:rPr>
          <w:lang w:val="ca-ES"/>
        </w:rPr>
      </w:pPr>
      <w:r>
        <w:rPr>
          <w:lang w:val="ca-ES"/>
        </w:rPr>
      </w:r>
    </w:p>
    <w:p>
      <w:pPr>
        <w:pStyle w:val="Normal"/>
        <w:rPr/>
      </w:pPr>
      <w:r>
        <w:rPr/>
      </w:r>
    </w:p>
    <w:p>
      <w:pPr>
        <w:pStyle w:val="Normal"/>
        <w:rPr/>
      </w:pPr>
      <w:r>
        <w:rPr/>
      </w:r>
    </w:p>
    <w:p>
      <w:pPr>
        <w:pStyle w:val="Normal"/>
        <w:numPr>
          <w:ilvl w:val="0"/>
          <w:numId w:val="0"/>
        </w:numPr>
        <w:outlineLvl w:val="0"/>
        <w:rPr>
          <w:b/>
        </w:rPr>
      </w:pPr>
      <w:r>
        <w:rPr>
          <w:b/>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angra2detindependiente">
    <w:name w:val="Sangría 2 de t. independiente"/>
    <w:basedOn w:val="Normal"/>
    <w:qFormat/>
    <w:pPr>
      <w:widowControl w:val="false"/>
      <w:ind w:hanging="0" w:left="142" w:right="0"/>
      <w:jc w:val="both"/>
    </w:pPr>
    <w:rPr>
      <w:sz w:val="26"/>
      <w:lang w:val="es-ES_tradnl"/>
    </w:rPr>
  </w:style>
  <w:style w:type="paragraph" w:styleId="Mapadeldocumento">
    <w:name w:val="Mapa del documento"/>
    <w:basedOn w:val="Normal"/>
    <w:qFormat/>
    <w:pPr>
      <w:shd w:fill="000080" w:val="clear"/>
    </w:pPr>
    <w:rPr>
      <w:rFonts w:ascii="Tahoma" w:hAnsi="Tahoma" w:cs="Tahom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2006-02-14T13:22:00Z</dcterms:created>
  <dc:creator>GEOTECNIA</dc:creator>
  <dc:description/>
  <dc:language>en-US</dc:language>
  <cp:lastModifiedBy>mar</cp:lastModifiedBy>
  <dcterms:modified xsi:type="dcterms:W3CDTF">2006-11-16T08:24:00Z</dcterms:modified>
  <cp:revision>3</cp:revision>
  <dc:subject/>
  <dc:title>Història geològica de Rubi</dc:title>
</cp:coreProperties>
</file>