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i/>
          <w:i/>
          <w:sz w:val="26"/>
        </w:rPr>
      </w:pPr>
      <w:r>
        <w:rPr>
          <w:sz w:val="26"/>
        </w:rPr>
        <w:t>En primer lloc s’ha procedit a la consulta de la bibliografia geològica-geotècnica de les diferents cartografies existents sobre la zona.</w:t>
      </w:r>
    </w:p>
    <w:p>
      <w:pPr>
        <w:pStyle w:val="Normal"/>
        <w:jc w:val="both"/>
        <w:rPr>
          <w:b/>
          <w:i/>
          <w:i/>
          <w:sz w:val="26"/>
        </w:rPr>
      </w:pPr>
      <w:r>
        <w:rPr>
          <w:b/>
          <w:i/>
          <w:sz w:val="26"/>
        </w:rPr>
      </w:r>
    </w:p>
    <w:p>
      <w:pPr>
        <w:pStyle w:val="Normal"/>
        <w:jc w:val="both"/>
        <w:rPr>
          <w:sz w:val="26"/>
        </w:rPr>
      </w:pPr>
      <w:r>
        <w:rPr>
          <w:sz w:val="26"/>
        </w:rPr>
        <w:t>La cartografia geològica utilitzada és el plànol geològic 1:50.000 de L’Hospitalet de Llobregat, nº420, 36-16 publicat per l’Institut Geològic i Miner d’Espanya.</w:t>
      </w:r>
    </w:p>
    <w:p>
      <w:pPr>
        <w:pStyle w:val="Normal"/>
        <w:jc w:val="both"/>
        <w:rPr>
          <w:b/>
          <w:sz w:val="26"/>
        </w:rPr>
      </w:pPr>
      <w:r>
        <w:rPr>
          <w:b/>
          <w:sz w:val="26"/>
        </w:rPr>
      </w:r>
    </w:p>
    <w:p>
      <w:pPr>
        <w:pStyle w:val="BodyText21"/>
        <w:numPr>
          <w:ilvl w:val="0"/>
          <w:numId w:val="0"/>
        </w:numPr>
        <w:ind w:hanging="0" w:left="0"/>
        <w:jc w:val="both"/>
        <w:rPr>
          <w:lang w:val="es-ES_tradnl"/>
        </w:rPr>
      </w:pPr>
      <w:r>
        <w:rPr>
          <w:lang w:val="es-ES_tradnl"/>
        </w:rPr>
        <w:t>La zona d’estudi, es troba dins de la subunitat coneguda com a serralada Litoral, la qual forma part de la unitat geomorfològica de la Serralada Costanero-Catalana, a l’alçada on aquesta és tallada pel riu Llobregat.</w:t>
      </w:r>
    </w:p>
    <w:p>
      <w:pPr>
        <w:pStyle w:val="BodyText21"/>
        <w:numPr>
          <w:ilvl w:val="0"/>
          <w:numId w:val="0"/>
        </w:numPr>
        <w:ind w:hanging="0" w:left="0"/>
        <w:jc w:val="both"/>
        <w:rPr>
          <w:lang w:val="es-ES_tradnl"/>
        </w:rPr>
      </w:pPr>
      <w:r>
        <w:rPr>
          <w:lang w:val="es-ES_tradnl"/>
        </w:rPr>
      </w:r>
    </w:p>
    <w:p>
      <w:pPr>
        <w:pStyle w:val="BodyText21"/>
        <w:numPr>
          <w:ilvl w:val="0"/>
          <w:numId w:val="0"/>
        </w:numPr>
        <w:ind w:hanging="0" w:left="0"/>
        <w:jc w:val="both"/>
        <w:rPr/>
      </w:pPr>
      <w:r>
        <w:rPr/>
        <w:t>Situada en el marge est del riu Llobregat i prop de l’àpex del seu delta, aquesta zona es caracteritza per la presència de materials d’edat paleozoica, corresponents als períodes Ordovicià i Silurià.</w:t>
      </w:r>
    </w:p>
    <w:p>
      <w:pPr>
        <w:pStyle w:val="BodyText21"/>
        <w:numPr>
          <w:ilvl w:val="0"/>
          <w:numId w:val="0"/>
        </w:numPr>
        <w:ind w:hanging="0" w:left="0"/>
        <w:jc w:val="both"/>
        <w:rPr/>
      </w:pPr>
      <w:r>
        <w:rPr/>
      </w:r>
    </w:p>
    <w:p>
      <w:pPr>
        <w:pStyle w:val="BodyText21"/>
        <w:numPr>
          <w:ilvl w:val="0"/>
          <w:numId w:val="0"/>
        </w:numPr>
        <w:ind w:hanging="0" w:left="0"/>
        <w:jc w:val="both"/>
        <w:rPr/>
      </w:pPr>
      <w:r>
        <w:rPr/>
        <w:t>Aquests materials estan formats, principalment, per filites i pissarres quarcítiques, que en alguns trams es troben coberts per materials quaternaris formats per llims.</w:t>
      </w:r>
    </w:p>
    <w:p>
      <w:pPr>
        <w:pStyle w:val="BodyText21"/>
        <w:numPr>
          <w:ilvl w:val="0"/>
          <w:numId w:val="0"/>
        </w:numPr>
        <w:ind w:hanging="0" w:left="0"/>
        <w:jc w:val="both"/>
        <w:rPr/>
      </w:pPr>
      <w:r>
        <w:rPr/>
      </w:r>
    </w:p>
    <w:p>
      <w:pPr>
        <w:pStyle w:val="BodyText21"/>
        <w:numPr>
          <w:ilvl w:val="0"/>
          <w:numId w:val="0"/>
        </w:numPr>
        <w:ind w:hanging="0" w:left="0"/>
        <w:jc w:val="both"/>
        <w:rPr/>
      </w:pPr>
      <w:r>
        <w:rPr/>
        <w:t>El solar d’estudi es troba prop d’una riera, els materials de la qual estan formats per una alternança de llims i sorres amb presència de cossos de graves. Aquests sediments, els trobem damunt de les filites paleozoiques les quals, en la seva part més superficial es troben afectades per processos de l’alteració.</w:t>
      </w:r>
    </w:p>
    <w:p>
      <w:pPr>
        <w:pStyle w:val="Normal"/>
        <w:jc w:val="both"/>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pPr>
    <w:rPr>
      <w:sz w:val="26"/>
      <w:lang w:eastAsia="es-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2001-03-19T09:53:00Z</dcterms:created>
  <dc:creator>.</dc:creator>
  <dc:description/>
  <dc:language>en-US</dc:language>
  <cp:lastModifiedBy>.</cp:lastModifiedBy>
  <dcterms:modified xsi:type="dcterms:W3CDTF">2001-06-21T09:49:00Z</dcterms:modified>
  <cp:revision>3</cp:revision>
  <dc:subject/>
  <dc:title>En primer lloc s’ha procedit a la consulta de la bibliografia geològica-geotècnica de les diferents cartografies existents sobre la zona</dc:title>
</cp:coreProperties>
</file>