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pPr>
      <w:r>
        <w:rPr/>
        <w:t>3</w:t>
        <w:tab/>
        <w:t>DESCRIPCIÓ GEOLÒGICA I GEOTÈCNICA DELS MATERIALS</w:t>
      </w:r>
    </w:p>
    <w:p>
      <w:pPr>
        <w:pStyle w:val="Normal"/>
        <w:rPr>
          <w:bCs/>
          <w:sz w:val="26"/>
        </w:rPr>
      </w:pPr>
      <w:r>
        <w:rPr>
          <w:bCs/>
          <w:sz w:val="26"/>
        </w:rPr>
      </w:r>
    </w:p>
    <w:p>
      <w:pPr>
        <w:pStyle w:val="Normal"/>
        <w:rPr>
          <w:bCs/>
          <w:sz w:val="26"/>
        </w:rPr>
      </w:pPr>
      <w:r>
        <w:rPr>
          <w:bCs/>
          <w:sz w:val="26"/>
        </w:rPr>
      </w:r>
    </w:p>
    <w:p>
      <w:pPr>
        <w:pStyle w:val="Normal"/>
        <w:rPr>
          <w:b/>
          <w:sz w:val="26"/>
        </w:rPr>
      </w:pPr>
      <w:r>
        <w:rPr>
          <w:b/>
          <w:sz w:val="26"/>
        </w:rPr>
        <w:t>3.1</w:t>
        <w:tab/>
        <w:t>Situació geogràfica i geològica</w:t>
      </w:r>
    </w:p>
    <w:p>
      <w:pPr>
        <w:pStyle w:val="Normal"/>
        <w:rPr>
          <w:b/>
          <w:bCs/>
          <w:sz w:val="26"/>
          <w:highlight w:val="green"/>
        </w:rPr>
      </w:pPr>
      <w:r>
        <w:rPr>
          <w:b/>
          <w:bCs/>
          <w:sz w:val="26"/>
          <w:highlight w:val="green"/>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pPr>
      <w:r>
        <w:rPr>
          <w:sz w:val="26"/>
        </w:rPr>
        <w:t xml:space="preserve">La cartografia utilitzada correpon al </w:t>
      </w:r>
      <w:r>
        <w:rPr>
          <w:i/>
          <w:iCs/>
          <w:sz w:val="26"/>
        </w:rPr>
        <w:t>Mapa Geológico de España</w:t>
      </w:r>
      <w:r>
        <w:rPr>
          <w:sz w:val="26"/>
        </w:rPr>
        <w:t xml:space="preserve"> 1:50.000 de Barcelona, nº421, 37-16 publicat pel “</w:t>
      </w:r>
      <w:r>
        <w:rPr>
          <w:i/>
          <w:iCs/>
          <w:sz w:val="26"/>
        </w:rPr>
        <w:t>Instituto Geológico y Minero de España</w:t>
      </w:r>
      <w:r>
        <w:rPr>
          <w:sz w:val="26"/>
        </w:rPr>
        <w:t>”.</w:t>
      </w:r>
    </w:p>
    <w:p>
      <w:pPr>
        <w:pStyle w:val="Normal"/>
        <w:jc w:val="both"/>
        <w:rPr>
          <w:b/>
          <w:sz w:val="26"/>
        </w:rPr>
      </w:pPr>
      <w:r>
        <w:rPr>
          <w:b/>
          <w:sz w:val="26"/>
        </w:rPr>
      </w:r>
    </w:p>
    <w:p>
      <w:pPr>
        <w:pStyle w:val="BodyText21"/>
        <w:numPr>
          <w:ilvl w:val="0"/>
          <w:numId w:val="0"/>
        </w:numPr>
        <w:ind w:hanging="0" w:left="0"/>
        <w:jc w:val="both"/>
        <w:rPr/>
      </w:pPr>
      <w:r>
        <w:rPr>
          <w:lang w:val="es-ES_tradnl"/>
        </w:rPr>
        <w:t>La zona d’estudi, es troba dins de la subunitat coneguda com a Serralada Litoral, la qual forma part de la unitat geomorfològica de la Serralada Costanero-Catalana, a l’alçada on aquesta és tallada pel riu Besós</w:t>
      </w:r>
      <w:r>
        <w:rPr/>
        <w:t>. Està situat el marge est del riu Besós, molt aprop de l’àpex del seu delta</w:t>
      </w:r>
      <w:r>
        <w:rPr>
          <w:lang w:val="es-ES_tradnl"/>
        </w:rPr>
        <w:t>.</w:t>
      </w:r>
    </w:p>
    <w:p>
      <w:pPr>
        <w:pStyle w:val="BodyText21"/>
        <w:numPr>
          <w:ilvl w:val="0"/>
          <w:numId w:val="0"/>
        </w:numPr>
        <w:ind w:hanging="0" w:left="0"/>
        <w:jc w:val="both"/>
        <w:rPr>
          <w:lang w:val="es-ES_tradnl"/>
        </w:rPr>
      </w:pPr>
      <w:r>
        <w:rPr>
          <w:lang w:val="es-ES_tradnl"/>
        </w:rPr>
      </w:r>
    </w:p>
    <w:p>
      <w:pPr>
        <w:pStyle w:val="BodyText21"/>
        <w:jc w:val="both"/>
        <w:rPr>
          <w:lang w:val="es-ES_tradnl"/>
        </w:rPr>
      </w:pPr>
      <w:r>
        <w:rPr>
          <w:lang w:val="es-ES_tradnl"/>
        </w:rPr>
        <w:t>Geològicament es troba ubicat a l´extrem sud del gran batolit intrusiu que caracteritza tota la façana marítima central i nord de Catalunya.</w:t>
      </w:r>
    </w:p>
    <w:p>
      <w:pPr>
        <w:pStyle w:val="BodyText21"/>
        <w:jc w:val="both"/>
        <w:rPr>
          <w:lang w:val="es-ES_tradnl"/>
        </w:rPr>
      </w:pPr>
      <w:r>
        <w:rPr>
          <w:lang w:val="es-ES_tradnl"/>
        </w:rPr>
      </w:r>
    </w:p>
    <w:p>
      <w:pPr>
        <w:pStyle w:val="BodyText21"/>
        <w:numPr>
          <w:ilvl w:val="0"/>
          <w:numId w:val="0"/>
        </w:numPr>
        <w:ind w:hanging="0" w:left="0"/>
        <w:jc w:val="both"/>
        <w:rPr>
          <w:lang w:val="es-ES_tradnl"/>
        </w:rPr>
      </w:pPr>
      <w:r>
        <w:rPr>
          <w:lang w:val="es-ES_tradnl"/>
        </w:rPr>
        <w:t>Aquests batolit és format per granits i granodiorites tardihercínics, intruit per nombrosos dics de diferent naturalesa. Actualment aquests materials es troben intensament meteoritzats pels agents atmosfèrics i presenten una incipient diaclasació.</w:t>
      </w:r>
    </w:p>
    <w:p>
      <w:pPr>
        <w:pStyle w:val="BodyText21"/>
        <w:numPr>
          <w:ilvl w:val="0"/>
          <w:numId w:val="0"/>
        </w:numPr>
        <w:ind w:hanging="0" w:left="0"/>
        <w:jc w:val="both"/>
        <w:rPr>
          <w:lang w:val="es-ES_tradnl"/>
        </w:rPr>
      </w:pPr>
      <w:r>
        <w:rPr>
          <w:lang w:val="es-ES_tradnl"/>
        </w:rPr>
      </w:r>
    </w:p>
    <w:p>
      <w:pPr>
        <w:pStyle w:val="BodyText21"/>
        <w:jc w:val="both"/>
        <w:rPr>
          <w:lang w:val="es-ES_tradnl"/>
        </w:rPr>
      </w:pPr>
      <w:r>
        <w:rPr>
          <w:lang w:val="es-ES_tradnl"/>
        </w:rPr>
        <w:t>L´edat d´aquests batolit és d´uns 270 m.a i correspon al periode Pèrmic, dins del Paleozoic.</w:t>
      </w:r>
    </w:p>
    <w:p>
      <w:pPr>
        <w:pStyle w:val="BodyText21"/>
        <w:jc w:val="both"/>
        <w:rPr>
          <w:lang w:val="es-ES_tradnl"/>
        </w:rPr>
      </w:pPr>
      <w:r>
        <w:rPr>
          <w:lang w:val="es-ES_tradnl"/>
        </w:rPr>
      </w:r>
    </w:p>
    <w:p>
      <w:pPr>
        <w:pStyle w:val="BodyText21"/>
        <w:jc w:val="both"/>
        <w:rPr>
          <w:lang w:val="es-ES_tradnl"/>
        </w:rPr>
      </w:pPr>
      <w:r>
        <w:rPr>
          <w:lang w:val="es-ES_tradnl"/>
        </w:rPr>
        <w:t>El terciari està desenvolupat a l’extrem sud de la població. Aquest materials són argiles, gres, conglomerats i limolites d’origen marí, donant testimoni d’una esporàdica comunicació amb el mar a través de la vall del riu.</w:t>
      </w:r>
    </w:p>
    <w:p>
      <w:pPr>
        <w:pStyle w:val="BodyText21"/>
        <w:jc w:val="both"/>
        <w:rPr>
          <w:lang w:val="es-ES_tradnl"/>
        </w:rPr>
      </w:pPr>
      <w:r>
        <w:rPr>
          <w:lang w:val="es-ES_tradnl"/>
        </w:rPr>
      </w:r>
    </w:p>
    <w:p>
      <w:pPr>
        <w:pStyle w:val="BodyText21"/>
        <w:jc w:val="both"/>
        <w:rPr>
          <w:lang w:val="es-ES_tradnl"/>
        </w:rPr>
      </w:pPr>
      <w:r>
        <w:rPr>
          <w:lang w:val="es-ES_tradnl"/>
        </w:rPr>
        <w:t>Els materials quaternaris estan representats per llims pertanyents a la tercera terrassa i actual del riu Besós.</w:t>
      </w:r>
    </w:p>
    <w:p>
      <w:pPr>
        <w:pStyle w:val="BodyText21"/>
        <w:jc w:val="both"/>
        <w:rPr>
          <w:lang w:val="es-ES_tradnl"/>
        </w:rPr>
      </w:pPr>
      <w:r>
        <w:rPr>
          <w:lang w:val="es-ES_tradnl"/>
        </w:rPr>
      </w:r>
    </w:p>
    <w:p>
      <w:pPr>
        <w:pStyle w:val="BodyText21"/>
        <w:jc w:val="both"/>
        <w:rPr>
          <w:lang w:val="es-ES_tradnl"/>
        </w:rPr>
      </w:pPr>
      <w:r>
        <w:rPr>
          <w:lang w:val="es-ES_tradnl"/>
        </w:rPr>
        <w:t>Finalment, durant el quaternari, es van dipositar  dipòsits de peu de mont, provinents de l´erosió dels relleus existents, així com la formació de diposits en règim torrencial com cons de dejecció, que per la seva proximitat al mar esdevenien autèntics deltes Aquests materials són bàsicament graves,bretxes,llims i argiles.</w:t>
      </w:r>
    </w:p>
    <w:p>
      <w:pPr>
        <w:pStyle w:val="BodyText21"/>
        <w:jc w:val="both"/>
        <w:rPr>
          <w:lang w:val="es-ES_tradnl"/>
        </w:rPr>
      </w:pPr>
      <w:r>
        <w:rPr>
          <w:lang w:val="es-ES_tradnl"/>
        </w:rPr>
      </w:r>
    </w:p>
    <w:p>
      <w:pPr>
        <w:pStyle w:val="Normal"/>
        <w:jc w:val="both"/>
        <w:rPr>
          <w:sz w:val="26"/>
          <w:highlight w:val="green"/>
          <w:lang w:val="es-ES_tradnl"/>
        </w:rPr>
      </w:pPr>
      <w:r>
        <w:rPr>
          <w:sz w:val="26"/>
          <w:highlight w:val="green"/>
          <w:lang w:val="es-ES_tradnl"/>
        </w:rPr>
      </w:r>
    </w:p>
    <w:p>
      <w:pPr>
        <w:pStyle w:val="Normal"/>
        <w:rPr>
          <w:sz w:val="26"/>
          <w:highlight w:val="green"/>
        </w:rPr>
      </w:pPr>
      <w:r>
        <w:rPr>
          <w:sz w:val="26"/>
          <w:highlight w:val="green"/>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paragraph" w:styleId="Heading7">
    <w:name w:val="Heading 7"/>
    <w:basedOn w:val="Normal"/>
    <w:next w:val="Normal"/>
    <w:qFormat/>
    <w:pPr>
      <w:keepNext w:val="true"/>
      <w:widowControl w:val="false"/>
      <w:numPr>
        <w:ilvl w:val="6"/>
        <w:numId w:val="1"/>
      </w:numPr>
      <w:overflowPunct w:val="false"/>
      <w:autoSpaceDE w:val="false"/>
      <w:jc w:val="both"/>
      <w:textAlignment w:val="baseline"/>
      <w:outlineLvl w:val="6"/>
    </w:pPr>
    <w:rPr>
      <w:b/>
      <w:sz w:val="26"/>
      <w:lang w:val="ca-E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overflowPunct w:val="false"/>
      <w:autoSpaceDE w:val="false"/>
      <w:jc w:val="both"/>
      <w:textAlignment w:val="baseline"/>
    </w:pPr>
    <w:rPr>
      <w:sz w:val="24"/>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overflowPunct w:val="false"/>
      <w:autoSpaceDE w:val="false"/>
      <w:textAlignment w:val="baseline"/>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2002-12-04T18:36:00Z</dcterms:created>
  <dc:creator>pere</dc:creator>
  <dc:description/>
  <dc:language>en-US</dc:language>
  <cp:lastModifiedBy>pere</cp:lastModifiedBy>
  <dcterms:modified xsi:type="dcterms:W3CDTF">2002-12-04T18:37:00Z</dcterms:modified>
  <cp:revision>1</cp:revision>
  <dc:subject/>
  <dc:title>3</dc:title>
</cp:coreProperties>
</file>