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BodyText3"/>
        <w:rPr>
          <w:lang w:val="es-ES_tradnl"/>
        </w:rPr>
      </w:pPr>
      <w:r>
        <w:rPr>
          <w:lang w:val="es-ES_tradnl"/>
        </w:rPr>
        <w:t>La zona d’estudi, es localitza dins la subunitat geomorfològica coneguda com a Serrala Litoral, en el seu tram sud, on va a morir al mar. Aquesta zona limita al nord amb la Depressió del Vallès-Penedès, i al sud amb el mar Mediterrani.</w:t>
      </w:r>
    </w:p>
    <w:p>
      <w:pPr>
        <w:pStyle w:val="BodyText3"/>
        <w:rPr>
          <w:lang w:val="es-ES_tradnl"/>
        </w:rPr>
      </w:pPr>
      <w:r>
        <w:rPr>
          <w:lang w:val="es-ES_tradnl"/>
        </w:rPr>
      </w:r>
    </w:p>
    <w:p>
      <w:pPr>
        <w:pStyle w:val="BodyText3"/>
        <w:rPr>
          <w:lang w:val="es-ES_tradnl"/>
        </w:rPr>
      </w:pPr>
      <w:r>
        <w:rPr>
          <w:lang w:val="es-ES_tradnl"/>
        </w:rPr>
        <w:t xml:space="preserve">Més concretament, aquesta zona es pot dividir, en dues subzones diferenciades; d’una banda el Massís del Garraf, que queda a la part nord de la zona d’estudi, i la Depressió tectònica de St. Pere de Ribes. </w:t>
      </w:r>
    </w:p>
    <w:p>
      <w:pPr>
        <w:pStyle w:val="BodyText3"/>
        <w:rPr>
          <w:lang w:val="es-ES_tradnl"/>
        </w:rPr>
      </w:pPr>
      <w:r>
        <w:rPr>
          <w:lang w:val="es-ES_tradnl"/>
        </w:rPr>
      </w:r>
    </w:p>
    <w:p>
      <w:pPr>
        <w:pStyle w:val="BodyText3"/>
        <w:rPr>
          <w:lang w:val="es-ES_tradnl"/>
        </w:rPr>
      </w:pPr>
      <w:r>
        <w:rPr>
          <w:lang w:val="es-ES_tradnl"/>
        </w:rPr>
        <w:t>És en aquesta depressió, on es troba el municipi de Vilanova i la Geltrú. Es tracta d’una depressió d’edat terciària, reomplerta per materials neògens i quaternaris, formats per calcàries d’esculls, argiles i graves amb crostes carbonatades, respectivament.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2001-03-05T12:21:00Z</dcterms:created>
  <dc:creator>.</dc:creator>
  <dc:description/>
  <dc:language>en-US</dc:language>
  <cp:lastModifiedBy>mgascon</cp:lastModifiedBy>
  <dcterms:modified xsi:type="dcterms:W3CDTF">2005-11-21T10:09:00Z</dcterms:modified>
  <cp:revision>3</cp:revision>
  <dc:subject/>
  <dc:title>En primer lloc s’ha procedit a la consulta de la bibliografia geològica-geotècnica de les diferents cartografies existents sobre la zona</dc:title>
</cp:coreProperties>
</file>