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highlight w:val="yellow"/>
        </w:rPr>
      </w:pPr>
      <w:r>
        <w:rPr>
          <w:highlight w:val="yellow"/>
        </w:rPr>
        <w:t>Fossa del Camp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La zona estudiada se sitúa en la depresión Valls-Reus, la continuación  sur de la depresión Valles-Penedes y separada de la depresión del Ebro al NW por la cordillera del Priorat incluida a su vez dentro la cordillera Prelitoral, caracterizada por la existencia de grandes fallas escalonadas, las cuales afectan tanto el zócalo herciniano como la cobertura, orientadas aproximadamente dirección NE-SW y oblicuas a l’orientación de la cadena.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Este graben o fosa tectónica, que separa las cordilleras Litoral y Prelitoral de la Cadena Costanera Catalana, se formó a inicios del Mioceno, dentro de una etapa de rifting relacionada con la creación d’una cuenca marina entre Cataluña y Baleares, dentro del contexto de la Mediterrania Occidental.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Textoindependiente3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A principios del Miocèno, en esta fosa, es produció el hundimiento de materiales paleozoicos y mesozoicos del antiguo Macizo Catalano-Balear. Estos materiales hundidos constituyeron el zócalo sobre el cual se depositó la potente serie miocena.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/>
          <w:lang w:val="es-ES"/>
        </w:rPr>
      </w:r>
    </w:p>
    <w:p>
      <w:pPr>
        <w:pStyle w:val="Textoindependiente3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 xml:space="preserve">La serie estratigráfica miocena se inicia con la sedimentación de conglomerados y areniscas continentales producto de aluviales, durante el Burdigaliano inferior. Por encima se observan depósitos de lutitas rojas y grises y yesos, durante el Burdigaliano superior, que representen depósitos de transición continental-marina. 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/>
          <w:lang w:val="es-ES"/>
        </w:rPr>
      </w:r>
    </w:p>
    <w:p>
      <w:pPr>
        <w:pStyle w:val="BodyText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La parte más potente de la serie corresponde al Languiano, i corresponde a rocas sedimentarías d’origen marino formadas por las calcarias bioclástiques blanquecinas y las calcarias coralinas del Penedés. Las calcarias representan depósitos de plataformas carbonatadas muy bien desenvolupadas, en un momento de transgresión marina generalizada en toda la Fosa.</w:t>
      </w:r>
    </w:p>
    <w:p>
      <w:pPr>
        <w:pStyle w:val="Normal"/>
        <w:jc w:val="both"/>
        <w:rPr>
          <w:rFonts w:ascii="Verdana" w:hAnsi="Verdana" w:cs="Verdana"/>
          <w:lang w:val="es-ES"/>
        </w:rPr>
      </w:pPr>
      <w:r>
        <w:rPr>
          <w:rFonts w:cs="Verdana"/>
          <w:lang w:val="es-ES"/>
        </w:rPr>
      </w:r>
    </w:p>
    <w:p>
      <w:pPr>
        <w:pStyle w:val="Textoindependiente3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  <w:t>De la erosión de estos materiales resistentes es formen grandes paquetes de graves con cemento carbonatado con una elevada resistencia.</w:t>
      </w:r>
    </w:p>
    <w:p>
      <w:pPr>
        <w:pStyle w:val="BodyText3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BodyText3"/>
        <w:ind w:left="3540" w:right="0"/>
        <w:jc w:val="both"/>
        <w:rPr>
          <w:rFonts w:ascii="Verdana" w:hAnsi="Verdana" w:cs="Verdana"/>
          <w:lang w:val="es-ES"/>
        </w:rPr>
      </w:pPr>
      <w:r>
        <w:rPr>
          <w:rFonts w:cs="Verdana" w:ascii="Verdana" w:hAnsi="Verdana"/>
          <w:lang w:val="es-ES"/>
        </w:rPr>
      </w:r>
    </w:p>
    <w:p>
      <w:pPr>
        <w:pStyle w:val="Normal"/>
        <w:rPr>
          <w:rFonts w:ascii="Verdana" w:hAnsi="Verdana" w:cs="Verdana"/>
          <w:lang w:val="es-ES"/>
        </w:rPr>
      </w:pPr>
      <w:r>
        <w:rPr>
          <w:rFonts w:cs="Verdana"/>
          <w:lang w:val="es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4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/>
    <w:rPr>
      <w:rFonts w:ascii="Tahoma" w:hAnsi="Tahoma" w:cs="Tahoma"/>
      <w:b/>
      <w:lang w:val="es-ES_tradnl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2002-10-22T12:28:00Z</dcterms:created>
  <dc:creator>G3</dc:creator>
  <dc:description/>
  <dc:language>en-US</dc:language>
  <cp:lastModifiedBy>Sílvia</cp:lastModifiedBy>
  <dcterms:modified xsi:type="dcterms:W3CDTF">2002-10-22T13:02:00Z</dcterms:modified>
  <cp:revision>4</cp:revision>
  <dc:subject/>
  <dc:title>Fossa del Camp</dc:title>
</cp:coreProperties>
</file>