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  <w:b/>
          <w:bCs/>
          <w:lang w:val="es-ES"/>
        </w:rPr>
      </w:pPr>
      <w:r>
        <w:rPr>
          <w:rFonts w:cs="Verdana" w:ascii="Verdana" w:hAnsi="Verdana"/>
          <w:b/>
          <w:bCs/>
          <w:lang w:val="es-ES"/>
        </w:rPr>
        <w:t>HISTORIA GEOLÓGICA OTERO (TOLEDO)</w:t>
      </w:r>
    </w:p>
    <w:p>
      <w:pPr>
        <w:pStyle w:val="Normal"/>
        <w:rPr>
          <w:rFonts w:ascii="Verdana" w:hAnsi="Verdana" w:cs="Verdana"/>
          <w:b/>
          <w:bCs/>
          <w:lang w:val="es-ES"/>
        </w:rPr>
      </w:pPr>
      <w:r>
        <w:rPr>
          <w:rFonts w:cs="Verdana" w:ascii="Verdana" w:hAnsi="Verdana"/>
          <w:b/>
          <w:bCs/>
          <w:lang w:val="es-ES"/>
        </w:rPr>
      </w:r>
    </w:p>
    <w:p>
      <w:pPr>
        <w:pStyle w:val="BodyText"/>
        <w:rPr/>
      </w:pPr>
      <w:r>
        <w:rPr/>
        <w:t>La zona en estudio está situada en la denominada fosa tectónica del río Alberche, la cual limita al norte con la Sierra de Gredos.</w:t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>Durante el Paleozoico gran parte de la Península Ibérica se encontraba cubierta por un mar, donde se iban depositando sedimentos provenientes de zonas emergidas. A finales del Paleozoico, en el llamado periodo Carbonífero, tiene lugar la orogenia Hercínica, y como resultado de esta serie de procesos tectónicos los sedimentos marinos son plegados, fracturados y elevados por encima del nivel del mar, dando lugar a la formación de una gran cordillera, denominada Sistema Central, donde se encuentra la Sierra de Gredos. Como consecuencia de las altas presiones y temperaturas las rocas sedimentarias se transforman en metamórficas (pizarras, esquistos, mármoles, gneises), e inclusos en las zonas más profundas las rocas se funden dando lugar a magmas que ascienden hasta la superficie. Así, como resultado final encontramos en el núcleo de la cordillera rocas graníticas sin deformar encajadas en rocas metamórficas muy deformadas.</w:t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>Durante el Mesozoico y parte del Terciario en la zona predomina la erosión, desmantelando la antigua cordillera y sacando a la luz las partes más profundas.</w:t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>En el Terciario comenzó una nueva orogenia, la orogenia Alpina. Los materiales se elevaron de nuevo y se fracturaron, debido a su gran rigidez, reactivando en muchos casos antiguas fallas Hercínicas, formando grandes bloques que se elevaron de forma desigual (horts y fosas tectónicas). El resultado final es un conjunto de bloques más elevados que separa dos grandes cuencas sedimentarias (cuenca del Duero y del Tajo). En la Sierra de Gredos la estructura en bloques presenta a grandes rasgos una alineación Este-Oeste.</w:t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>Durante el Terciario estas fosas se rellenan de sedimentos provenientes de los macizos rocosos que las rodeaban, sedimentos mayoritariamente de tipo arenas arcósicas.</w:t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>Finalmente, durante el Cuaternario, un rejuvenecimiento del relieve hizo que la erosión se intensificara y se encajara la red hidrográfica actual, erosionando las penillanuras que se habían formado en las depresiones al colmatarse de sedimentos.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2005-01-21T09:29:00Z</dcterms:created>
  <dc:creator>G3</dc:creator>
  <dc:description/>
  <dc:language>en-US</dc:language>
  <cp:lastModifiedBy>G3</cp:lastModifiedBy>
  <dcterms:modified xsi:type="dcterms:W3CDTF">2005-01-21T10:14:00Z</dcterms:modified>
  <cp:revision>1</cp:revision>
  <dc:subject/>
  <dc:title>HISTORIA GEOLÓGICA OTERO (TOLEDO)</dc:title>
</cp:coreProperties>
</file>