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independiente3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Textoindependiente3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Textoindependiente3"/>
        <w:rPr>
          <w:rFonts w:ascii="Verdana" w:hAnsi="Verdana" w:cs="Verdana"/>
          <w:b/>
          <w:bCs/>
        </w:rPr>
      </w:pPr>
      <w:r>
        <w:rPr>
          <w:rFonts w:cs="Verdana" w:ascii="Verdana" w:hAnsi="Verdana"/>
          <w:b/>
          <w:bCs/>
        </w:rPr>
        <w:t>Historia de Bonastre</w:t>
      </w:r>
    </w:p>
    <w:p>
      <w:pPr>
        <w:pStyle w:val="Textoindependiente3"/>
        <w:rPr>
          <w:rFonts w:ascii="Verdana" w:hAnsi="Verdana" w:cs="Verdana"/>
          <w:b/>
          <w:bCs/>
        </w:rPr>
      </w:pPr>
      <w:r>
        <w:rPr>
          <w:rFonts w:cs="Verdana" w:ascii="Verdana" w:hAnsi="Verdana"/>
          <w:b/>
          <w:bCs/>
        </w:rPr>
      </w:r>
    </w:p>
    <w:p>
      <w:pPr>
        <w:pStyle w:val="BodyText"/>
        <w:rPr/>
      </w:pPr>
      <w:r>
        <w:rPr/>
        <w:t xml:space="preserve">En primer lloc s’ha procedit a la consulta de les diferents cartografies geològiques existents sobre la zona: </w:t>
      </w:r>
    </w:p>
    <w:p>
      <w:pPr>
        <w:pStyle w:val="BodyText"/>
        <w:rPr/>
      </w:pPr>
      <w:r>
        <w:rPr/>
      </w:r>
    </w:p>
    <w:p>
      <w:pPr>
        <w:pStyle w:val="BodyText"/>
        <w:numPr>
          <w:ilvl w:val="0"/>
          <w:numId w:val="1"/>
        </w:numPr>
        <w:spacing w:before="0" w:after="0"/>
        <w:jc w:val="both"/>
        <w:rPr/>
      </w:pPr>
      <w:r>
        <w:rPr/>
        <w:t>Full 12: Baix Penedès, del Mapa geològic comarcal de Catalunya, 1:50000 de l’ICC, 2005.</w:t>
      </w:r>
    </w:p>
    <w:p>
      <w:pPr>
        <w:pStyle w:val="BodyText"/>
        <w:numPr>
          <w:ilvl w:val="0"/>
          <w:numId w:val="1"/>
        </w:numPr>
        <w:spacing w:before="0" w:after="0"/>
        <w:jc w:val="both"/>
        <w:rPr/>
      </w:pPr>
      <w:r>
        <w:rPr/>
        <w:t>Hoja 446: Valls,  del Mapa geológico de España, 1:50000 de l’IGME, 1973.</w:t>
      </w:r>
    </w:p>
    <w:p>
      <w:pPr>
        <w:pStyle w:val="Textoindependiente3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Textoindependiente3"/>
        <w:rPr>
          <w:rFonts w:ascii="Verdana" w:hAnsi="Verdana" w:cs="Verdana"/>
        </w:rPr>
      </w:pPr>
      <w:r>
        <w:rPr>
          <w:rFonts w:cs="Verdana" w:ascii="Verdana" w:hAnsi="Verdana"/>
        </w:rPr>
        <w:t>Aquest estudi s’ha realitzat en una zona de materials del Cretaci Inferior del massís de Bonastre – Montmell, que afloren en un horst entre materials Miocens i quaternaris de l’anomenada Fossa del Vallès-Penedès, en el seu sector Sud Occidental.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/>
        </w:rPr>
      </w:r>
    </w:p>
    <w:p>
      <w:pPr>
        <w:pStyle w:val="Textoindependiente3"/>
        <w:rPr>
          <w:rFonts w:ascii="Verdana" w:hAnsi="Verdana" w:cs="Verdana"/>
        </w:rPr>
      </w:pPr>
      <w:r>
        <w:rPr>
          <w:rFonts w:cs="Verdana" w:ascii="Verdana" w:hAnsi="Verdana"/>
        </w:rPr>
        <w:t xml:space="preserve">Aquesta fossa tectònica, que separa les serralades Litoral i Prelitoral de la Cadena Costanera Catalana, es formà a inicis del Miocè, dins d’una etapa de "rifting" relacionat amb la creació d’una conca marina entre Catalunya i Balears, dins el context de la Mediterrània Occidental. 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/>
        </w:rPr>
      </w:r>
    </w:p>
    <w:p>
      <w:pPr>
        <w:pStyle w:val="Normal"/>
        <w:jc w:val="both"/>
        <w:rPr/>
      </w:pPr>
      <w:r>
        <w:rPr/>
        <w:t>A principis del Miocè, en aquesta fossa, es produí l’enfonsament de materials paleozoics i mesozoics de l’antic Massís Catalano-Balear. Aquests materials enfonsats constituïren el sòcol sobre el qual es diposità la potent sèrie miocena.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La sèrie estratigràfica miocena s’inicia amb la sedimentació de conglomerats i gresos continentals, producte de ventalls al·luvials, durant el Burdigalià inferior.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Al damunt s’observen dipòsits de lutites vermelles i grises i guixos, durant el Burdigalià superior, que representen dipòsits de transició continental-marina. </w:t>
      </w:r>
    </w:p>
    <w:p>
      <w:pPr>
        <w:pStyle w:val="Normal"/>
        <w:jc w:val="both"/>
        <w:rPr/>
      </w:pPr>
      <w:r>
        <w:rPr/>
      </w:r>
    </w:p>
    <w:p>
      <w:pPr>
        <w:pStyle w:val="Textoindependiente3"/>
        <w:rPr>
          <w:rFonts w:ascii="Verdana" w:hAnsi="Verdana" w:cs="Verdana"/>
        </w:rPr>
      </w:pPr>
      <w:r>
        <w:rPr>
          <w:rFonts w:cs="Verdana" w:ascii="Verdana" w:hAnsi="Verdana"/>
        </w:rPr>
        <w:t xml:space="preserve">La part més potent de la sèrie correspon al Languià, i correspon a roques sedimentàries d’origen marí formades per les calcàries bioclàstiques  blanquinoses i les calcàries esculloses del Penedès. Les calcàries representen dipòsits de plataformes carbonàtiques molt ben desenvolupades, en un moment de transgressió marina generalitzada en tota la Fossa del Penedès. </w:t>
      </w:r>
    </w:p>
    <w:p>
      <w:pPr>
        <w:pStyle w:val="Normal"/>
        <w:rPr>
          <w:rFonts w:ascii="Verdana" w:hAnsi="Verdana" w:cs="Verdana"/>
        </w:rPr>
      </w:pPr>
      <w:r>
        <w:rPr>
          <w:rFonts w:cs="Verdana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Verdana" w:hAnsi="Verdana" w:eastAsia="Times New Roman" w:cs="Verdana"/>
      <w:color w:val="auto"/>
      <w:sz w:val="24"/>
      <w:szCs w:val="20"/>
      <w:lang w:val="ca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jc w:val="both"/>
    </w:pPr>
    <w:rPr>
      <w:rFonts w:ascii="Tahoma" w:hAnsi="Tahoma" w:cs="Tahoma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2003-03-04T17:21:00Z</dcterms:created>
  <dc:creator>G3</dc:creator>
  <dc:description/>
  <cp:keywords/>
  <dc:language>en-US</dc:language>
  <cp:lastModifiedBy>marc@g3dt.com</cp:lastModifiedBy>
  <dcterms:modified xsi:type="dcterms:W3CDTF">2010-04-12T09:49:00Z</dcterms:modified>
  <cp:revision>2</cp:revision>
  <dc:subject/>
  <dc:title>Historia de Bonastre</dc:title>
</cp:coreProperties>
</file>