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Normal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Heading1"/>
        <w:ind w:hanging="0" w:left="0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Situació geològica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Full 21: Maresme, del Mapa geològic comarcal de Catalunya, 1:50000 de l’ICC, 2005.</w:t>
      </w:r>
    </w:p>
    <w:p>
      <w:pPr>
        <w:pStyle w:val="BodyText"/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Hoja 393: Mataró; Hoja 394: Calella,  del Mapa geológico de España, 1:50000 de l’IGME, 1994 i 1977 respectivament.</w:t>
      </w:r>
    </w:p>
    <w:p>
      <w:pPr>
        <w:pStyle w:val="Normal"/>
        <w:rPr>
          <w:rFonts w:ascii="Calibri" w:hAnsi="Calibri" w:cs="Calibri"/>
          <w:b/>
          <w:bCs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La zona d´estudi es troba dins la unitat de la Serralada Litoral, la qual forma part del Sistema Mediterrani, juntament amb la Depressió del Vallès-Penedès i la Serralada Prelitoral. 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En concret, la major part de la Serralada Litoral, des de Badalona fins a Palamós, està formada per materials Granodiorítics, procedents de la intrusió magmàtica que es va produir durant el període Carbonífer-Permià</w:t>
      </w:r>
    </w:p>
    <w:p>
      <w:pPr>
        <w:pStyle w:val="Normal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Els únics testimonis coneguts de la part baixa del Paleozoic (Cambrià inferior) de la Serralada Litoral, són uns esquists que afloren al Nordest de Mataró.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Posteriorment al Cambrià Inferior, es produí una transgressió marina en la qual es van sedimentar calcàries, i uns fangs argilosos que després, gràcies a la tectònica i al metamorfisme, es convertirien en les pissarres que afloren a prop del Vallès.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Durant el Westfalià es van produir plegaments isoclinals i sincrònicament es va desenvolupar una esquistositat. La continuació de la deformació va conduir a una deformació de les estructures anteriors. 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Quan van acabar els processos de plegament, és quan van intruir les Granodiorites, que van donar lloc a una aureola de metamorfisme de contacte i a una diaclassació de les roques sedimentàries. Per aquestes diàclassis s´hi van intruir els Pòrfirs i Aplites que afloren actualment en filons.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A la zona de Mataró, per damunt de les granodiorites afloren els materials quaternaris de peudemont, associats als relleus dels quals procedeixen, com és el cas de la Serralada Litoral.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El present estudi s’ha realitzat sobre les granodiorites de la Serralada Litoral.</w:t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p>
      <w:pPr>
        <w:pStyle w:val="BodyText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erdana" w:hAnsi="Verdana" w:cs="Verdana"/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Verdana" w:hAnsi="Verdana" w:cs="Verdan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velopeReturn">
    <w:name w:val="Envelope Return"/>
    <w:basedOn w:val="Normal"/>
    <w:pPr/>
    <w:rPr>
      <w:rFonts w:ascii="Tahoma" w:hAnsi="Tahoma" w:cs="Arial"/>
      <w:sz w:val="16"/>
      <w:szCs w:val="20"/>
    </w:rPr>
  </w:style>
  <w:style w:type="paragraph" w:styleId="EnvelopeAddress">
    <w:name w:val="Envelope Address"/>
    <w:basedOn w:val="Normal"/>
    <w:pPr>
      <w:ind w:hanging="0" w:left="2880" w:right="0"/>
    </w:pPr>
    <w:rPr>
      <w:rFonts w:ascii="Tahoma" w:hAnsi="Tahoma" w:cs="Aria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2001-08-29T12:30:00Z</dcterms:created>
  <dc:creator>user</dc:creator>
  <dc:description/>
  <cp:keywords/>
  <dc:language>en-US</dc:language>
  <cp:lastModifiedBy>marc@g3dt.com</cp:lastModifiedBy>
  <dcterms:modified xsi:type="dcterms:W3CDTF">2010-04-06T15:47:00Z</dcterms:modified>
  <cp:revision>5</cp:revision>
  <dc:subject/>
  <dc:title>Situació geològica</dc:title>
</cp:coreProperties>
</file>