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Full 11: Baix Llobregat, del Mapa geològic comarcal de Catalunya, 1:50000 de l’ICC, 2005.</w:t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420: Hospitalet de Llobregat,  del Mapa geológico de España, 1:50000 de l’IGME, 1975.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BodyText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Ens trobem a la part occidental de la comarca del Baix Llobregat, a la llera dreta del riu que dona nom a l’esmentada comarca i molt a prop del límit amb l’Alt Penedès.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</w:rPr>
        <w:t>La cartografia geològica utilitzada és el plànol geològic 1:50.000 de L’Hospitalet de Llobregat, nº420, 36-16 publicat per a l’</w:t>
      </w:r>
      <w:r>
        <w:rPr>
          <w:rFonts w:cs="Verdana" w:ascii="Verdana" w:hAnsi="Verdana"/>
          <w:i/>
        </w:rPr>
        <w:t>Institut Geològic i Miner d’Espanya.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zona d’estudi es troba situada en la zona de trànsit entre dues unitats geològiques importants: La Serralada Litoral i la Depressió del Vallès-Penedès.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/>
      </w:pPr>
      <w:r>
        <w:rPr>
          <w:rFonts w:cs="Verdana" w:ascii="Verdana" w:hAnsi="Verdana"/>
        </w:rPr>
        <w:t>La Serralada Litoral, que forma part de la Serralada Costero Catalana, es troba travessada, en aquesta zona, pel riu Llobregat. Aquest riu forma un llarg i estret passadís d’origen tectònic que es troba reblert de materials pliocens i quaternaris.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La sèrie de materials presents en aquesta zona de la Serralada Litoral comença amb les pissarres del Paleozoic, seguides pels materials triàsics del Buntsandstein i Muschelkalk, on predominen materials de fàcies continentals i els trams calcaris del Muschelkalk, separats per una intercalació d’arenisques i argiles vermelles.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color w:val="800000"/>
          <w:sz w:val="24"/>
        </w:rPr>
      </w:pPr>
      <w:r>
        <w:rPr>
          <w:rFonts w:cs="Verdana" w:ascii="Verdana" w:hAnsi="Verdana"/>
          <w:color w:val="800000"/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>
          <w:rFonts w:cs="Verdana" w:ascii="Verdana" w:hAnsi="Verdana"/>
          <w:sz w:val="24"/>
        </w:rPr>
        <w:t>Concretament a la nostra parcel·la hi trobem pissarres i filites paleozoïques, bastant fracturades. Alhora per damunt dels materials quaternaris que reomplen i tapen tots els materials nteriors.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2006-05-11T08:36:00Z</dcterms:created>
  <dc:creator>Ferran</dc:creator>
  <dc:description/>
  <cp:keywords/>
  <dc:language>en-US</dc:language>
  <cp:lastModifiedBy>marc@g3dt.com</cp:lastModifiedBy>
  <dcterms:modified xsi:type="dcterms:W3CDTF">2010-04-06T15:34:00Z</dcterms:modified>
  <cp:revision>4</cp:revision>
  <dc:subject/>
  <dc:title>En primer lloc s’ha procedit a la consulta de la bibliografia geològica-geotècnica de les diferents cartografies existents sob</dc:title>
</cp:coreProperties>
</file>