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En primer lugar se ha procedido a la consulta de las diferentes cartografías geológicas existentes sobre la zona</w:t>
      </w:r>
    </w:p>
    <w:p>
      <w:pPr>
        <w:pStyle w:val="Normal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Hoja 36: Tarragonés, del Mapa geológico comarcal de Cataluña, 150000 del ICC, 2005.</w:t>
      </w:r>
    </w:p>
    <w:p>
      <w:pPr>
        <w:pStyle w:val="Normal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Hoja 473: Tarragona, del Mapa geológico de España, 150000 de l’IGME, 1973.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El puerto de Tarragona al borde de la Depresión Valls-Reus, en su origen una fosa tectónica, junto al pliegue-falla cabalgante de Salou-Tarragona.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Durante el Mioceno se produjo una invasión marina que provocó la sedimentación de facies arrecifales, costeras y de estuario, intensamente imbricadas entre ellas.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La facies arrecifal la forman calizas bioclàsticas, construidas por algas y diferentes organismos, y también calcarenitas de cementación variable.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Las facies costera y de estuario són una aternancia rítmica de margas y calizas con un grado de cementación variable.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También durante el Mioceno y poterior a este tuvo lugar una regresión marina provocada por el basculamiento del sustrato del graben Valls-Reus. Esto determinó un régimen fluvio-torrencial en la cuenca, con el aporte de materiales aluviales de los rios Francolí y Gaya. Ésta dinàmica provocó también una série de pliegues i cabalgamientos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Que elevaron la zona de Tarragona y el actual cabo de Salou respecto del resto de la Depresión Valls-Reus.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Verdana" w:hAnsi="Verdana" w:eastAsia="Times New Roman" w:cs="Verdana"/>
      <w:color w:val="auto"/>
      <w:sz w:val="24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2003-09-02T12:41:00Z</dcterms:created>
  <dc:creator>G3</dc:creator>
  <dc:description/>
  <cp:keywords/>
  <dc:language>en-US</dc:language>
  <cp:lastModifiedBy>marc@g3dt.com</cp:lastModifiedBy>
  <dcterms:modified xsi:type="dcterms:W3CDTF">2010-04-06T14:51:00Z</dcterms:modified>
  <cp:revision>3</cp:revision>
  <dc:subject/>
  <dc:title>El puerto de Tarragona al borde de la Depresión Valls-Reus, en su origen una fosa tectónica, junto al pliegue-falla cabalgante</dc:title>
</cp:coreProperties>
</file>