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 adjacent_north_fmt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szCs w:val="20"/>
        </w:rPr>
        <w:t xml:space="preserve">{{ adjacent_west_fmt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 site_condition }},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 radon_zone }}{{ radon_zone_description }}</w:t>
      </w:r>
    </w:p>
    <w:p w:rsidR="00D23193" w:rsidRPr="00306C3C" w:rsidRDefault="00D23193" w:rsidP="005C58D1">
      <w:pPr/>
      <w:r>
        <w:rPr/>
        <w:t>{% if csn_radon_text %}{{ csn_radon_text }}{% endif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 site_condition }},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