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nxf5n5umb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Caso de prueba: Agregar un producto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articulos</w:t>
      </w:r>
      <w:r w:rsidDel="00000000" w:rsidR="00000000" w:rsidRPr="00000000">
        <w:rPr>
          <w:rtl w:val="0"/>
        </w:rPr>
        <w:t xml:space="preserve"> existe en la base de datos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articulos.s3db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el sistema de inventario.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"Agregar Producto".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el nombre del producto (por ejemplo: "Laptop").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el precio del producto (por ejemplo: "15000").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el botón "GUARDAR".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mostrar un mensaje confirmando que el producto ha sido agregado. Al consultar los productos, "Laptop" debe aparecer con el precio ingresado.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yjii81j9p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Caso de prueba: Ver productos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Debe haber productos previamente ingresados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el sistema de inventario.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"Buscar Producto".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"MOSTRAR PRODUCTOS".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mostrar una lista de productos con su código y precio. Verificar que los productos mostrados coincidan con los datos en la base de datos.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cnlc2jcv1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Caso de prueba: Eliminar un producto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Debe haber al menos un producto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el sistema de inventario.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"Eliminar Producto".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el código de un producto existente.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el botón "ELIMINAR PRODUCTOS".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mostrar un mensaje confirmando que el producto fue eliminado. El producto debe ya no estar disponible al consultarlo nuevamente.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8ys1oydoz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Caso de prueba: Modificar el precio de un producto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Debe haber al menos un producto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el sistema de inventario.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"Modificar Producto".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el código de un producto existente.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un nuevo precio para el producto.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"MODIFICAR PRODUCTO".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mostrar un mensaje confirmando que el precio ha sido actualizado. Al consultar el producto, el nuevo precio debe aparecer correctamente.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cap8s0pc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Caso de prueba: Campos vacíos en la ventana "Agregar Producto"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Ninguna.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el sistema de inventario.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"Agregar Producto".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Dejar los campos de nombre y precio vacíos.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"GUARDAR".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debería manejar adecuadamente la entrada vacía, mostrando un mensaje de error o impidiendo que se guarden los productos sin información válida.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u2sigb4xh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Caso de prueba: Modificar un producto que no existe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No existe el código del producto ingresado.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el sistema de inventario.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"Modificar Producto".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un código de producto que no exista.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un nuevo precio.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"MODIFICAR PRODUCTO".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mostrar un mensaje de error indicando que el producto no existe o no hacer ninguna modificación en la base de datos.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k99b8lpi0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Caso de prueba: Eliminar un producto que no existe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No existe el código del producto ingresado.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el sistema de inventario.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"Eliminar Producto".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un código de producto que no exista.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"ELIMINAR PRODUCTOS".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mostrar un mensaje de error indicando que el producto no fue encontrado o no hacer ningún cambio en la base de datos.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mi2w8dh62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Caso de prueba: Ver productos con la base de datos vacía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No hay productos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el sistema de inventario.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"Buscar Producto".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"MOSTRAR PRODUCTOS".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mostrar una lista vacía, o un mensaje indicando que no hay productos para mostrar.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woymef8w8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Caso de prueba: Guardar un producto con precio no numérico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Ninguna.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el sistema de inventario.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"Agregar Producto".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un nombre válido.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Ingresar un precio no numérico (por ejemplo: "ABC").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"GUARDAR".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evitar guardar el producto y mostrar un mensaje de error indicando que el precio debe ser numérico.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casos de prueba ayudan a garantizar que tu sistema de inventario maneje adecuadamente la adición, visualización, eliminación y modificación de productos, y que también maneje casos de error o entradas inválidas.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