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20.205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 (16)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9.670 (47,9%)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10.535 (52,1%)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Índice de estratificación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0,00 (1,00)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Clase subjetiva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1.513 (7,9%)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6.496 (33,8%)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6.084 (31,7%)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5.103 (26,6%)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Percepción distribución de ingresos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Muy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5.860 (30,4%)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Muy justa-justa-injusta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13.411 (69,6%)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Valoración economía de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 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11.771 (65,6%)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6.172 (34,4%)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Aprueba ayuda en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15.800 (79,4%)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4.097 (20,6%)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Tramo a recibir ayuda del gob.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 (4,0%)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 todos por 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916 (5,0%)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12.592 (68,4%)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3.315 (18,0%)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842 (4,6%)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Opinión pago de impuestos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Los que ganan más pagan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14.016 (73,3%)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Todos pagan por 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5.114 (26,7%)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Aceptación de la desigualdad (1 inaceptable - 10 aceptable)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4,34 (2,88)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Progreso contra la corrupción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Mucho-Algo-Poco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11.835 (62,6%)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7.063 (37,4%)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Ideología (0 izqda - 10 derecha)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5,0 (3,0)</w:t>
            </w:r>
          </w:p>
        </w:tc>
      </w:tr>
      <w:tr>
        <w:trPr>
          <w:trHeight w:val="617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Arreglo para pagar menos impuestos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5.341 (27,3%)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(DE);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2025-07-21T15:55:09Z</dcterms:modified>
  <cp:category/>
</cp:coreProperties>
</file>