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1.513 (7,9%)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justa-justa-injusta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13.411 (69,6%)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11.771 (65,6%)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6.172 (34,4%)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Aprueba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Opinión pago de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Los que ganan más pagan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14.016 (73,3%)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pagan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5.114 (26,7%)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 (1 inaceptable - 10 aceptable)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Progreso contra la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Mucho-Algo-Poco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11.835 (62,6%)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7.063 (37,4%)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Ideología (0 izqda - 10 derecha)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5,0 (3,0)</w:t>
            </w:r>
          </w:p>
        </w:tc>
      </w:tr>
      <w:tr>
        <w:trPr>
          <w:trHeight w:val="617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2025-07-22T18:21:54Z</dcterms:modified>
  <cp:category/>
</cp:coreProperties>
</file>