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Check-List - Pontos em aberto: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aplicação de uma entrevista é viável? Se sim, oral ou escrita? Quantas perguntas? Quais perguntas?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 aplicação do PANAS é Viável? Se sim, pré e pós, ou só pós?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calcular o PANAS? Média, Desvio Padrão, Correlação Pearson?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estrutura parcial do artigo, descrito em Guia do Artigo Científico, está correta?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questionários criados para o Pós-Teste  serão aplicados em uma ordem?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