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h1n0o3wgt77r" w:id="0"/>
      <w:bookmarkEnd w:id="0"/>
      <w:r w:rsidDel="00000000" w:rsidR="00000000" w:rsidRPr="00000000">
        <w:rPr>
          <w:rtl w:val="0"/>
        </w:rPr>
        <w:t xml:space="preserve">Reconhecimento de Gestos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Bhuiyan e Picking[1] relatam que desde a década de 80 se tem pesquisado as chamadas G</w:t>
      </w:r>
      <w:r w:rsidDel="00000000" w:rsidR="00000000" w:rsidRPr="00000000">
        <w:rPr>
          <w:i w:val="1"/>
          <w:rtl w:val="0"/>
        </w:rPr>
        <w:t xml:space="preserve">esture Controlled User Interfaces (GCUI),</w:t>
      </w:r>
      <w:r w:rsidDel="00000000" w:rsidR="00000000" w:rsidRPr="00000000">
        <w:rPr>
          <w:rtl w:val="0"/>
        </w:rPr>
        <w:t xml:space="preserve"> Interfaces de Usuário Controladas por Gestos,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ou seja, formas de </w:t>
      </w:r>
      <w:r w:rsidDel="00000000" w:rsidR="00000000" w:rsidRPr="00000000">
        <w:rPr>
          <w:rtl w:val="0"/>
        </w:rPr>
        <w:t xml:space="preserve">interpretar gestos e utilizá-los na interação humano-computador.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Neste sentido, duas técnicas de reconhecimento de gestos são as mais utilizadas, de acordo com Bhuiyan e Picking[2]: uma baseada no uso de dispositivos, como luvas, canetas e bastões, para capturar os movimentos e interpretá-los de acordo com as informações geradas por acelerômetros e giroscópios. No mundo dos consoles de videogame o Wii, da Nintendo, utiliza esta abordagem. A outra abordagem está baseada no reconhecimento visual de gestos e movimentos, com o uso de câmeras de vídeo e, mais recentemente, infravermelhos para capturar também a profundidade dos movimentos. O equipamento Kinect, acessório do console XBox, da Microsoft, utiliza esta técnica.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otmb2i8diyxx" w:id="1"/>
      <w:bookmarkEnd w:id="1"/>
      <w:r w:rsidDel="00000000" w:rsidR="00000000" w:rsidRPr="00000000">
        <w:rPr>
          <w:rtl w:val="0"/>
        </w:rPr>
        <w:t xml:space="preserve">Myo e suas aplicações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Lançado em 2014, o Myo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 é uma braçadeira equipada com oito sensores e uma unidade de medição inercial (IMU), composta por </w:t>
      </w:r>
      <w:r w:rsidDel="00000000" w:rsidR="00000000" w:rsidRPr="00000000">
        <w:rPr>
          <w:rtl w:val="0"/>
        </w:rPr>
        <w:t xml:space="preserve">acelerômetro, giroscópio e magnetômetro</w:t>
      </w:r>
      <w:r w:rsidDel="00000000" w:rsidR="00000000" w:rsidRPr="00000000">
        <w:rPr>
          <w:rtl w:val="0"/>
        </w:rPr>
        <w:t xml:space="preserve">. Com isto, ele é capaz de reconhecer gestos da mão e movimentos do braço por meio de uma técnica chamada de eletromiografia (EMG), que monitora a atividade elétrica nos músculos do braço. Além disso, a braçadeira possui um sensor tátil que provê feedback ao usuário sobre a correção ou não dos movimentos que ele executou.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O Myo tem sido aplicado em diversas pesquisas na áreas de saúde e de Ciência da Computação, particularmente em estudos correlacionando as duas áreas, como em pesquisas do uso de realidade virtual e treinamento com próteses [3], como agente de comandos de navegação [2] e em tratamentos de fisioterapia [4]. No presente estudo, espera-se utilizá-lo como dispositivo para mensurar o esforço físico realizado no uso dos controles tradicional e virtual em jogos, objetivando compreender o grau de esforço necessário para jogar com cada modalidade e explicar possíveis diferenças, se houver.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2q2ckujhwxw3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h2rntaw2xn01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u1syrgceqg7r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kq458nowfy8g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2vxeluldvavs" w:id="6"/>
      <w:bookmarkEnd w:id="6"/>
      <w:r w:rsidDel="00000000" w:rsidR="00000000" w:rsidRPr="00000000">
        <w:rPr>
          <w:rtl w:val="0"/>
        </w:rPr>
        <w:t xml:space="preserve">Referências: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[11] M. Bhuiyan and R. Picking, "A Gesture Controlled User Interface for Inclusive Design and Evaluative Study of Its Usability," </w:t>
      </w:r>
      <w:r w:rsidDel="00000000" w:rsidR="00000000" w:rsidRPr="00000000">
        <w:rPr>
          <w:i w:val="1"/>
          <w:rtl w:val="0"/>
        </w:rPr>
        <w:t xml:space="preserve">Journal of Software Engineering and Applications</w:t>
      </w:r>
      <w:r w:rsidDel="00000000" w:rsidR="00000000" w:rsidRPr="00000000">
        <w:rPr>
          <w:rtl w:val="0"/>
        </w:rPr>
        <w:t xml:space="preserve">, Vol. 4 No. 9, 2011, pp. 513-521.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highlight w:val="white"/>
        </w:rPr>
      </w:pPr>
      <w:r w:rsidDel="00000000" w:rsidR="00000000" w:rsidRPr="00000000">
        <w:rPr>
          <w:rtl w:val="0"/>
        </w:rPr>
        <w:t xml:space="preserve">[12] </w:t>
      </w:r>
      <w:r w:rsidDel="00000000" w:rsidR="00000000" w:rsidRPr="00000000">
        <w:rPr>
          <w:highlight w:val="white"/>
          <w:rtl w:val="0"/>
        </w:rPr>
        <w:t xml:space="preserve">Sathiyanarayanan, M. &amp; Mulling, T. 2015, "Map Navigation Using Hand Gesture Recognition: A Case Study Using MYO Connector on Apple Maps", </w:t>
      </w:r>
      <w:r w:rsidDel="00000000" w:rsidR="00000000" w:rsidRPr="00000000">
        <w:rPr>
          <w:i w:val="1"/>
          <w:highlight w:val="white"/>
          <w:rtl w:val="0"/>
        </w:rPr>
        <w:t xml:space="preserve">Procedia Computer Science</w:t>
      </w:r>
      <w:r w:rsidDel="00000000" w:rsidR="00000000" w:rsidRPr="00000000">
        <w:rPr>
          <w:highlight w:val="white"/>
          <w:rtl w:val="0"/>
        </w:rPr>
        <w:t xml:space="preserve">, pp. 50.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[13] Phelan, I., Arden, M., Garcia, C. &amp; Roast, C. 2015, "Exploring virtual reality and prosthetic training", </w:t>
      </w:r>
      <w:r w:rsidDel="00000000" w:rsidR="00000000" w:rsidRPr="00000000">
        <w:rPr>
          <w:i w:val="1"/>
          <w:highlight w:val="white"/>
          <w:rtl w:val="0"/>
        </w:rPr>
        <w:t xml:space="preserve">2015 IEEE Virtual Reality Conference, VR 2015 - Proceedings</w:t>
      </w:r>
      <w:r w:rsidDel="00000000" w:rsidR="00000000" w:rsidRPr="00000000">
        <w:rPr>
          <w:highlight w:val="white"/>
          <w:rtl w:val="0"/>
        </w:rPr>
        <w:t xml:space="preserve">, pp. 353.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[14] Sathiyanarayanan, M. &amp; Rajan, S. 2016, "MYO Armband for physiotherapy healthcare: A case study using gesture recognition application", </w:t>
      </w:r>
      <w:r w:rsidDel="00000000" w:rsidR="00000000" w:rsidRPr="00000000">
        <w:rPr>
          <w:i w:val="1"/>
          <w:highlight w:val="white"/>
          <w:rtl w:val="0"/>
        </w:rPr>
        <w:t xml:space="preserve">2016 8th International Conference on Communication Systems and Networks, COMSNETS 2016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Mais informações em https://www.myo.com/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