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276" w:leader="none"/>
        </w:tabs>
        <w:jc w:val="right"/>
        <w:rPr>
          <w:rFonts w:cs="Gill Sans MT" w:ascii="Gill Sans MT" w:hAnsi="Gill Sans MT"/>
          <w:b/>
          <w:sz w:val="24"/>
          <w:szCs w:val="24"/>
          <w:u w:val="single"/>
          <w:lang w:val="es-ES"/>
        </w:rPr>
      </w:pP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PODER  ESPECIAL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sz w:val="24"/>
          <w:szCs w:val="24"/>
          <w:lang w:val="es-ES"/>
        </w:rPr>
        <w:t xml:space="preserve">En  la  Ciudad  de  Rosario, Departamento Rosario, de la Provincia de Santa Fe,  a los ${dia_fecha} días del mes de ${mes_fecha} de  ${ano_fecha}, ante mi Secretario Autorizante, comparece el/la Señor/a  </w:t>
      </w:r>
      <w:bookmarkStart w:id="0" w:name="__DdeLink__4_554117705"/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${poderante}</w:t>
      </w:r>
      <w:bookmarkEnd w:id="0"/>
      <w:r>
        <w:rPr>
          <w:rFonts w:cs="Gill Sans MT" w:ascii="Gill Sans MT" w:hAnsi="Gill Sans MT"/>
          <w:sz w:val="24"/>
          <w:szCs w:val="24"/>
          <w:lang w:val="es-ES"/>
        </w:rPr>
        <w:t xml:space="preserve">, argentina, quien acredita su identidad mediante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DNI Nro. ${dni}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que en el presente acto exhibe y se le reintegra, con domicilio real sito en calle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 ${direccion} departamento interno de la ciudad de ${localidad}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de la Provincia de Santa Fe, y dice/n que confiere/n </w:t>
      </w:r>
      <w:r>
        <w:rPr>
          <w:rFonts w:cs="Tunga" w:ascii="Gill Sans MT" w:hAnsi="Gill Sans MT"/>
          <w:b/>
          <w:sz w:val="24"/>
          <w:szCs w:val="24"/>
          <w:u w:val="single"/>
        </w:rPr>
        <w:t>PODER ESPECIAL</w:t>
      </w:r>
      <w:r>
        <w:rPr>
          <w:rFonts w:cs="Tunga" w:ascii="Gill Sans MT" w:hAnsi="Gill Sans MT"/>
          <w:sz w:val="24"/>
          <w:szCs w:val="24"/>
        </w:rPr>
        <w:t xml:space="preserve"> a favor de los </w:t>
      </w:r>
      <w:r>
        <w:rPr>
          <w:rFonts w:cs="Tunga" w:ascii="Gill Sans MT" w:hAnsi="Gill Sans MT"/>
          <w:b/>
          <w:sz w:val="24"/>
          <w:szCs w:val="24"/>
        </w:rPr>
        <w:t xml:space="preserve">Dres. </w:t>
      </w:r>
      <w:r>
        <w:rPr>
          <w:rFonts w:cs="Tunga" w:ascii="Gill Sans MT" w:hAnsi="Gill Sans MT"/>
          <w:b/>
          <w:sz w:val="24"/>
          <w:szCs w:val="24"/>
        </w:rPr>
        <w:t>JOSE PEREZ</w:t>
      </w:r>
      <w:r>
        <w:rPr>
          <w:rFonts w:cs="Tunga" w:ascii="Gill Sans MT" w:hAnsi="Gill Sans MT"/>
          <w:b/>
          <w:sz w:val="24"/>
          <w:szCs w:val="24"/>
        </w:rPr>
        <w:t xml:space="preserve"> y/o </w:t>
      </w:r>
      <w:r>
        <w:rPr>
          <w:rFonts w:cs="Tunga" w:ascii="Gill Sans MT" w:hAnsi="Gill Sans MT"/>
          <w:b/>
          <w:sz w:val="24"/>
          <w:szCs w:val="24"/>
        </w:rPr>
        <w:t>JUAN GONZALEZ</w:t>
      </w:r>
      <w:r>
        <w:rPr>
          <w:rFonts w:cs="Tunga" w:ascii="Gill Sans MT" w:hAnsi="Gill Sans MT"/>
          <w:b/>
          <w:sz w:val="24"/>
          <w:szCs w:val="24"/>
        </w:rPr>
        <w:t xml:space="preserve"> </w:t>
      </w:r>
      <w:r>
        <w:rPr>
          <w:rFonts w:cs="Tunga" w:ascii="Gill Sans MT" w:hAnsi="Gill Sans MT"/>
          <w:sz w:val="24"/>
          <w:szCs w:val="24"/>
        </w:rPr>
        <w:t xml:space="preserve">abogados de este vecindario, para que conjunta o separadamente o el uno en sustitución del otro inicien y/o prosigan y/o intervengan en su representación hasta su total terminación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JUICIO ASEGURAMIENTO DE PRUEBAS Y/O JUICIO DE ASEGURAMIENTO DE BIENES Y/O DECLARATORIA DE POBREZA Y/O JUICIO DE DAÑOS Y PERJUICIOS Y/O JUICIO DE APREMIO Y/O JUICIO DE EJECUCION DE SENTENCIA Y/O CONCURRENCIA  A MEDIACION PREJUDICIAL OBLIGATORIA LEY PROVINCIAL 13.151 CONTRA  ${demandado}  Y/O ${aseguradora}  Y/O CITADA EN GARANTIA Y/O QUIENES EN FECHA ${fecha_siniestro} RESULTARE/N TITULAR/ES Y/O GUARDIAN/ES Y/O CIVILMENTE REPONSABLE/S DEL DOMINIO ${dominio_siniestro} Y/O QUIEN EN DEFINITIVA RESULTARE CIVILMENTE RESPONSABLE DEL ACCIDENTE DE TRANSITO DE FECHA ${fecha_siniestro} OCURRIDO EN ${direccion_siniestro}  DE LA CIUDAD DE ${direccion_siniestro} DONDE RESULTARA SEVERAMENTE LESIONADA </w:t>
      </w:r>
      <w:r>
        <w:rPr>
          <w:rFonts w:cs="Gill Sans MT" w:ascii="Gill Sans MT" w:hAnsi="Gill Sans MT"/>
          <w:b w:val="false"/>
          <w:bCs w:val="false"/>
          <w:sz w:val="24"/>
          <w:szCs w:val="24"/>
          <w:u w:val="single"/>
          <w:lang w:val="es-ES"/>
        </w:rPr>
        <w:t>${poderante}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</w:rPr>
        <w:t>(DNI Nº ${dni});</w:t>
      </w:r>
      <w:r>
        <w:rPr>
          <w:rFonts w:cs="Gill Sans MT" w:ascii="Gill Sans MT" w:hAnsi="Gill Sans MT"/>
          <w:b/>
          <w:sz w:val="24"/>
          <w:szCs w:val="24"/>
        </w:rPr>
        <w:t xml:space="preserve"> </w:t>
      </w:r>
      <w:r>
        <w:rPr>
          <w:rFonts w:cs="Gill Sans MT" w:ascii="Gill Sans MT" w:hAnsi="Gill Sans MT"/>
          <w:sz w:val="24"/>
          <w:szCs w:val="24"/>
        </w:rPr>
        <w:t xml:space="preserve">por lo que lo/s faculta/n para que se presente/n ante las Autoridades y Tribunales competentes, con todo género de demandas, escritos, documentos, testigos, escrituras, y cuantas más pruebas sean conducentes a fundar sus derechos; pudiendo tachar, apelar, recusar, transar, desistir, impugnar, reconvenir, poner y absolver posiciones, deducir incidentes, interponer recursos, decir de nulidad, declinar, prorrogar jurisdicciones, asistir a audiencias, producir información, reclamar daños y perjuicios, pedir embargos, desembargos e inhibiciones, prestar o exigir fianzas, cauciones y arraigos, pedir desalojos y lanzamientos, quiebras, convocatorias a concursos civiles, verificando créditos, aceptando o rechazando concordatos y adjudicaciones de bienes u otros convenios, esignación de síndicos, liquidadores; cobrar, percibir y dar recibos; pagar a terceros; retirar fondos depositados, solicitar destrucción de cosas; designar peritos, árbitros de rematadores; concurrir a la reuniones de mediación prejudicial obligatoria ley 13.151 artículos 14 y  15; exteriorizar la voluntad de solicitar conclusión del procedimiento de mediación prejudicial obligatoria conforme artículo 19 inciso “d” ley 13.151; conceder quitas y esperas; oponer prescripciones; reconocer y rechazar herederos, legatarios y acreencias; designando asimismo al citado mandatario como perito inventariador y tasador de los bienes relictos; y en definitiva practique/n cuantos más actos y gestiones que sean conducentes al mejor cumplimiento de este mandato; que se le/s confiere/n con facultades amplias y sin limitación alguna y que podrá/n sustituir en todo o en parte. Con lo que terminó el acto que previa lectura y ratificación firma/n la/el compareciente/s  de lo que </w:t>
      </w:r>
      <w:r>
        <w:rPr>
          <w:rFonts w:cs="Gill Sans MT" w:ascii="Gill Sans MT" w:hAnsi="Gill Sans MT"/>
          <w:b/>
          <w:sz w:val="24"/>
          <w:szCs w:val="24"/>
        </w:rPr>
        <w:t>CERTIFICO Y DOY FE.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i/>
          <w:sz w:val="24"/>
          <w:szCs w:val="24"/>
        </w:rPr>
      </w:pPr>
      <w:r>
        <w:rPr>
          <w:rFonts w:cs="Gill Sans MT" w:ascii="Gill Sans MT" w:hAnsi="Gill Sans MT"/>
          <w:i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985" w:right="1134" w:header="0" w:top="1134" w:footer="0" w:bottom="85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2016-08-27T06:29:00Z</dcterms:created>
  <dc:creator>SERVIDOR</dc:creator>
  <dc:language>es-AR</dc:language>
  <cp:lastModifiedBy>Nicolas Vega</cp:lastModifiedBy>
  <cp:lastPrinted>2016-06-10T16:53:00Z</cp:lastPrinted>
  <dcterms:modified xsi:type="dcterms:W3CDTF">2016-08-27T15:49:00Z</dcterms:modified>
  <cp:revision>41</cp:revision>
</cp:coreProperties>
</file>