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1246757"/>
        <w:docPartObj>
          <w:docPartGallery w:val="Cover Pages"/>
          <w:docPartUnique/>
        </w:docPartObj>
      </w:sdtPr>
      <w:sdtEndPr/>
      <w:sdtContent>
        <w:p w14:paraId="2895793D" w14:textId="35CFA05A" w:rsidR="00B270D9" w:rsidRDefault="00B270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0AB3D2" wp14:editId="1F15D9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C52D71" w14:textId="77777777" w:rsidR="008D348F" w:rsidRDefault="008D34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20AB3D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8C52D71" w14:textId="77777777" w:rsidR="008D348F" w:rsidRDefault="008D34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8B2333" wp14:editId="44D203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692DA" w14:textId="18A74FCD" w:rsidR="008D348F" w:rsidRDefault="0036384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348F">
                                      <w:rPr>
                                        <w:color w:val="FFFFFF" w:themeColor="background1"/>
                                      </w:rPr>
                                      <w:t>Aplicación que actúa de predictor de bolsa, si quieres conocer más sobre cómo lo hacemos continúa leyendo este documento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08B233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68692DA" w14:textId="18A74FCD" w:rsidR="008D348F" w:rsidRDefault="008D34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Aplicación que actúa de predictor de bolsa, si quieres conocer más sobre cómo lo hacemos continúa leyendo este documento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8DF15" wp14:editId="64CE8DA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7A25CA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9EBF31" wp14:editId="49198F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6DFFF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9C126E" wp14:editId="227BF7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479D50" w14:textId="5311C54A" w:rsidR="008D348F" w:rsidRDefault="008D34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Predictor BBVA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6AD184" w14:textId="4FA0C637" w:rsidR="008D348F" w:rsidRDefault="008D34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Predictor de acciones BBVA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49C126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479D50" w14:textId="5311C54A" w:rsidR="008D348F" w:rsidRDefault="008D34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Predictor BBVA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C6AD184" w14:textId="4FA0C637" w:rsidR="008D348F" w:rsidRDefault="008D348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Predictor de acciones BBVA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C92E20" w14:textId="47216C76" w:rsidR="00B270D9" w:rsidRDefault="006D2B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84AD3B1" wp14:editId="2F589630">
                    <wp:simplePos x="0" y="0"/>
                    <wp:positionH relativeFrom="column">
                      <wp:posOffset>2501265</wp:posOffset>
                    </wp:positionH>
                    <wp:positionV relativeFrom="paragraph">
                      <wp:posOffset>5248698</wp:posOffset>
                    </wp:positionV>
                    <wp:extent cx="872067" cy="355600"/>
                    <wp:effectExtent l="0" t="0" r="23495" b="254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2067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1E23AF" w14:textId="1B17B1FC" w:rsidR="008D348F" w:rsidRDefault="008D348F">
                                <w:r>
                                  <w:t>AUTORES: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4AD3B1" id="Cuadro de texto 1" o:spid="_x0000_s1029" type="#_x0000_t202" style="position:absolute;margin-left:196.95pt;margin-top:413.3pt;width:68.65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" fillcolor="white [3201]" strokeweight=".5pt">
                    <v:textbox>
                      <w:txbxContent>
                        <w:p w14:paraId="7A1E23AF" w14:textId="1B17B1FC" w:rsidR="008D348F" w:rsidRDefault="008D348F">
                          <w:r>
                            <w:t>AUTORES: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58EC2F" wp14:editId="0CBD20DD">
                    <wp:simplePos x="0" y="0"/>
                    <wp:positionH relativeFrom="page">
                      <wp:posOffset>3479589</wp:posOffset>
                    </wp:positionH>
                    <wp:positionV relativeFrom="page">
                      <wp:posOffset>6307244</wp:posOffset>
                    </wp:positionV>
                    <wp:extent cx="2797810" cy="1007534"/>
                    <wp:effectExtent l="0" t="0" r="0" b="254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075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89E899" w14:textId="18C31CBC" w:rsidR="008D348F" w:rsidRPr="006D2B90" w:rsidRDefault="00363844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48F" w:rsidRPr="006D2B90">
                                      <w:rPr>
                                        <w:color w:val="44546A" w:themeColor="text2"/>
                                        <w:sz w:val="28"/>
                                      </w:rPr>
                                      <w:t>Jose Cara, Juan Antonio Merino</w:t>
                                    </w:r>
                                  </w:sdtContent>
                                </w:sdt>
                                <w:r w:rsidR="008D348F" w:rsidRPr="006D2B90">
                                  <w:rPr>
                                    <w:color w:val="44546A" w:themeColor="text2"/>
                                    <w:sz w:val="28"/>
                                  </w:rPr>
                                  <w:t xml:space="preserve"> y </w:t>
                                </w:r>
                                <w:proofErr w:type="spellStart"/>
                                <w:r w:rsidR="008D348F" w:rsidRPr="006D2B90">
                                  <w:rPr>
                                    <w:color w:val="44546A" w:themeColor="text2"/>
                                    <w:sz w:val="28"/>
                                  </w:rPr>
                                  <w:t>Angel</w:t>
                                </w:r>
                                <w:proofErr w:type="spellEnd"/>
                                <w:r w:rsidR="008D348F" w:rsidRPr="006D2B90">
                                  <w:rPr>
                                    <w:color w:val="44546A" w:themeColor="text2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8D348F" w:rsidRPr="006D2B90">
                                  <w:rPr>
                                    <w:color w:val="44546A" w:themeColor="text2"/>
                                    <w:sz w:val="28"/>
                                  </w:rPr>
                                  <w:t>Nuñez-Torrón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58EC2F" id="Cuadro de texto 465" o:spid="_x0000_s1030" type="#_x0000_t202" style="position:absolute;margin-left:274pt;margin-top:496.65pt;width:220.3pt;height:79.3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" filled="f" stroked="f" strokeweight=".5pt">
                    <v:textbox>
                      <w:txbxContent>
                        <w:p w14:paraId="4589E899" w14:textId="18C31CBC" w:rsidR="008D348F" w:rsidRPr="006D2B90" w:rsidRDefault="008D348F">
                          <w:pPr>
                            <w:pStyle w:val="Sinespaciado"/>
                            <w:rPr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8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6D2B90">
                                <w:rPr>
                                  <w:color w:val="44546A" w:themeColor="text2"/>
                                  <w:sz w:val="28"/>
                                </w:rPr>
                                <w:t>Jose Cara, Juan Antonio Merino</w:t>
                              </w:r>
                            </w:sdtContent>
                          </w:sdt>
                          <w:r w:rsidRPr="006D2B90">
                            <w:rPr>
                              <w:color w:val="44546A" w:themeColor="text2"/>
                              <w:sz w:val="28"/>
                            </w:rPr>
                            <w:t xml:space="preserve"> y </w:t>
                          </w:r>
                          <w:proofErr w:type="spellStart"/>
                          <w:r w:rsidRPr="006D2B90">
                            <w:rPr>
                              <w:color w:val="44546A" w:themeColor="text2"/>
                              <w:sz w:val="28"/>
                            </w:rPr>
                            <w:t>Angel</w:t>
                          </w:r>
                          <w:proofErr w:type="spellEnd"/>
                          <w:r w:rsidRPr="006D2B90">
                            <w:rPr>
                              <w:color w:val="44546A" w:themeColor="text2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6D2B90">
                            <w:rPr>
                              <w:color w:val="44546A" w:themeColor="text2"/>
                              <w:sz w:val="28"/>
                            </w:rPr>
                            <w:t>Nuñez-Torrón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70D9">
            <w:br w:type="page"/>
          </w:r>
        </w:p>
      </w:sdtContent>
    </w:sdt>
    <w:p w14:paraId="6E35EBCC" w14:textId="4EDD9603" w:rsidR="006D2B90" w:rsidRDefault="006D2B90">
      <w:r>
        <w:lastRenderedPageBreak/>
        <w:t>Índice:</w:t>
      </w:r>
    </w:p>
    <w:p w14:paraId="25D0D25A" w14:textId="77777777" w:rsidR="006D2B90" w:rsidRDefault="006D2B90"/>
    <w:p w14:paraId="1996480B" w14:textId="3DBC916F" w:rsidR="006D2B90" w:rsidRDefault="006D2B90">
      <w:r>
        <w:br w:type="page"/>
      </w:r>
    </w:p>
    <w:p w14:paraId="62D50336" w14:textId="481FA640" w:rsidR="006D2B90" w:rsidRPr="006D2B90" w:rsidRDefault="006D2B90" w:rsidP="006D2B90">
      <w:pPr>
        <w:pStyle w:val="Prrafodelista"/>
        <w:numPr>
          <w:ilvl w:val="0"/>
          <w:numId w:val="2"/>
        </w:numPr>
        <w:rPr>
          <w:sz w:val="32"/>
          <w:u w:val="single"/>
        </w:rPr>
      </w:pPr>
      <w:r w:rsidRPr="006D2B90">
        <w:rPr>
          <w:sz w:val="32"/>
          <w:u w:val="single"/>
        </w:rPr>
        <w:lastRenderedPageBreak/>
        <w:t xml:space="preserve">Breve Resumen </w:t>
      </w:r>
    </w:p>
    <w:p w14:paraId="0139D0B4" w14:textId="77777777" w:rsidR="006D2B90" w:rsidRDefault="006D2B90" w:rsidP="006D2B90">
      <w:pPr>
        <w:pStyle w:val="Prrafodelista"/>
      </w:pPr>
    </w:p>
    <w:p w14:paraId="4FC4FA68" w14:textId="57228855" w:rsidR="00036BE7" w:rsidRDefault="00DA6B58">
      <w:r>
        <w:t>Predictor Validador Acciones</w:t>
      </w:r>
    </w:p>
    <w:p w14:paraId="5006998D" w14:textId="5F54EFEF" w:rsidR="00DA6B58" w:rsidRDefault="00DA6B58">
      <w:r>
        <w:t xml:space="preserve">La finalidad de nuestro proyecto es actuar como predictor del valor futuro de las acciones </w:t>
      </w:r>
      <w:r w:rsidR="00B270D9">
        <w:t xml:space="preserve">de la empresa BBVA. Aunque, este modelo podría aplicarse a cualquier empresa, simplemente bastaría con descargarse un archivo Excel con los datos obtenidos de la página </w:t>
      </w:r>
      <w:proofErr w:type="spellStart"/>
      <w:r w:rsidR="00B270D9">
        <w:t>Invertia</w:t>
      </w:r>
      <w:proofErr w:type="spellEnd"/>
      <w:r w:rsidR="00B270D9">
        <w:t xml:space="preserve"> (</w:t>
      </w:r>
      <w:r w:rsidR="00B270D9" w:rsidRPr="00B270D9">
        <w:t>https://www.invertia.com/es/mercados/bolsa/empresas/historico/-/empresa/bbva/RV011BBV</w:t>
      </w:r>
      <w:r w:rsidR="00B270D9">
        <w:t>), formato que actualmente usamos en nuestra aplicación.</w:t>
      </w:r>
    </w:p>
    <w:p w14:paraId="6C9C7E78" w14:textId="254873CD" w:rsidR="00B270D9" w:rsidRDefault="00B270D9" w:rsidP="00B270D9">
      <w:r>
        <w:t>*  De este Excel descartamos los campos de fecha y de volumen ya que para la implementación de nuestro predictor no nos son necesarios.</w:t>
      </w:r>
    </w:p>
    <w:p w14:paraId="50B3231E" w14:textId="75335805" w:rsidR="006D2B90" w:rsidRDefault="006D2B90" w:rsidP="00B270D9"/>
    <w:p w14:paraId="28DC6C23" w14:textId="77777777" w:rsidR="006D2B90" w:rsidRDefault="006D2B90" w:rsidP="00B270D9"/>
    <w:p w14:paraId="0A1A8157" w14:textId="5A98D1A7" w:rsidR="006D2B90" w:rsidRDefault="006D2B90" w:rsidP="006D2B90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C6A08A" wp14:editId="296510F6">
            <wp:extent cx="4128882" cy="1422400"/>
            <wp:effectExtent l="0" t="0" r="5080" b="6350"/>
            <wp:docPr id="2" name="Imagen 2" descr="Resultado de imagen de predictor acciones bo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redictor acciones bol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07" cy="14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7B49" w14:textId="1D9CAEFD" w:rsidR="006D2B90" w:rsidRPr="009E13A1" w:rsidRDefault="006D2B90" w:rsidP="006D2B90">
      <w:pPr>
        <w:jc w:val="center"/>
        <w:rPr>
          <w:sz w:val="28"/>
          <w:u w:val="single"/>
        </w:rPr>
      </w:pPr>
    </w:p>
    <w:p w14:paraId="5CE223BB" w14:textId="38E19FC6" w:rsidR="006D2B90" w:rsidRPr="009E13A1" w:rsidRDefault="006D2B90" w:rsidP="006D2B90">
      <w:pPr>
        <w:pStyle w:val="Prrafodelista"/>
        <w:numPr>
          <w:ilvl w:val="0"/>
          <w:numId w:val="2"/>
        </w:numPr>
        <w:rPr>
          <w:sz w:val="28"/>
          <w:u w:val="single"/>
        </w:rPr>
      </w:pPr>
      <w:r w:rsidRPr="009E13A1">
        <w:rPr>
          <w:sz w:val="28"/>
          <w:u w:val="single"/>
        </w:rPr>
        <w:t>¿Por</w:t>
      </w:r>
      <w:r w:rsidR="009E13A1" w:rsidRPr="009E13A1">
        <w:rPr>
          <w:sz w:val="28"/>
          <w:u w:val="single"/>
        </w:rPr>
        <w:t xml:space="preserve"> </w:t>
      </w:r>
      <w:r w:rsidRPr="009E13A1">
        <w:rPr>
          <w:sz w:val="28"/>
          <w:u w:val="single"/>
        </w:rPr>
        <w:t>qué un predictor de bolsa?</w:t>
      </w:r>
    </w:p>
    <w:p w14:paraId="19F2B486" w14:textId="3E30ABD2" w:rsidR="006D2B90" w:rsidRDefault="009E13A1" w:rsidP="006D2B90">
      <w:r>
        <w:t xml:space="preserve">Queríamos realizar una aplicación útil con un gran volumen de datos detrás y se nos ocurrió que la mejor forma de implementarlo era con un predictor de valores financieros (acciones). </w:t>
      </w:r>
    </w:p>
    <w:p w14:paraId="161CF75C" w14:textId="279EF6B9" w:rsidR="009E13A1" w:rsidRDefault="009E13A1" w:rsidP="006D2B90">
      <w:r>
        <w:t xml:space="preserve">También, a todos los miembros del grupo nos gusta el mundo financiero y vimos la oportunidad de juntar este trabajo de Inteligencia Artificial con nuestros conocimientos respecto a este sector. </w:t>
      </w:r>
    </w:p>
    <w:p w14:paraId="44259B8A" w14:textId="3D76A97C" w:rsidR="009E13A1" w:rsidRDefault="009E13A1" w:rsidP="006D2B90">
      <w:r>
        <w:t xml:space="preserve">Gracias a los conceptos y conocimientos que tenemos </w:t>
      </w:r>
      <w:r w:rsidR="0052575A">
        <w:t xml:space="preserve">respecto al </w:t>
      </w:r>
      <w:r>
        <w:t>mundo financiero, nos ayudaron a llevar a cabo el proyecto y generar nuestra fórmula para predecir los datos de las acciones del BBVA, la cual os explicaremos a continuación.</w:t>
      </w:r>
    </w:p>
    <w:p w14:paraId="13334178" w14:textId="2D56CF65" w:rsidR="009E13A1" w:rsidRDefault="009E13A1" w:rsidP="009E13A1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26F036" wp14:editId="2F8EE8F1">
            <wp:extent cx="2550339" cy="1771650"/>
            <wp:effectExtent l="0" t="0" r="2540" b="0"/>
            <wp:docPr id="3" name="Imagen 3" descr="Resultado de imagen de bolsa bb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olsa bb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42071" cy="18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0D6C" w14:textId="63A0F188" w:rsidR="008D348F" w:rsidRDefault="008D348F" w:rsidP="008D348F">
      <w:pPr>
        <w:pStyle w:val="Prrafodelista"/>
        <w:numPr>
          <w:ilvl w:val="0"/>
          <w:numId w:val="2"/>
        </w:numPr>
        <w:rPr>
          <w:sz w:val="36"/>
        </w:rPr>
      </w:pPr>
      <w:r w:rsidRPr="00CA54EA">
        <w:rPr>
          <w:sz w:val="36"/>
        </w:rPr>
        <w:lastRenderedPageBreak/>
        <w:t>Modelo Utilizado</w:t>
      </w:r>
    </w:p>
    <w:p w14:paraId="305EDECD" w14:textId="77777777" w:rsidR="00CA54EA" w:rsidRPr="00CA54EA" w:rsidRDefault="00CA54EA" w:rsidP="00CA54EA">
      <w:pPr>
        <w:pStyle w:val="Prrafodelista"/>
        <w:rPr>
          <w:sz w:val="36"/>
        </w:rPr>
      </w:pPr>
    </w:p>
    <w:p w14:paraId="7A38462A" w14:textId="675C24E4" w:rsidR="00CA54EA" w:rsidRDefault="00CA54EA" w:rsidP="008D348F">
      <w:r>
        <w:t xml:space="preserve">Para realizar nuestro modelo de aprendizaje utilizaremos la herramienta </w:t>
      </w:r>
      <w:proofErr w:type="spellStart"/>
      <w:r>
        <w:t>Weka</w:t>
      </w:r>
      <w:proofErr w:type="spellEnd"/>
      <w:r>
        <w:t xml:space="preserve">. La cual se puede descargar mediante esta URL, </w:t>
      </w:r>
      <w:hyperlink r:id="rId8" w:history="1">
        <w:r w:rsidRPr="00C335BC">
          <w:rPr>
            <w:rStyle w:val="Hipervnculo"/>
          </w:rPr>
          <w:t>https://www.cs.waikato.ac.nz/ml/weka/downloading.html</w:t>
        </w:r>
      </w:hyperlink>
      <w:r>
        <w:t xml:space="preserve"> </w:t>
      </w:r>
    </w:p>
    <w:p w14:paraId="550024A8" w14:textId="43E294F2" w:rsidR="00CA54EA" w:rsidRDefault="00CA54EA" w:rsidP="008D348F">
      <w:r>
        <w:t>Realizamos una búsqueda y prueba de los diferentes modelos de clasificación que nos ofrece la aplicación para ver cual se ajustaba mejor a nuestra aplicación.</w:t>
      </w:r>
    </w:p>
    <w:p w14:paraId="748AC801" w14:textId="19FD6FFC" w:rsidR="00166C4F" w:rsidRDefault="00CA54EA" w:rsidP="008D348F">
      <w:proofErr w:type="gramStart"/>
      <w:r>
        <w:t>Finalmente</w:t>
      </w:r>
      <w:proofErr w:type="gramEnd"/>
      <w:r>
        <w:t xml:space="preserve"> p</w:t>
      </w:r>
      <w:r w:rsidR="008D348F">
        <w:t xml:space="preserve">ara el proceso de aprendizaje automático, </w:t>
      </w:r>
      <w:r>
        <w:t>decidimos emplear</w:t>
      </w:r>
      <w:r w:rsidR="008D348F">
        <w:t xml:space="preserve"> el modelo de perceptrón multicapa (el cual nos ofrece </w:t>
      </w:r>
      <w:proofErr w:type="spellStart"/>
      <w:r w:rsidR="008D348F">
        <w:t>Weka</w:t>
      </w:r>
      <w:proofErr w:type="spellEnd"/>
      <w:r w:rsidR="008D348F">
        <w:t>)</w:t>
      </w:r>
      <w:r w:rsidR="00166C4F">
        <w:t xml:space="preserve">. </w:t>
      </w:r>
      <w:r>
        <w:t>En el paso 2, mostramos como acceder a él.</w:t>
      </w:r>
    </w:p>
    <w:p w14:paraId="2ABDDE55" w14:textId="51072DCE" w:rsidR="00CA54EA" w:rsidRDefault="00CA54EA" w:rsidP="008D348F"/>
    <w:p w14:paraId="1B752A41" w14:textId="793569BE" w:rsidR="00CA54EA" w:rsidRDefault="00CA54EA" w:rsidP="008D348F">
      <w:r>
        <w:t>Paso 1:</w:t>
      </w:r>
    </w:p>
    <w:p w14:paraId="5C5BCAE9" w14:textId="14E1CA6E" w:rsidR="00F03DDB" w:rsidRDefault="00F03DDB" w:rsidP="008D348F">
      <w:r>
        <w:t xml:space="preserve">Como se muestra en la captura usamos el archivo </w:t>
      </w:r>
      <w:proofErr w:type="spellStart"/>
      <w:r>
        <w:t>accionesBBVA.arff</w:t>
      </w:r>
      <w:proofErr w:type="spellEnd"/>
      <w:r>
        <w:t xml:space="preserve"> para general el modelo. Para conseguir la ejecución, deberemos ir a WEKA &gt; Open file… &gt; y aquí iremos a la ruta donde tenemos el archivo </w:t>
      </w:r>
      <w:proofErr w:type="spellStart"/>
      <w:r>
        <w:t>arff</w:t>
      </w:r>
      <w:proofErr w:type="spellEnd"/>
      <w:r w:rsidR="00CA54EA">
        <w:t>.</w:t>
      </w:r>
    </w:p>
    <w:p w14:paraId="351FA9DD" w14:textId="77777777" w:rsidR="00CA54EA" w:rsidRDefault="00CA54EA" w:rsidP="008D348F"/>
    <w:p w14:paraId="4C810DD4" w14:textId="297D9F9F" w:rsidR="00B803CD" w:rsidRDefault="00B803CD" w:rsidP="008D348F">
      <w:r>
        <w:rPr>
          <w:noProof/>
        </w:rPr>
        <w:drawing>
          <wp:inline distT="0" distB="0" distL="0" distR="0" wp14:anchorId="41663DFB" wp14:editId="7EFB1E5A">
            <wp:extent cx="5400040" cy="4083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686" w14:textId="11268AD3" w:rsidR="00F03DDB" w:rsidRDefault="00F03DDB" w:rsidP="008D348F"/>
    <w:p w14:paraId="0EA86A3E" w14:textId="6E0078BB" w:rsidR="00CA54EA" w:rsidRDefault="00CA54EA" w:rsidP="008D348F"/>
    <w:p w14:paraId="23247E38" w14:textId="4A0AED8E" w:rsidR="00CA54EA" w:rsidRDefault="00CA54EA" w:rsidP="008D348F"/>
    <w:p w14:paraId="265F6B49" w14:textId="31CCAD1F" w:rsidR="00CA54EA" w:rsidRDefault="00CA54EA" w:rsidP="008D348F">
      <w:r>
        <w:lastRenderedPageBreak/>
        <w:t>Paso 2:</w:t>
      </w:r>
    </w:p>
    <w:p w14:paraId="141A48AB" w14:textId="77777777" w:rsidR="002941EA" w:rsidRDefault="002941EA" w:rsidP="008D348F"/>
    <w:p w14:paraId="03D52C98" w14:textId="165E115C" w:rsidR="00CA54EA" w:rsidRDefault="00CA54EA" w:rsidP="008D348F">
      <w:r>
        <w:t xml:space="preserve">Para usar el </w:t>
      </w:r>
      <w:proofErr w:type="spellStart"/>
      <w:r>
        <w:t>Multilayer</w:t>
      </w:r>
      <w:proofErr w:type="spellEnd"/>
      <w:r>
        <w:t xml:space="preserve"> Perceptrón, vamos a la sección de </w:t>
      </w:r>
      <w:proofErr w:type="spellStart"/>
      <w:r>
        <w:t>Classify</w:t>
      </w:r>
      <w:proofErr w:type="spellEnd"/>
      <w:r>
        <w:t xml:space="preserve"> y una vez ahí pulsaremos en </w:t>
      </w:r>
      <w:proofErr w:type="spellStart"/>
      <w:r>
        <w:t>Choose</w:t>
      </w:r>
      <w:proofErr w:type="spellEnd"/>
      <w:r w:rsidR="002941EA">
        <w:t xml:space="preserve">. A continuación, </w:t>
      </w:r>
      <w:proofErr w:type="spellStart"/>
      <w:r w:rsidR="002941EA">
        <w:t>weka</w:t>
      </w:r>
      <w:proofErr w:type="spellEnd"/>
      <w:r w:rsidR="002941EA">
        <w:t xml:space="preserve"> &gt; </w:t>
      </w:r>
      <w:proofErr w:type="spellStart"/>
      <w:r w:rsidR="002941EA">
        <w:t>classifiers</w:t>
      </w:r>
      <w:proofErr w:type="spellEnd"/>
      <w:r w:rsidR="002941EA">
        <w:t xml:space="preserve"> &gt; </w:t>
      </w:r>
      <w:proofErr w:type="spellStart"/>
      <w:r w:rsidR="002941EA">
        <w:t>functions</w:t>
      </w:r>
      <w:proofErr w:type="spellEnd"/>
      <w:r w:rsidR="002941EA">
        <w:t xml:space="preserve"> &gt; </w:t>
      </w:r>
      <w:proofErr w:type="spellStart"/>
      <w:r w:rsidR="002941EA">
        <w:t>MultilayerPerceptron</w:t>
      </w:r>
      <w:proofErr w:type="spellEnd"/>
    </w:p>
    <w:p w14:paraId="10B94B0B" w14:textId="77777777" w:rsidR="00CA54EA" w:rsidRDefault="00CA54EA" w:rsidP="008D348F"/>
    <w:p w14:paraId="637E52C6" w14:textId="5F746ED6" w:rsidR="00B803CD" w:rsidRDefault="00B803CD" w:rsidP="008D348F">
      <w:r>
        <w:rPr>
          <w:noProof/>
        </w:rPr>
        <w:drawing>
          <wp:inline distT="0" distB="0" distL="0" distR="0" wp14:anchorId="472387E7" wp14:editId="57761645">
            <wp:extent cx="4715934" cy="3567452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838" cy="35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302" w14:textId="487C937A" w:rsidR="00B803CD" w:rsidRDefault="00B803CD" w:rsidP="008D348F"/>
    <w:p w14:paraId="4B1847C1" w14:textId="67AD782E" w:rsidR="00166C4F" w:rsidRDefault="00166C4F" w:rsidP="008D348F">
      <w:r>
        <w:t>Hemos decidido usar este modelo como consecuencia de que obtenemos un porcentaje de acierto mayor.</w:t>
      </w:r>
      <w:r w:rsidR="002941EA">
        <w:t xml:space="preserve"> </w:t>
      </w:r>
    </w:p>
    <w:p w14:paraId="18A1C471" w14:textId="04E87174" w:rsidR="0052575A" w:rsidRDefault="0052575A" w:rsidP="0052575A"/>
    <w:p w14:paraId="64552277" w14:textId="3883B848" w:rsidR="002941EA" w:rsidRDefault="002941EA" w:rsidP="0052575A"/>
    <w:p w14:paraId="304174F4" w14:textId="617B6C85" w:rsidR="002941EA" w:rsidRDefault="002941EA" w:rsidP="0052575A"/>
    <w:p w14:paraId="56FF0E32" w14:textId="11D072E0" w:rsidR="002941EA" w:rsidRDefault="002941EA" w:rsidP="0052575A"/>
    <w:p w14:paraId="04D3C5A2" w14:textId="4B518B8D" w:rsidR="002941EA" w:rsidRDefault="002941EA" w:rsidP="0052575A"/>
    <w:p w14:paraId="126386CD" w14:textId="0F373381" w:rsidR="002941EA" w:rsidRDefault="002941EA" w:rsidP="0052575A"/>
    <w:p w14:paraId="53BF84D9" w14:textId="75586061" w:rsidR="002941EA" w:rsidRDefault="002941EA" w:rsidP="0052575A"/>
    <w:p w14:paraId="5A766A7D" w14:textId="0BE023FE" w:rsidR="002941EA" w:rsidRDefault="002941EA" w:rsidP="0052575A"/>
    <w:p w14:paraId="30D16DF0" w14:textId="6D735F89" w:rsidR="002941EA" w:rsidRDefault="002941EA" w:rsidP="0052575A"/>
    <w:p w14:paraId="7E24F251" w14:textId="6A710ED3" w:rsidR="002941EA" w:rsidRDefault="002941EA" w:rsidP="0052575A"/>
    <w:p w14:paraId="0E52A92B" w14:textId="14309B69" w:rsidR="002941EA" w:rsidRDefault="002941EA" w:rsidP="0052575A"/>
    <w:p w14:paraId="1F7AD4EE" w14:textId="277A72DA" w:rsidR="002941EA" w:rsidRDefault="002941EA" w:rsidP="0052575A">
      <w:r>
        <w:lastRenderedPageBreak/>
        <w:t>Paso 3:</w:t>
      </w:r>
    </w:p>
    <w:p w14:paraId="1F94D483" w14:textId="7D8CEA7B" w:rsidR="002941EA" w:rsidRDefault="002941EA" w:rsidP="0052575A">
      <w:r>
        <w:t xml:space="preserve">Ejecución del </w:t>
      </w:r>
      <w:proofErr w:type="spellStart"/>
      <w:r>
        <w:t>MultilayerPerceptron</w:t>
      </w:r>
      <w:proofErr w:type="spellEnd"/>
    </w:p>
    <w:p w14:paraId="220C7370" w14:textId="77777777" w:rsidR="002941EA" w:rsidRDefault="002941EA" w:rsidP="0052575A"/>
    <w:p w14:paraId="56B60FBA" w14:textId="03C77F07" w:rsidR="0052575A" w:rsidRDefault="00B803CD" w:rsidP="0052575A">
      <w:r>
        <w:rPr>
          <w:noProof/>
        </w:rPr>
        <w:drawing>
          <wp:inline distT="0" distB="0" distL="0" distR="0" wp14:anchorId="6531EA92" wp14:editId="29847CFE">
            <wp:extent cx="5400040" cy="4404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F468" w14:textId="5453FF70" w:rsidR="002941EA" w:rsidRDefault="002941EA" w:rsidP="0052575A"/>
    <w:p w14:paraId="4A4C3B1A" w14:textId="63271A1D" w:rsidR="002941EA" w:rsidRDefault="002941EA" w:rsidP="0052575A">
      <w:r>
        <w:t>Como se puede observar, el modelo se basa en el uso del diferencial de las acciones (</w:t>
      </w:r>
      <w:r w:rsidR="00363844">
        <w:t xml:space="preserve">atributo cogido de </w:t>
      </w:r>
      <w:proofErr w:type="spellStart"/>
      <w:r w:rsidR="00363844">
        <w:t>invertia</w:t>
      </w:r>
      <w:proofErr w:type="spellEnd"/>
      <w:r>
        <w:t>)</w:t>
      </w:r>
      <w:r w:rsidR="00363844">
        <w:t>.</w:t>
      </w:r>
    </w:p>
    <w:p w14:paraId="5A10139F" w14:textId="0AA9F6E5" w:rsidR="00166C4F" w:rsidRDefault="00363844" w:rsidP="0052575A">
      <w:r>
        <w:t>L</w:t>
      </w:r>
      <w:r w:rsidR="002941EA">
        <w:t xml:space="preserve">a precisión de </w:t>
      </w:r>
      <w:r>
        <w:t xml:space="preserve">que </w:t>
      </w:r>
      <w:r w:rsidR="002941EA">
        <w:t>sube alcanza el 0,796 y baja 0,811</w:t>
      </w:r>
      <w:r>
        <w:t>. Nuestro programa actúa de tal forma que s</w:t>
      </w:r>
      <w:bookmarkStart w:id="0" w:name="_GoBack"/>
      <w:bookmarkEnd w:id="0"/>
      <w:r w:rsidR="00166C4F">
        <w:t>i el diferencial del día siguiente mayor que 0 sube y si es menor dice que baja.</w:t>
      </w:r>
    </w:p>
    <w:p w14:paraId="6887EA56" w14:textId="0308B188" w:rsidR="00166C4F" w:rsidRDefault="00166C4F" w:rsidP="0052575A">
      <w:r>
        <w:t xml:space="preserve">El archivo </w:t>
      </w:r>
      <w:proofErr w:type="spellStart"/>
      <w:r>
        <w:t>arff</w:t>
      </w:r>
      <w:proofErr w:type="spellEnd"/>
      <w:r>
        <w:t xml:space="preserve"> es el que </w:t>
      </w:r>
      <w:r w:rsidRPr="00166C4F">
        <w:t>contiene</w:t>
      </w:r>
      <w:r>
        <w:t xml:space="preserve"> los datos para usarlos en </w:t>
      </w:r>
      <w:proofErr w:type="spellStart"/>
      <w:r>
        <w:t>weka</w:t>
      </w:r>
      <w:proofErr w:type="spellEnd"/>
      <w:r>
        <w:t xml:space="preserve"> lo generamos automáticamente cuando se ejecuta el programa. </w:t>
      </w:r>
    </w:p>
    <w:p w14:paraId="7F8F5CA2" w14:textId="0B9AFFCD" w:rsidR="00166C4F" w:rsidRDefault="00166C4F" w:rsidP="0052575A">
      <w:r>
        <w:t xml:space="preserve">Para testearlo usamos el archivo </w:t>
      </w:r>
      <w:proofErr w:type="spellStart"/>
      <w:proofErr w:type="gramStart"/>
      <w:r>
        <w:t>test.arff</w:t>
      </w:r>
      <w:proofErr w:type="spellEnd"/>
      <w:proofErr w:type="gramEnd"/>
      <w:r>
        <w:t xml:space="preserve"> el cual contiene todos los datos de las acciones </w:t>
      </w:r>
      <w:r w:rsidR="00F03DDB">
        <w:t>del BBVA desde el año 1996- hasta la actualidad. Con esto el programa le preguntamos si sube y baja. En cambio</w:t>
      </w:r>
      <w:r w:rsidR="002941EA">
        <w:t>,</w:t>
      </w:r>
      <w:r w:rsidR="00F03DDB">
        <w:t xml:space="preserve"> con el fichero </w:t>
      </w:r>
      <w:proofErr w:type="spellStart"/>
      <w:r w:rsidR="00F03DDB">
        <w:t>accionesBBVA.arff</w:t>
      </w:r>
      <w:proofErr w:type="spellEnd"/>
      <w:r w:rsidR="00F03DDB">
        <w:t xml:space="preserve"> generamos el modelo, es decir, es con lo que aprende nuestro programa.</w:t>
      </w:r>
    </w:p>
    <w:sectPr w:rsidR="00166C4F" w:rsidSect="00B270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00A"/>
    <w:multiLevelType w:val="hybridMultilevel"/>
    <w:tmpl w:val="E954D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43F5"/>
    <w:multiLevelType w:val="hybridMultilevel"/>
    <w:tmpl w:val="D390DAE0"/>
    <w:lvl w:ilvl="0" w:tplc="1E1807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6"/>
    <w:rsid w:val="00036BE7"/>
    <w:rsid w:val="00166C4F"/>
    <w:rsid w:val="002941EA"/>
    <w:rsid w:val="00363844"/>
    <w:rsid w:val="0052575A"/>
    <w:rsid w:val="006D2B90"/>
    <w:rsid w:val="008D348F"/>
    <w:rsid w:val="009E13A1"/>
    <w:rsid w:val="00B270D9"/>
    <w:rsid w:val="00B803CD"/>
    <w:rsid w:val="00C64166"/>
    <w:rsid w:val="00CA54EA"/>
    <w:rsid w:val="00DA6B58"/>
    <w:rsid w:val="00F0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ADE3"/>
  <w15:chartTrackingRefBased/>
  <w15:docId w15:val="{C660C838-0836-496D-8994-0B4F275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0D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270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0D9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CA5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ikato.ac.nz/ml/weka/download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Aplicación que actúa de predictor de bolsa, si quieres conocer más sobre cómo lo hacemos continúa leyendo este documento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Predictor BBVA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 BBVA</dc:title>
  <dc:subject>Predictor de acciones BBVA</dc:subject>
  <dc:creator>Jose Cara, Juan Antonio Merino</dc:creator>
  <cp:keywords/>
  <dc:description/>
  <cp:lastModifiedBy>Juan Antonio Merino</cp:lastModifiedBy>
  <cp:revision>4</cp:revision>
  <dcterms:created xsi:type="dcterms:W3CDTF">2017-12-11T14:27:00Z</dcterms:created>
  <dcterms:modified xsi:type="dcterms:W3CDTF">2017-12-11T19:32:00Z</dcterms:modified>
</cp:coreProperties>
</file>