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5B7" w:rsidRPr="0015434C" w:rsidRDefault="007F15B7" w:rsidP="00222420">
      <w:pPr>
        <w:spacing w:after="0" w:line="360" w:lineRule="auto"/>
        <w:contextualSpacing/>
        <w:jc w:val="center"/>
        <w:outlineLvl w:val="1"/>
        <w:rPr>
          <w:rFonts w:eastAsia="Times New Roman" w:cstheme="minorHAnsi"/>
          <w:b/>
          <w:bCs/>
          <w:sz w:val="24"/>
          <w:lang w:val="es-AR"/>
        </w:rPr>
      </w:pPr>
      <w:bookmarkStart w:id="0" w:name="_GoBack"/>
      <w:r w:rsidRPr="0015434C">
        <w:rPr>
          <w:rFonts w:eastAsia="Times New Roman" w:cstheme="minorHAnsi"/>
          <w:b/>
          <w:bCs/>
          <w:sz w:val="24"/>
          <w:lang w:val="es-AR"/>
        </w:rPr>
        <w:t>Resumen de los resultados obtenidos</w:t>
      </w:r>
    </w:p>
    <w:bookmarkEnd w:id="0"/>
    <w:p w:rsidR="007F15B7" w:rsidRPr="007F15B7" w:rsidRDefault="007F15B7" w:rsidP="007F15B7">
      <w:pPr>
        <w:spacing w:after="0" w:line="360" w:lineRule="auto"/>
        <w:contextualSpacing/>
        <w:jc w:val="both"/>
        <w:outlineLvl w:val="1"/>
        <w:rPr>
          <w:rFonts w:eastAsia="Times New Roman" w:cstheme="minorHAnsi"/>
          <w:bCs/>
          <w:lang w:val="es-AR"/>
        </w:rPr>
      </w:pPr>
      <w:r>
        <w:rPr>
          <w:rFonts w:eastAsia="Times New Roman" w:cstheme="minorHAnsi"/>
          <w:bCs/>
          <w:lang w:val="es-AR"/>
        </w:rPr>
        <w:t>Objetivo: entender metodologías para tratar el desbalanceo de las clases en una problemática binaria</w:t>
      </w:r>
    </w:p>
    <w:p w:rsidR="003E0010" w:rsidRPr="007F15B7" w:rsidRDefault="003E0010" w:rsidP="007F15B7">
      <w:pPr>
        <w:pStyle w:val="Prrafodelista"/>
        <w:numPr>
          <w:ilvl w:val="0"/>
          <w:numId w:val="10"/>
        </w:numPr>
        <w:spacing w:after="0" w:line="360" w:lineRule="auto"/>
        <w:jc w:val="both"/>
        <w:outlineLvl w:val="1"/>
        <w:rPr>
          <w:rFonts w:eastAsia="Times New Roman" w:cstheme="minorHAnsi"/>
          <w:b/>
          <w:bCs/>
          <w:lang w:val="es-AR"/>
        </w:rPr>
      </w:pPr>
      <w:r w:rsidRPr="007F15B7">
        <w:rPr>
          <w:rFonts w:eastAsia="Times New Roman" w:cstheme="minorHAnsi"/>
          <w:b/>
          <w:bCs/>
          <w:lang w:val="es-AR"/>
        </w:rPr>
        <w:t>Análisis de los resultados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El conjunto de datos presenta un </w:t>
      </w:r>
      <w:r w:rsidRPr="007F15B7">
        <w:rPr>
          <w:rFonts w:eastAsia="Times New Roman" w:cstheme="minorHAnsi"/>
          <w:bCs/>
          <w:lang w:val="es-AR"/>
        </w:rPr>
        <w:t>desbalance importante entre las clases</w:t>
      </w:r>
      <w:r w:rsidRPr="003E0010">
        <w:rPr>
          <w:rFonts w:eastAsia="Times New Roman" w:cstheme="minorHAnsi"/>
          <w:lang w:val="es-AR"/>
        </w:rPr>
        <w:t xml:space="preserve"> (84 % de asteroides no peligrosos y 16 % de peligrosos), por lo que la </w:t>
      </w:r>
      <w:proofErr w:type="spellStart"/>
      <w:r w:rsidRPr="007F15B7">
        <w:rPr>
          <w:rFonts w:eastAsia="Times New Roman" w:cstheme="minorHAnsi"/>
          <w:bCs/>
          <w:lang w:val="es-AR"/>
        </w:rPr>
        <w:t>accuracy</w:t>
      </w:r>
      <w:proofErr w:type="spellEnd"/>
      <w:r w:rsidRPr="007F15B7">
        <w:rPr>
          <w:rFonts w:eastAsia="Times New Roman" w:cstheme="minorHAnsi"/>
          <w:bCs/>
          <w:lang w:val="es-AR"/>
        </w:rPr>
        <w:t xml:space="preserve"> no resulta suficiente</w:t>
      </w:r>
      <w:r w:rsidRPr="003E0010">
        <w:rPr>
          <w:rFonts w:eastAsia="Times New Roman" w:cstheme="minorHAnsi"/>
          <w:lang w:val="es-AR"/>
        </w:rPr>
        <w:t xml:space="preserve"> para evaluar el desempeño de los modelos. En este contexto, métricas como </w:t>
      </w:r>
      <w:proofErr w:type="spellStart"/>
      <w:r w:rsidRPr="007F15B7">
        <w:rPr>
          <w:rFonts w:eastAsia="Times New Roman" w:cstheme="minorHAnsi"/>
          <w:bCs/>
          <w:lang w:val="es-AR"/>
        </w:rPr>
        <w:t>Recall</w:t>
      </w:r>
      <w:proofErr w:type="spellEnd"/>
      <w:r w:rsidRPr="003E0010">
        <w:rPr>
          <w:rFonts w:eastAsia="Times New Roman" w:cstheme="minorHAnsi"/>
          <w:lang w:val="es-AR"/>
        </w:rPr>
        <w:t xml:space="preserve">, </w:t>
      </w:r>
      <w:r w:rsidRPr="007F15B7">
        <w:rPr>
          <w:rFonts w:eastAsia="Times New Roman" w:cstheme="minorHAnsi"/>
          <w:bCs/>
          <w:lang w:val="es-AR"/>
        </w:rPr>
        <w:t>F1</w:t>
      </w:r>
      <w:r w:rsidR="007F15B7">
        <w:rPr>
          <w:rFonts w:eastAsia="Times New Roman" w:cstheme="minorHAnsi"/>
          <w:bCs/>
          <w:lang w:val="es-AR"/>
        </w:rPr>
        <w:t>-</w:t>
      </w:r>
      <w:r w:rsidRPr="007F15B7">
        <w:rPr>
          <w:rFonts w:eastAsia="Times New Roman" w:cstheme="minorHAnsi"/>
          <w:bCs/>
          <w:lang w:val="es-AR"/>
        </w:rPr>
        <w:t>score</w:t>
      </w:r>
      <w:r w:rsidRPr="003E0010">
        <w:rPr>
          <w:rFonts w:eastAsia="Times New Roman" w:cstheme="minorHAnsi"/>
          <w:lang w:val="es-AR"/>
        </w:rPr>
        <w:t xml:space="preserve"> y </w:t>
      </w:r>
      <w:r w:rsidRPr="007F15B7">
        <w:rPr>
          <w:rFonts w:eastAsia="Times New Roman" w:cstheme="minorHAnsi"/>
          <w:bCs/>
          <w:lang w:val="es-AR"/>
        </w:rPr>
        <w:t>ROC AUC</w:t>
      </w:r>
      <w:r w:rsidRPr="003E0010">
        <w:rPr>
          <w:rFonts w:eastAsia="Times New Roman" w:cstheme="minorHAnsi"/>
          <w:lang w:val="es-AR"/>
        </w:rPr>
        <w:t xml:space="preserve"> ofrecen una visión más representativa de la capacidad del modelo para detectar asteroides potencialmente peligrosos.</w:t>
      </w:r>
    </w:p>
    <w:p w:rsidR="003E0010" w:rsidRPr="007F15B7" w:rsidRDefault="003E0010" w:rsidP="007F15B7">
      <w:pPr>
        <w:pStyle w:val="Prrafodelista"/>
        <w:numPr>
          <w:ilvl w:val="1"/>
          <w:numId w:val="10"/>
        </w:numPr>
        <w:spacing w:after="0" w:line="360" w:lineRule="auto"/>
        <w:ind w:left="709"/>
        <w:jc w:val="both"/>
        <w:outlineLvl w:val="2"/>
        <w:rPr>
          <w:rFonts w:eastAsia="Times New Roman" w:cstheme="minorHAnsi"/>
          <w:b/>
          <w:bCs/>
          <w:lang w:val="en-US"/>
        </w:rPr>
      </w:pPr>
      <w:proofErr w:type="spellStart"/>
      <w:r w:rsidRPr="007F15B7">
        <w:rPr>
          <w:rFonts w:eastAsia="Times New Roman" w:cstheme="minorHAnsi"/>
          <w:b/>
          <w:bCs/>
          <w:lang w:val="en-US"/>
        </w:rPr>
        <w:t>Modelos</w:t>
      </w:r>
      <w:proofErr w:type="spellEnd"/>
      <w:r w:rsidRPr="007F15B7">
        <w:rPr>
          <w:rFonts w:eastAsia="Times New Roman" w:cstheme="minorHAnsi"/>
          <w:b/>
          <w:bCs/>
          <w:lang w:val="en-US"/>
        </w:rPr>
        <w:t xml:space="preserve"> baseline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Sin aplicar ninguna técnica para tratar el desbalance, los tres modelos obtuvieron una </w:t>
      </w:r>
      <w:proofErr w:type="spellStart"/>
      <w:r w:rsidRPr="007F15B7">
        <w:rPr>
          <w:rFonts w:eastAsia="Times New Roman" w:cstheme="minorHAnsi"/>
          <w:bCs/>
          <w:lang w:val="es-AR"/>
        </w:rPr>
        <w:t>accuracy</w:t>
      </w:r>
      <w:proofErr w:type="spellEnd"/>
      <w:r w:rsidRPr="007F15B7">
        <w:rPr>
          <w:rFonts w:eastAsia="Times New Roman" w:cstheme="minorHAnsi"/>
          <w:bCs/>
          <w:lang w:val="es-AR"/>
        </w:rPr>
        <w:t xml:space="preserve"> elevada</w:t>
      </w:r>
      <w:r w:rsidR="007F15B7">
        <w:rPr>
          <w:rFonts w:eastAsia="Times New Roman" w:cstheme="minorHAnsi"/>
          <w:lang w:val="es-AR"/>
        </w:rPr>
        <w:t xml:space="preserve"> (≈ 0.84-</w:t>
      </w:r>
      <w:r w:rsidRPr="003E0010">
        <w:rPr>
          <w:rFonts w:eastAsia="Times New Roman" w:cstheme="minorHAnsi"/>
          <w:lang w:val="es-AR"/>
        </w:rPr>
        <w:t>0.85), pero mostraron dificultades para identificar la clase minoritaria.</w:t>
      </w:r>
    </w:p>
    <w:p w:rsidR="003E0010" w:rsidRPr="003E0010" w:rsidRDefault="003E0010" w:rsidP="007F15B7">
      <w:pPr>
        <w:numPr>
          <w:ilvl w:val="0"/>
          <w:numId w:val="5"/>
        </w:num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La </w:t>
      </w:r>
      <w:r w:rsidRPr="007F15B7">
        <w:rPr>
          <w:rFonts w:eastAsia="Times New Roman" w:cstheme="minorHAnsi"/>
          <w:bCs/>
          <w:lang w:val="es-AR"/>
        </w:rPr>
        <w:t>Regresión Logística</w:t>
      </w:r>
      <w:r w:rsidRPr="003E0010">
        <w:rPr>
          <w:rFonts w:eastAsia="Times New Roman" w:cstheme="minorHAnsi"/>
          <w:lang w:val="es-AR"/>
        </w:rPr>
        <w:t xml:space="preserve"> obtuvo un </w:t>
      </w:r>
      <w:proofErr w:type="spellStart"/>
      <w:r w:rsidRPr="007F15B7">
        <w:rPr>
          <w:rFonts w:eastAsia="Times New Roman" w:cstheme="minorHAnsi"/>
          <w:bCs/>
          <w:lang w:val="es-AR"/>
        </w:rPr>
        <w:t>Recall</w:t>
      </w:r>
      <w:proofErr w:type="spellEnd"/>
      <w:r w:rsidRPr="007F15B7">
        <w:rPr>
          <w:rFonts w:eastAsia="Times New Roman" w:cstheme="minorHAnsi"/>
          <w:bCs/>
          <w:lang w:val="es-AR"/>
        </w:rPr>
        <w:t xml:space="preserve"> de apenas 0.07</w:t>
      </w:r>
      <w:r w:rsidRPr="003E0010">
        <w:rPr>
          <w:rFonts w:eastAsia="Times New Roman" w:cstheme="minorHAnsi"/>
          <w:lang w:val="es-AR"/>
        </w:rPr>
        <w:t xml:space="preserve">, indicando que prácticamente clasificó todos los asteroides como no peligrosos. </w:t>
      </w:r>
    </w:p>
    <w:p w:rsidR="003E0010" w:rsidRPr="003E0010" w:rsidRDefault="003E0010" w:rsidP="007F15B7">
      <w:pPr>
        <w:numPr>
          <w:ilvl w:val="0"/>
          <w:numId w:val="5"/>
        </w:num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7F15B7">
        <w:rPr>
          <w:rFonts w:eastAsia="Times New Roman" w:cstheme="minorHAnsi"/>
          <w:bCs/>
          <w:lang w:val="es-AR"/>
        </w:rPr>
        <w:t>KNN</w:t>
      </w:r>
      <w:r w:rsidRPr="003E0010">
        <w:rPr>
          <w:rFonts w:eastAsia="Times New Roman" w:cstheme="minorHAnsi"/>
          <w:lang w:val="es-AR"/>
        </w:rPr>
        <w:t xml:space="preserve"> mejoró ligeramente el </w:t>
      </w:r>
      <w:proofErr w:type="spellStart"/>
      <w:r w:rsidRPr="003E0010">
        <w:rPr>
          <w:rFonts w:eastAsia="Times New Roman" w:cstheme="minorHAnsi"/>
          <w:lang w:val="es-AR"/>
        </w:rPr>
        <w:t>Recall</w:t>
      </w:r>
      <w:proofErr w:type="spellEnd"/>
      <w:r w:rsidRPr="003E0010">
        <w:rPr>
          <w:rFonts w:eastAsia="Times New Roman" w:cstheme="minorHAnsi"/>
          <w:lang w:val="es-AR"/>
        </w:rPr>
        <w:t xml:space="preserve"> (0.29), aunque continuó favoreciendo la clase mayoritaria. </w:t>
      </w:r>
    </w:p>
    <w:p w:rsidR="003E0010" w:rsidRPr="003E0010" w:rsidRDefault="003E0010" w:rsidP="007F15B7">
      <w:pPr>
        <w:numPr>
          <w:ilvl w:val="0"/>
          <w:numId w:val="5"/>
        </w:num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proofErr w:type="spellStart"/>
      <w:r w:rsidRPr="007F15B7">
        <w:rPr>
          <w:rFonts w:eastAsia="Times New Roman" w:cstheme="minorHAnsi"/>
          <w:bCs/>
          <w:lang w:val="es-AR"/>
        </w:rPr>
        <w:t>Random</w:t>
      </w:r>
      <w:proofErr w:type="spellEnd"/>
      <w:r w:rsidRPr="007F15B7">
        <w:rPr>
          <w:rFonts w:eastAsia="Times New Roman" w:cstheme="minorHAnsi"/>
          <w:bCs/>
          <w:lang w:val="es-AR"/>
        </w:rPr>
        <w:t xml:space="preserve"> </w:t>
      </w:r>
      <w:proofErr w:type="spellStart"/>
      <w:r w:rsidRPr="007F15B7">
        <w:rPr>
          <w:rFonts w:eastAsia="Times New Roman" w:cstheme="minorHAnsi"/>
          <w:bCs/>
          <w:lang w:val="es-AR"/>
        </w:rPr>
        <w:t>Forest</w:t>
      </w:r>
      <w:proofErr w:type="spellEnd"/>
      <w:r w:rsidRPr="003E0010">
        <w:rPr>
          <w:rFonts w:eastAsia="Times New Roman" w:cstheme="minorHAnsi"/>
          <w:lang w:val="es-AR"/>
        </w:rPr>
        <w:t xml:space="preserve"> presentó el mejor desempeño entre los modelos base, alcanzando un </w:t>
      </w:r>
      <w:r w:rsidRPr="007F15B7">
        <w:rPr>
          <w:rFonts w:eastAsia="Times New Roman" w:cstheme="minorHAnsi"/>
          <w:bCs/>
          <w:lang w:val="es-AR"/>
        </w:rPr>
        <w:t>F1</w:t>
      </w:r>
      <w:r w:rsidR="007F15B7">
        <w:rPr>
          <w:rFonts w:eastAsia="Times New Roman" w:cstheme="minorHAnsi"/>
          <w:bCs/>
          <w:lang w:val="es-AR"/>
        </w:rPr>
        <w:t>-</w:t>
      </w:r>
      <w:r w:rsidRPr="007F15B7">
        <w:rPr>
          <w:rFonts w:eastAsia="Times New Roman" w:cstheme="minorHAnsi"/>
          <w:bCs/>
          <w:lang w:val="es-AR"/>
        </w:rPr>
        <w:t>score de 0.45</w:t>
      </w:r>
      <w:r w:rsidRPr="003E0010">
        <w:rPr>
          <w:rFonts w:eastAsia="Times New Roman" w:cstheme="minorHAnsi"/>
          <w:lang w:val="es-AR"/>
        </w:rPr>
        <w:t xml:space="preserve">, aunque todavía con un </w:t>
      </w:r>
      <w:proofErr w:type="spellStart"/>
      <w:r w:rsidRPr="003E0010">
        <w:rPr>
          <w:rFonts w:eastAsia="Times New Roman" w:cstheme="minorHAnsi"/>
          <w:lang w:val="es-AR"/>
        </w:rPr>
        <w:t>Recall</w:t>
      </w:r>
      <w:proofErr w:type="spellEnd"/>
      <w:r w:rsidRPr="003E0010">
        <w:rPr>
          <w:rFonts w:eastAsia="Times New Roman" w:cstheme="minorHAnsi"/>
          <w:lang w:val="es-AR"/>
        </w:rPr>
        <w:t xml:space="preserve"> relativamente bajo (0.38). 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Esto demuestra que una alta </w:t>
      </w:r>
      <w:proofErr w:type="spellStart"/>
      <w:r w:rsidRPr="003E0010">
        <w:rPr>
          <w:rFonts w:eastAsia="Times New Roman" w:cstheme="minorHAnsi"/>
          <w:lang w:val="es-AR"/>
        </w:rPr>
        <w:t>accuracy</w:t>
      </w:r>
      <w:proofErr w:type="spellEnd"/>
      <w:r w:rsidRPr="003E0010">
        <w:rPr>
          <w:rFonts w:eastAsia="Times New Roman" w:cstheme="minorHAnsi"/>
          <w:lang w:val="es-AR"/>
        </w:rPr>
        <w:t xml:space="preserve"> puede resultar engañosa cuando existe un fuerte desbalance entre las clases.</w:t>
      </w:r>
    </w:p>
    <w:p w:rsidR="003E0010" w:rsidRPr="007F15B7" w:rsidRDefault="003E0010" w:rsidP="007F15B7">
      <w:pPr>
        <w:pStyle w:val="Prrafodelista"/>
        <w:numPr>
          <w:ilvl w:val="1"/>
          <w:numId w:val="10"/>
        </w:numPr>
        <w:spacing w:after="0" w:line="360" w:lineRule="auto"/>
        <w:ind w:left="709"/>
        <w:jc w:val="both"/>
        <w:outlineLvl w:val="2"/>
        <w:rPr>
          <w:rFonts w:eastAsia="Times New Roman" w:cstheme="minorHAnsi"/>
          <w:b/>
          <w:bCs/>
          <w:lang w:val="es-AR"/>
        </w:rPr>
      </w:pPr>
      <w:r w:rsidRPr="007F15B7">
        <w:rPr>
          <w:rFonts w:eastAsia="Times New Roman" w:cstheme="minorHAnsi"/>
          <w:b/>
          <w:bCs/>
          <w:lang w:val="es-AR"/>
        </w:rPr>
        <w:t>Efecto de las técnicas de balanceo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>Al aplicar estrategias para balancear el conjunto de entrenamiento, se observó un cambio importante en el comportamiento de los modelos.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El </w:t>
      </w:r>
      <w:proofErr w:type="spellStart"/>
      <w:r w:rsidRPr="007F15B7">
        <w:rPr>
          <w:rFonts w:eastAsia="Times New Roman" w:cstheme="minorHAnsi"/>
          <w:bCs/>
          <w:lang w:val="es-AR"/>
        </w:rPr>
        <w:t>UnderSampling</w:t>
      </w:r>
      <w:proofErr w:type="spellEnd"/>
      <w:r w:rsidRPr="003E0010">
        <w:rPr>
          <w:rFonts w:eastAsia="Times New Roman" w:cstheme="minorHAnsi"/>
          <w:lang w:val="es-AR"/>
        </w:rPr>
        <w:t xml:space="preserve"> produjo los mayores valores de </w:t>
      </w:r>
      <w:proofErr w:type="spellStart"/>
      <w:r w:rsidRPr="003E0010">
        <w:rPr>
          <w:rFonts w:eastAsia="Times New Roman" w:cstheme="minorHAnsi"/>
          <w:lang w:val="es-AR"/>
        </w:rPr>
        <w:t>Recall</w:t>
      </w:r>
      <w:proofErr w:type="spellEnd"/>
      <w:r w:rsidRPr="003E0010">
        <w:rPr>
          <w:rFonts w:eastAsia="Times New Roman" w:cstheme="minorHAnsi"/>
          <w:lang w:val="es-AR"/>
        </w:rPr>
        <w:t>:</w:t>
      </w:r>
    </w:p>
    <w:p w:rsidR="003E0010" w:rsidRPr="003E0010" w:rsidRDefault="003E0010" w:rsidP="007F15B7">
      <w:pPr>
        <w:numPr>
          <w:ilvl w:val="0"/>
          <w:numId w:val="6"/>
        </w:numPr>
        <w:spacing w:after="0" w:line="360" w:lineRule="auto"/>
        <w:contextualSpacing/>
        <w:jc w:val="both"/>
        <w:rPr>
          <w:rFonts w:eastAsia="Times New Roman" w:cstheme="minorHAnsi"/>
          <w:lang w:val="en-US"/>
        </w:rPr>
      </w:pPr>
      <w:r w:rsidRPr="003E0010">
        <w:rPr>
          <w:rFonts w:eastAsia="Times New Roman" w:cstheme="minorHAnsi"/>
          <w:lang w:val="en-US"/>
        </w:rPr>
        <w:t xml:space="preserve">Random Forest: </w:t>
      </w:r>
      <w:r w:rsidRPr="007F15B7">
        <w:rPr>
          <w:rFonts w:eastAsia="Times New Roman" w:cstheme="minorHAnsi"/>
          <w:bCs/>
          <w:lang w:val="en-US"/>
        </w:rPr>
        <w:t>Recall = 0.90</w:t>
      </w:r>
      <w:r w:rsidRPr="003E0010">
        <w:rPr>
          <w:rFonts w:eastAsia="Times New Roman" w:cstheme="minorHAnsi"/>
          <w:lang w:val="en-US"/>
        </w:rPr>
        <w:t xml:space="preserve"> </w:t>
      </w:r>
    </w:p>
    <w:p w:rsidR="003E0010" w:rsidRPr="003E0010" w:rsidRDefault="003E0010" w:rsidP="007F15B7">
      <w:pPr>
        <w:numPr>
          <w:ilvl w:val="0"/>
          <w:numId w:val="6"/>
        </w:numPr>
        <w:spacing w:after="0" w:line="360" w:lineRule="auto"/>
        <w:contextualSpacing/>
        <w:jc w:val="both"/>
        <w:rPr>
          <w:rFonts w:eastAsia="Times New Roman" w:cstheme="minorHAnsi"/>
          <w:lang w:val="en-US"/>
        </w:rPr>
      </w:pPr>
      <w:r w:rsidRPr="003E0010">
        <w:rPr>
          <w:rFonts w:eastAsia="Times New Roman" w:cstheme="minorHAnsi"/>
          <w:lang w:val="en-US"/>
        </w:rPr>
        <w:t xml:space="preserve">KNN: </w:t>
      </w:r>
      <w:r w:rsidRPr="007F15B7">
        <w:rPr>
          <w:rFonts w:eastAsia="Times New Roman" w:cstheme="minorHAnsi"/>
          <w:bCs/>
          <w:lang w:val="en-US"/>
        </w:rPr>
        <w:t>Recall = 0.86</w:t>
      </w:r>
      <w:r w:rsidRPr="003E0010">
        <w:rPr>
          <w:rFonts w:eastAsia="Times New Roman" w:cstheme="minorHAnsi"/>
          <w:lang w:val="en-US"/>
        </w:rPr>
        <w:t xml:space="preserve"> </w:t>
      </w:r>
    </w:p>
    <w:p w:rsidR="003E0010" w:rsidRPr="003E0010" w:rsidRDefault="003E0010" w:rsidP="007F15B7">
      <w:pPr>
        <w:numPr>
          <w:ilvl w:val="0"/>
          <w:numId w:val="6"/>
        </w:numPr>
        <w:spacing w:after="0" w:line="360" w:lineRule="auto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3E0010">
        <w:rPr>
          <w:rFonts w:eastAsia="Times New Roman" w:cstheme="minorHAnsi"/>
          <w:lang w:val="en-US"/>
        </w:rPr>
        <w:t>Regresión</w:t>
      </w:r>
      <w:proofErr w:type="spellEnd"/>
      <w:r w:rsidRPr="003E0010">
        <w:rPr>
          <w:rFonts w:eastAsia="Times New Roman" w:cstheme="minorHAnsi"/>
          <w:lang w:val="en-US"/>
        </w:rPr>
        <w:t xml:space="preserve"> </w:t>
      </w:r>
      <w:proofErr w:type="spellStart"/>
      <w:r w:rsidRPr="003E0010">
        <w:rPr>
          <w:rFonts w:eastAsia="Times New Roman" w:cstheme="minorHAnsi"/>
          <w:lang w:val="en-US"/>
        </w:rPr>
        <w:t>Logística</w:t>
      </w:r>
      <w:proofErr w:type="spellEnd"/>
      <w:r w:rsidRPr="003E0010">
        <w:rPr>
          <w:rFonts w:eastAsia="Times New Roman" w:cstheme="minorHAnsi"/>
          <w:lang w:val="en-US"/>
        </w:rPr>
        <w:t xml:space="preserve">: </w:t>
      </w:r>
      <w:r w:rsidRPr="007F15B7">
        <w:rPr>
          <w:rFonts w:eastAsia="Times New Roman" w:cstheme="minorHAnsi"/>
          <w:bCs/>
          <w:lang w:val="en-US"/>
        </w:rPr>
        <w:t>Recall = 0.86</w:t>
      </w:r>
      <w:r w:rsidRPr="003E0010">
        <w:rPr>
          <w:rFonts w:eastAsia="Times New Roman" w:cstheme="minorHAnsi"/>
          <w:lang w:val="en-US"/>
        </w:rPr>
        <w:t xml:space="preserve"> 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Esto significa que los modelos lograron detectar la gran mayoría de los asteroides potencialmente peligrosos. Sin embargo, esta mejora estuvo acompañada por una disminución en la </w:t>
      </w:r>
      <w:proofErr w:type="spellStart"/>
      <w:r w:rsidRPr="003E0010">
        <w:rPr>
          <w:rFonts w:eastAsia="Times New Roman" w:cstheme="minorHAnsi"/>
          <w:lang w:val="es-AR"/>
        </w:rPr>
        <w:t>Accuracy</w:t>
      </w:r>
      <w:proofErr w:type="spellEnd"/>
      <w:r w:rsidRPr="003E0010">
        <w:rPr>
          <w:rFonts w:eastAsia="Times New Roman" w:cstheme="minorHAnsi"/>
          <w:lang w:val="es-AR"/>
        </w:rPr>
        <w:t xml:space="preserve"> y la </w:t>
      </w:r>
      <w:proofErr w:type="spellStart"/>
      <w:r w:rsidRPr="003E0010">
        <w:rPr>
          <w:rFonts w:eastAsia="Times New Roman" w:cstheme="minorHAnsi"/>
          <w:lang w:val="es-AR"/>
        </w:rPr>
        <w:t>Precision</w:t>
      </w:r>
      <w:proofErr w:type="spellEnd"/>
      <w:r w:rsidRPr="003E0010">
        <w:rPr>
          <w:rFonts w:eastAsia="Times New Roman" w:cstheme="minorHAnsi"/>
          <w:lang w:val="es-AR"/>
        </w:rPr>
        <w:t>, ya que aumentó la cantidad de falsos positivos.</w:t>
      </w:r>
    </w:p>
    <w:p w:rsidR="003E0010" w:rsidRPr="007F15B7" w:rsidRDefault="003E0010" w:rsidP="007F15B7">
      <w:pPr>
        <w:pStyle w:val="Prrafodelista"/>
        <w:numPr>
          <w:ilvl w:val="1"/>
          <w:numId w:val="10"/>
        </w:numPr>
        <w:spacing w:after="0" w:line="360" w:lineRule="auto"/>
        <w:ind w:left="709"/>
        <w:jc w:val="both"/>
        <w:outlineLvl w:val="2"/>
        <w:rPr>
          <w:rFonts w:eastAsia="Times New Roman" w:cstheme="minorHAnsi"/>
          <w:b/>
          <w:bCs/>
          <w:lang w:val="en-US"/>
        </w:rPr>
      </w:pPr>
      <w:r w:rsidRPr="007F15B7">
        <w:rPr>
          <w:rFonts w:eastAsia="Times New Roman" w:cstheme="minorHAnsi"/>
          <w:b/>
          <w:bCs/>
          <w:lang w:val="en-US"/>
        </w:rPr>
        <w:t>SMOTE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>SMOTE generó un comportamiento más equilibrado.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3E0010">
        <w:rPr>
          <w:rFonts w:eastAsia="Times New Roman" w:cstheme="minorHAnsi"/>
          <w:lang w:val="en-US"/>
        </w:rPr>
        <w:lastRenderedPageBreak/>
        <w:t>En</w:t>
      </w:r>
      <w:proofErr w:type="spellEnd"/>
      <w:r w:rsidRPr="003E0010">
        <w:rPr>
          <w:rFonts w:eastAsia="Times New Roman" w:cstheme="minorHAnsi"/>
          <w:lang w:val="en-US"/>
        </w:rPr>
        <w:t xml:space="preserve"> particular:</w:t>
      </w:r>
    </w:p>
    <w:p w:rsidR="003E0010" w:rsidRPr="003E0010" w:rsidRDefault="003E0010" w:rsidP="007F15B7">
      <w:pPr>
        <w:numPr>
          <w:ilvl w:val="0"/>
          <w:numId w:val="7"/>
        </w:num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proofErr w:type="spellStart"/>
      <w:r w:rsidRPr="007F15B7">
        <w:rPr>
          <w:rFonts w:eastAsia="Times New Roman" w:cstheme="minorHAnsi"/>
          <w:bCs/>
          <w:lang w:val="es-AR"/>
        </w:rPr>
        <w:t>Random</w:t>
      </w:r>
      <w:proofErr w:type="spellEnd"/>
      <w:r w:rsidRPr="007F15B7">
        <w:rPr>
          <w:rFonts w:eastAsia="Times New Roman" w:cstheme="minorHAnsi"/>
          <w:bCs/>
          <w:lang w:val="es-AR"/>
        </w:rPr>
        <w:t xml:space="preserve"> </w:t>
      </w:r>
      <w:proofErr w:type="spellStart"/>
      <w:r w:rsidRPr="007F15B7">
        <w:rPr>
          <w:rFonts w:eastAsia="Times New Roman" w:cstheme="minorHAnsi"/>
          <w:bCs/>
          <w:lang w:val="es-AR"/>
        </w:rPr>
        <w:t>Forest</w:t>
      </w:r>
      <w:proofErr w:type="spellEnd"/>
      <w:r w:rsidRPr="007F15B7">
        <w:rPr>
          <w:rFonts w:eastAsia="Times New Roman" w:cstheme="minorHAnsi"/>
          <w:bCs/>
          <w:lang w:val="es-AR"/>
        </w:rPr>
        <w:t xml:space="preserve"> + SMOTE</w:t>
      </w:r>
      <w:r w:rsidRPr="003E0010">
        <w:rPr>
          <w:rFonts w:eastAsia="Times New Roman" w:cstheme="minorHAnsi"/>
          <w:lang w:val="es-AR"/>
        </w:rPr>
        <w:t xml:space="preserve"> obtuvo uno de los mejores compromisos entre </w:t>
      </w:r>
      <w:proofErr w:type="spellStart"/>
      <w:r w:rsidRPr="003E0010">
        <w:rPr>
          <w:rFonts w:eastAsia="Times New Roman" w:cstheme="minorHAnsi"/>
          <w:lang w:val="es-AR"/>
        </w:rPr>
        <w:t>Accuracy</w:t>
      </w:r>
      <w:proofErr w:type="spellEnd"/>
      <w:r w:rsidRPr="003E0010">
        <w:rPr>
          <w:rFonts w:eastAsia="Times New Roman" w:cstheme="minorHAnsi"/>
          <w:lang w:val="es-AR"/>
        </w:rPr>
        <w:t xml:space="preserve">, </w:t>
      </w:r>
      <w:proofErr w:type="spellStart"/>
      <w:r w:rsidRPr="003E0010">
        <w:rPr>
          <w:rFonts w:eastAsia="Times New Roman" w:cstheme="minorHAnsi"/>
          <w:lang w:val="es-AR"/>
        </w:rPr>
        <w:t>Recall</w:t>
      </w:r>
      <w:proofErr w:type="spellEnd"/>
      <w:r w:rsidRPr="003E0010">
        <w:rPr>
          <w:rFonts w:eastAsia="Times New Roman" w:cstheme="minorHAnsi"/>
          <w:lang w:val="es-AR"/>
        </w:rPr>
        <w:t xml:space="preserve"> y </w:t>
      </w:r>
      <w:proofErr w:type="spellStart"/>
      <w:r w:rsidRPr="003E0010">
        <w:rPr>
          <w:rFonts w:eastAsia="Times New Roman" w:cstheme="minorHAnsi"/>
          <w:lang w:val="es-AR"/>
        </w:rPr>
        <w:t>Precision</w:t>
      </w:r>
      <w:proofErr w:type="spellEnd"/>
      <w:r w:rsidRPr="003E0010">
        <w:rPr>
          <w:rFonts w:eastAsia="Times New Roman" w:cstheme="minorHAnsi"/>
          <w:lang w:val="es-AR"/>
        </w:rPr>
        <w:t xml:space="preserve">, alcanzando un </w:t>
      </w:r>
      <w:r w:rsidRPr="007F15B7">
        <w:rPr>
          <w:rFonts w:eastAsia="Times New Roman" w:cstheme="minorHAnsi"/>
          <w:bCs/>
          <w:lang w:val="es-AR"/>
        </w:rPr>
        <w:t>F1</w:t>
      </w:r>
      <w:r w:rsidR="007F15B7">
        <w:rPr>
          <w:rFonts w:eastAsia="Times New Roman" w:cstheme="minorHAnsi"/>
          <w:bCs/>
          <w:lang w:val="es-AR"/>
        </w:rPr>
        <w:t>-</w:t>
      </w:r>
      <w:r w:rsidRPr="007F15B7">
        <w:rPr>
          <w:rFonts w:eastAsia="Times New Roman" w:cstheme="minorHAnsi"/>
          <w:bCs/>
          <w:lang w:val="es-AR"/>
        </w:rPr>
        <w:t>score de 0.46</w:t>
      </w:r>
      <w:r w:rsidRPr="003E0010">
        <w:rPr>
          <w:rFonts w:eastAsia="Times New Roman" w:cstheme="minorHAnsi"/>
          <w:lang w:val="es-AR"/>
        </w:rPr>
        <w:t xml:space="preserve"> y un </w:t>
      </w:r>
      <w:r w:rsidRPr="007F15B7">
        <w:rPr>
          <w:rFonts w:eastAsia="Times New Roman" w:cstheme="minorHAnsi"/>
          <w:bCs/>
          <w:lang w:val="es-AR"/>
        </w:rPr>
        <w:t>ROC AUC de 0.85</w:t>
      </w:r>
      <w:r w:rsidRPr="003E0010">
        <w:rPr>
          <w:rFonts w:eastAsia="Times New Roman" w:cstheme="minorHAnsi"/>
          <w:lang w:val="es-AR"/>
        </w:rPr>
        <w:t xml:space="preserve">. </w:t>
      </w:r>
    </w:p>
    <w:p w:rsidR="003E0010" w:rsidRPr="003E0010" w:rsidRDefault="003E0010" w:rsidP="007F15B7">
      <w:pPr>
        <w:numPr>
          <w:ilvl w:val="0"/>
          <w:numId w:val="7"/>
        </w:num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En KNN y Regresión Logística también se observó una mejora importante respecto a sus versiones </w:t>
      </w:r>
      <w:proofErr w:type="spellStart"/>
      <w:r w:rsidRPr="003E0010">
        <w:rPr>
          <w:rFonts w:eastAsia="Times New Roman" w:cstheme="minorHAnsi"/>
          <w:lang w:val="es-AR"/>
        </w:rPr>
        <w:t>baseline</w:t>
      </w:r>
      <w:proofErr w:type="spellEnd"/>
      <w:r w:rsidRPr="003E0010">
        <w:rPr>
          <w:rFonts w:eastAsia="Times New Roman" w:cstheme="minorHAnsi"/>
          <w:lang w:val="es-AR"/>
        </w:rPr>
        <w:t xml:space="preserve">. 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n-US"/>
        </w:rPr>
      </w:pPr>
    </w:p>
    <w:p w:rsidR="003E0010" w:rsidRPr="007F15B7" w:rsidRDefault="003E0010" w:rsidP="007F15B7">
      <w:pPr>
        <w:pStyle w:val="Prrafodelista"/>
        <w:numPr>
          <w:ilvl w:val="1"/>
          <w:numId w:val="10"/>
        </w:numPr>
        <w:spacing w:after="0" w:line="360" w:lineRule="auto"/>
        <w:ind w:left="709"/>
        <w:jc w:val="both"/>
        <w:outlineLvl w:val="2"/>
        <w:rPr>
          <w:rFonts w:eastAsia="Times New Roman" w:cstheme="minorHAnsi"/>
          <w:b/>
          <w:bCs/>
          <w:lang w:val="en-US"/>
        </w:rPr>
      </w:pPr>
      <w:r w:rsidRPr="007F15B7">
        <w:rPr>
          <w:rFonts w:eastAsia="Times New Roman" w:cstheme="minorHAnsi"/>
          <w:b/>
          <w:bCs/>
          <w:lang w:val="en-US"/>
        </w:rPr>
        <w:t>Class Weight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El uso de </w:t>
      </w:r>
      <w:proofErr w:type="spellStart"/>
      <w:r w:rsidRPr="007F15B7">
        <w:rPr>
          <w:rFonts w:eastAsia="Times New Roman" w:cstheme="minorHAnsi"/>
          <w:lang w:val="es-AR"/>
        </w:rPr>
        <w:t>class_weight</w:t>
      </w:r>
      <w:proofErr w:type="spellEnd"/>
      <w:r w:rsidRPr="007F15B7">
        <w:rPr>
          <w:rFonts w:eastAsia="Times New Roman" w:cstheme="minorHAnsi"/>
          <w:lang w:val="es-AR"/>
        </w:rPr>
        <w:t>="</w:t>
      </w:r>
      <w:proofErr w:type="spellStart"/>
      <w:r w:rsidRPr="007F15B7">
        <w:rPr>
          <w:rFonts w:eastAsia="Times New Roman" w:cstheme="minorHAnsi"/>
          <w:lang w:val="es-AR"/>
        </w:rPr>
        <w:t>balanced</w:t>
      </w:r>
      <w:proofErr w:type="spellEnd"/>
      <w:r w:rsidRPr="007F15B7">
        <w:rPr>
          <w:rFonts w:eastAsia="Times New Roman" w:cstheme="minorHAnsi"/>
          <w:lang w:val="es-AR"/>
        </w:rPr>
        <w:t>"</w:t>
      </w:r>
      <w:r w:rsidRPr="003E0010">
        <w:rPr>
          <w:rFonts w:eastAsia="Times New Roman" w:cstheme="minorHAnsi"/>
          <w:lang w:val="es-AR"/>
        </w:rPr>
        <w:t xml:space="preserve"> mejoró considerablemente el </w:t>
      </w:r>
      <w:proofErr w:type="spellStart"/>
      <w:r w:rsidRPr="003E0010">
        <w:rPr>
          <w:rFonts w:eastAsia="Times New Roman" w:cstheme="minorHAnsi"/>
          <w:lang w:val="es-AR"/>
        </w:rPr>
        <w:t>Recall</w:t>
      </w:r>
      <w:proofErr w:type="spellEnd"/>
      <w:r w:rsidRPr="003E0010">
        <w:rPr>
          <w:rFonts w:eastAsia="Times New Roman" w:cstheme="minorHAnsi"/>
          <w:lang w:val="es-AR"/>
        </w:rPr>
        <w:t xml:space="preserve"> de la Regresión Logística, pero produjo cambios más modestos en </w:t>
      </w:r>
      <w:proofErr w:type="spellStart"/>
      <w:r w:rsidRPr="003E0010">
        <w:rPr>
          <w:rFonts w:eastAsia="Times New Roman" w:cstheme="minorHAnsi"/>
          <w:lang w:val="es-AR"/>
        </w:rPr>
        <w:t>Random</w:t>
      </w:r>
      <w:proofErr w:type="spellEnd"/>
      <w:r w:rsidRPr="003E0010">
        <w:rPr>
          <w:rFonts w:eastAsia="Times New Roman" w:cstheme="minorHAnsi"/>
          <w:lang w:val="es-AR"/>
        </w:rPr>
        <w:t xml:space="preserve"> </w:t>
      </w:r>
      <w:proofErr w:type="spellStart"/>
      <w:r w:rsidRPr="003E0010">
        <w:rPr>
          <w:rFonts w:eastAsia="Times New Roman" w:cstheme="minorHAnsi"/>
          <w:lang w:val="es-AR"/>
        </w:rPr>
        <w:t>Forest</w:t>
      </w:r>
      <w:proofErr w:type="spellEnd"/>
      <w:r w:rsidRPr="003E0010">
        <w:rPr>
          <w:rFonts w:eastAsia="Times New Roman" w:cstheme="minorHAnsi"/>
          <w:lang w:val="es-AR"/>
        </w:rPr>
        <w:t>.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>Esta estrategia tiene la ventaja de no modificar el conjunto de datos, sino únicamente el proceso de entrenamiento.</w:t>
      </w:r>
    </w:p>
    <w:p w:rsidR="003E0010" w:rsidRPr="007F15B7" w:rsidRDefault="003E0010" w:rsidP="007F15B7">
      <w:pPr>
        <w:pStyle w:val="Prrafodelista"/>
        <w:numPr>
          <w:ilvl w:val="1"/>
          <w:numId w:val="10"/>
        </w:numPr>
        <w:spacing w:after="0" w:line="360" w:lineRule="auto"/>
        <w:ind w:left="709"/>
        <w:jc w:val="both"/>
        <w:outlineLvl w:val="2"/>
        <w:rPr>
          <w:rFonts w:eastAsia="Times New Roman" w:cstheme="minorHAnsi"/>
          <w:b/>
          <w:bCs/>
          <w:lang w:val="es-AR"/>
        </w:rPr>
      </w:pPr>
      <w:r w:rsidRPr="007F15B7">
        <w:rPr>
          <w:rFonts w:eastAsia="Times New Roman" w:cstheme="minorHAnsi"/>
          <w:b/>
          <w:bCs/>
          <w:lang w:val="es-AR"/>
        </w:rPr>
        <w:t>Cambio del umbral de decisión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Reducir el umbral de clasificación a 0.30 permitió incrementar el </w:t>
      </w:r>
      <w:proofErr w:type="spellStart"/>
      <w:r w:rsidRPr="003E0010">
        <w:rPr>
          <w:rFonts w:eastAsia="Times New Roman" w:cstheme="minorHAnsi"/>
          <w:lang w:val="es-AR"/>
        </w:rPr>
        <w:t>Recall</w:t>
      </w:r>
      <w:proofErr w:type="spellEnd"/>
      <w:r w:rsidRPr="003E0010">
        <w:rPr>
          <w:rFonts w:eastAsia="Times New Roman" w:cstheme="minorHAnsi"/>
          <w:lang w:val="es-AR"/>
        </w:rPr>
        <w:t xml:space="preserve"> respecto al modelo base, especialmente en </w:t>
      </w:r>
      <w:proofErr w:type="spellStart"/>
      <w:r w:rsidRPr="003E0010">
        <w:rPr>
          <w:rFonts w:eastAsia="Times New Roman" w:cstheme="minorHAnsi"/>
          <w:lang w:val="es-AR"/>
        </w:rPr>
        <w:t>Random</w:t>
      </w:r>
      <w:proofErr w:type="spellEnd"/>
      <w:r w:rsidRPr="003E0010">
        <w:rPr>
          <w:rFonts w:eastAsia="Times New Roman" w:cstheme="minorHAnsi"/>
          <w:lang w:val="es-AR"/>
        </w:rPr>
        <w:t xml:space="preserve"> </w:t>
      </w:r>
      <w:proofErr w:type="spellStart"/>
      <w:r w:rsidRPr="003E0010">
        <w:rPr>
          <w:rFonts w:eastAsia="Times New Roman" w:cstheme="minorHAnsi"/>
          <w:lang w:val="es-AR"/>
        </w:rPr>
        <w:t>Forest</w:t>
      </w:r>
      <w:proofErr w:type="spellEnd"/>
      <w:r w:rsidRPr="003E0010">
        <w:rPr>
          <w:rFonts w:eastAsia="Times New Roman" w:cstheme="minorHAnsi"/>
          <w:lang w:val="es-AR"/>
        </w:rPr>
        <w:t xml:space="preserve"> y Regresión Logística.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No obstante, esta mejora vino acompañada de una disminución en la </w:t>
      </w:r>
      <w:proofErr w:type="spellStart"/>
      <w:r w:rsidRPr="003E0010">
        <w:rPr>
          <w:rFonts w:eastAsia="Times New Roman" w:cstheme="minorHAnsi"/>
          <w:lang w:val="es-AR"/>
        </w:rPr>
        <w:t>Precision</w:t>
      </w:r>
      <w:proofErr w:type="spellEnd"/>
      <w:r w:rsidRPr="003E0010">
        <w:rPr>
          <w:rFonts w:eastAsia="Times New Roman" w:cstheme="minorHAnsi"/>
          <w:lang w:val="es-AR"/>
        </w:rPr>
        <w:t>, reflejando el clásico compromiso entre detectar más casos positivos y aumentar los falsos positivos.</w:t>
      </w:r>
    </w:p>
    <w:p w:rsidR="003E0010" w:rsidRPr="007F15B7" w:rsidRDefault="003E0010" w:rsidP="007F15B7">
      <w:pPr>
        <w:pStyle w:val="Prrafodelista"/>
        <w:numPr>
          <w:ilvl w:val="0"/>
          <w:numId w:val="10"/>
        </w:numPr>
        <w:spacing w:after="0" w:line="360" w:lineRule="auto"/>
        <w:jc w:val="both"/>
        <w:outlineLvl w:val="1"/>
        <w:rPr>
          <w:rFonts w:eastAsia="Times New Roman" w:cstheme="minorHAnsi"/>
          <w:b/>
          <w:bCs/>
          <w:lang w:val="es-AR"/>
        </w:rPr>
      </w:pPr>
      <w:r w:rsidRPr="007F15B7">
        <w:rPr>
          <w:rFonts w:eastAsia="Times New Roman" w:cstheme="minorHAnsi"/>
          <w:b/>
          <w:bCs/>
          <w:lang w:val="es-AR"/>
        </w:rPr>
        <w:t>¿Cuál fue el mejor modelo?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>La respuesta depende del objetivo del problema.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Si el objetivo es </w:t>
      </w:r>
      <w:r w:rsidRPr="007F15B7">
        <w:rPr>
          <w:rFonts w:eastAsia="Times New Roman" w:cstheme="minorHAnsi"/>
          <w:bCs/>
          <w:lang w:val="es-AR"/>
        </w:rPr>
        <w:t>detectar la mayor cantidad posible de asteroides peligrosos</w:t>
      </w:r>
      <w:r w:rsidRPr="003E0010">
        <w:rPr>
          <w:rFonts w:eastAsia="Times New Roman" w:cstheme="minorHAnsi"/>
          <w:lang w:val="es-AR"/>
        </w:rPr>
        <w:t>, el mejor desempeño corresponde a: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proofErr w:type="spellStart"/>
      <w:r w:rsidRPr="007F15B7">
        <w:rPr>
          <w:rFonts w:eastAsia="Times New Roman" w:cstheme="minorHAnsi"/>
          <w:bCs/>
          <w:lang w:val="es-AR"/>
        </w:rPr>
        <w:t>Random</w:t>
      </w:r>
      <w:proofErr w:type="spellEnd"/>
      <w:r w:rsidRPr="007F15B7">
        <w:rPr>
          <w:rFonts w:eastAsia="Times New Roman" w:cstheme="minorHAnsi"/>
          <w:bCs/>
          <w:lang w:val="es-AR"/>
        </w:rPr>
        <w:t xml:space="preserve"> </w:t>
      </w:r>
      <w:proofErr w:type="spellStart"/>
      <w:r w:rsidRPr="007F15B7">
        <w:rPr>
          <w:rFonts w:eastAsia="Times New Roman" w:cstheme="minorHAnsi"/>
          <w:bCs/>
          <w:lang w:val="es-AR"/>
        </w:rPr>
        <w:t>Forest</w:t>
      </w:r>
      <w:proofErr w:type="spellEnd"/>
      <w:r w:rsidRPr="007F15B7">
        <w:rPr>
          <w:rFonts w:eastAsia="Times New Roman" w:cstheme="minorHAnsi"/>
          <w:bCs/>
          <w:lang w:val="es-AR"/>
        </w:rPr>
        <w:t xml:space="preserve"> + </w:t>
      </w:r>
      <w:proofErr w:type="spellStart"/>
      <w:r w:rsidRPr="007F15B7">
        <w:rPr>
          <w:rFonts w:eastAsia="Times New Roman" w:cstheme="minorHAnsi"/>
          <w:bCs/>
          <w:lang w:val="es-AR"/>
        </w:rPr>
        <w:t>UnderSampling</w:t>
      </w:r>
      <w:proofErr w:type="spellEnd"/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>ya que alcanzó:</w:t>
      </w:r>
    </w:p>
    <w:p w:rsidR="003E0010" w:rsidRPr="003E0010" w:rsidRDefault="003E0010" w:rsidP="007F15B7">
      <w:pPr>
        <w:numPr>
          <w:ilvl w:val="0"/>
          <w:numId w:val="8"/>
        </w:numPr>
        <w:spacing w:after="0" w:line="360" w:lineRule="auto"/>
        <w:contextualSpacing/>
        <w:jc w:val="both"/>
        <w:rPr>
          <w:rFonts w:eastAsia="Times New Roman" w:cstheme="minorHAnsi"/>
          <w:lang w:val="en-US"/>
        </w:rPr>
      </w:pPr>
      <w:r w:rsidRPr="003E0010">
        <w:rPr>
          <w:rFonts w:eastAsia="Times New Roman" w:cstheme="minorHAnsi"/>
          <w:lang w:val="en-US"/>
        </w:rPr>
        <w:t xml:space="preserve">Recall = </w:t>
      </w:r>
      <w:r w:rsidRPr="007F15B7">
        <w:rPr>
          <w:rFonts w:eastAsia="Times New Roman" w:cstheme="minorHAnsi"/>
          <w:bCs/>
          <w:lang w:val="en-US"/>
        </w:rPr>
        <w:t>0.90</w:t>
      </w:r>
      <w:r w:rsidRPr="003E0010">
        <w:rPr>
          <w:rFonts w:eastAsia="Times New Roman" w:cstheme="minorHAnsi"/>
          <w:lang w:val="en-US"/>
        </w:rPr>
        <w:t xml:space="preserve"> </w:t>
      </w:r>
    </w:p>
    <w:p w:rsidR="003E0010" w:rsidRPr="003E0010" w:rsidRDefault="003E0010" w:rsidP="007F15B7">
      <w:pPr>
        <w:numPr>
          <w:ilvl w:val="0"/>
          <w:numId w:val="8"/>
        </w:numPr>
        <w:spacing w:after="0" w:line="360" w:lineRule="auto"/>
        <w:contextualSpacing/>
        <w:jc w:val="both"/>
        <w:rPr>
          <w:rFonts w:eastAsia="Times New Roman" w:cstheme="minorHAnsi"/>
          <w:lang w:val="en-US"/>
        </w:rPr>
      </w:pPr>
      <w:r w:rsidRPr="003E0010">
        <w:rPr>
          <w:rFonts w:eastAsia="Times New Roman" w:cstheme="minorHAnsi"/>
          <w:lang w:val="en-US"/>
        </w:rPr>
        <w:t>F1</w:t>
      </w:r>
      <w:r w:rsidR="007F15B7">
        <w:rPr>
          <w:rFonts w:eastAsia="Times New Roman" w:cstheme="minorHAnsi"/>
          <w:lang w:val="en-US"/>
        </w:rPr>
        <w:t>-</w:t>
      </w:r>
      <w:r w:rsidRPr="003E0010">
        <w:rPr>
          <w:rFonts w:eastAsia="Times New Roman" w:cstheme="minorHAnsi"/>
          <w:lang w:val="en-US"/>
        </w:rPr>
        <w:t xml:space="preserve">score = </w:t>
      </w:r>
      <w:r w:rsidRPr="007F15B7">
        <w:rPr>
          <w:rFonts w:eastAsia="Times New Roman" w:cstheme="minorHAnsi"/>
          <w:bCs/>
          <w:lang w:val="en-US"/>
        </w:rPr>
        <w:t>0.48</w:t>
      </w:r>
      <w:r w:rsidRPr="003E0010">
        <w:rPr>
          <w:rFonts w:eastAsia="Times New Roman" w:cstheme="minorHAnsi"/>
          <w:lang w:val="en-US"/>
        </w:rPr>
        <w:t xml:space="preserve"> 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>Es el modelo que menos asteroides peligrosos deja sin detectar.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En cambio, si se busca un mejor equilibrio entre todas las métricas, incluyendo </w:t>
      </w:r>
      <w:proofErr w:type="spellStart"/>
      <w:r w:rsidRPr="003E0010">
        <w:rPr>
          <w:rFonts w:eastAsia="Times New Roman" w:cstheme="minorHAnsi"/>
          <w:lang w:val="es-AR"/>
        </w:rPr>
        <w:t>Accuracy</w:t>
      </w:r>
      <w:proofErr w:type="spellEnd"/>
      <w:r w:rsidRPr="003E0010">
        <w:rPr>
          <w:rFonts w:eastAsia="Times New Roman" w:cstheme="minorHAnsi"/>
          <w:lang w:val="es-AR"/>
        </w:rPr>
        <w:t xml:space="preserve">, </w:t>
      </w:r>
      <w:proofErr w:type="spellStart"/>
      <w:r w:rsidRPr="003E0010">
        <w:rPr>
          <w:rFonts w:eastAsia="Times New Roman" w:cstheme="minorHAnsi"/>
          <w:lang w:val="es-AR"/>
        </w:rPr>
        <w:t>Precision</w:t>
      </w:r>
      <w:proofErr w:type="spellEnd"/>
      <w:r w:rsidRPr="003E0010">
        <w:rPr>
          <w:rFonts w:eastAsia="Times New Roman" w:cstheme="minorHAnsi"/>
          <w:lang w:val="es-AR"/>
        </w:rPr>
        <w:t xml:space="preserve"> y </w:t>
      </w:r>
      <w:proofErr w:type="spellStart"/>
      <w:r w:rsidRPr="003E0010">
        <w:rPr>
          <w:rFonts w:eastAsia="Times New Roman" w:cstheme="minorHAnsi"/>
          <w:lang w:val="es-AR"/>
        </w:rPr>
        <w:t>Recall</w:t>
      </w:r>
      <w:proofErr w:type="spellEnd"/>
      <w:r w:rsidRPr="003E0010">
        <w:rPr>
          <w:rFonts w:eastAsia="Times New Roman" w:cstheme="minorHAnsi"/>
          <w:lang w:val="es-AR"/>
        </w:rPr>
        <w:t>, entonces: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proofErr w:type="spellStart"/>
      <w:r w:rsidRPr="007F15B7">
        <w:rPr>
          <w:rFonts w:eastAsia="Times New Roman" w:cstheme="minorHAnsi"/>
          <w:bCs/>
          <w:lang w:val="es-AR"/>
        </w:rPr>
        <w:t>Random</w:t>
      </w:r>
      <w:proofErr w:type="spellEnd"/>
      <w:r w:rsidRPr="007F15B7">
        <w:rPr>
          <w:rFonts w:eastAsia="Times New Roman" w:cstheme="minorHAnsi"/>
          <w:bCs/>
          <w:lang w:val="es-AR"/>
        </w:rPr>
        <w:t xml:space="preserve"> </w:t>
      </w:r>
      <w:proofErr w:type="spellStart"/>
      <w:r w:rsidRPr="007F15B7">
        <w:rPr>
          <w:rFonts w:eastAsia="Times New Roman" w:cstheme="minorHAnsi"/>
          <w:bCs/>
          <w:lang w:val="es-AR"/>
        </w:rPr>
        <w:t>Forest</w:t>
      </w:r>
      <w:proofErr w:type="spellEnd"/>
      <w:r w:rsidRPr="007F15B7">
        <w:rPr>
          <w:rFonts w:eastAsia="Times New Roman" w:cstheme="minorHAnsi"/>
          <w:bCs/>
          <w:lang w:val="es-AR"/>
        </w:rPr>
        <w:t xml:space="preserve"> + SMOTE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>resulta una alternativa muy sólida, con:</w:t>
      </w:r>
    </w:p>
    <w:p w:rsidR="003E0010" w:rsidRPr="003E0010" w:rsidRDefault="003E0010" w:rsidP="007F15B7">
      <w:pPr>
        <w:numPr>
          <w:ilvl w:val="0"/>
          <w:numId w:val="9"/>
        </w:numPr>
        <w:spacing w:after="0" w:line="360" w:lineRule="auto"/>
        <w:contextualSpacing/>
        <w:jc w:val="both"/>
        <w:rPr>
          <w:rFonts w:eastAsia="Times New Roman" w:cstheme="minorHAnsi"/>
          <w:lang w:val="en-US"/>
        </w:rPr>
      </w:pPr>
      <w:r w:rsidRPr="003E0010">
        <w:rPr>
          <w:rFonts w:eastAsia="Times New Roman" w:cstheme="minorHAnsi"/>
          <w:lang w:val="en-US"/>
        </w:rPr>
        <w:t xml:space="preserve">Accuracy = </w:t>
      </w:r>
      <w:r w:rsidRPr="007F15B7">
        <w:rPr>
          <w:rFonts w:eastAsia="Times New Roman" w:cstheme="minorHAnsi"/>
          <w:bCs/>
          <w:lang w:val="en-US"/>
        </w:rPr>
        <w:t>0.80</w:t>
      </w:r>
      <w:r w:rsidRPr="003E0010">
        <w:rPr>
          <w:rFonts w:eastAsia="Times New Roman" w:cstheme="minorHAnsi"/>
          <w:lang w:val="en-US"/>
        </w:rPr>
        <w:t xml:space="preserve"> </w:t>
      </w:r>
    </w:p>
    <w:p w:rsidR="003E0010" w:rsidRPr="003E0010" w:rsidRDefault="003E0010" w:rsidP="007F15B7">
      <w:pPr>
        <w:numPr>
          <w:ilvl w:val="0"/>
          <w:numId w:val="9"/>
        </w:numPr>
        <w:spacing w:after="0" w:line="360" w:lineRule="auto"/>
        <w:contextualSpacing/>
        <w:jc w:val="both"/>
        <w:rPr>
          <w:rFonts w:eastAsia="Times New Roman" w:cstheme="minorHAnsi"/>
          <w:lang w:val="en-US"/>
        </w:rPr>
      </w:pPr>
      <w:r w:rsidRPr="003E0010">
        <w:rPr>
          <w:rFonts w:eastAsia="Times New Roman" w:cstheme="minorHAnsi"/>
          <w:lang w:val="en-US"/>
        </w:rPr>
        <w:t>F1</w:t>
      </w:r>
      <w:r w:rsidR="007F15B7">
        <w:rPr>
          <w:rFonts w:eastAsia="Times New Roman" w:cstheme="minorHAnsi"/>
          <w:lang w:val="en-US"/>
        </w:rPr>
        <w:t>-</w:t>
      </w:r>
      <w:r w:rsidRPr="003E0010">
        <w:rPr>
          <w:rFonts w:eastAsia="Times New Roman" w:cstheme="minorHAnsi"/>
          <w:lang w:val="en-US"/>
        </w:rPr>
        <w:t xml:space="preserve">score = </w:t>
      </w:r>
      <w:r w:rsidRPr="007F15B7">
        <w:rPr>
          <w:rFonts w:eastAsia="Times New Roman" w:cstheme="minorHAnsi"/>
          <w:bCs/>
          <w:lang w:val="en-US"/>
        </w:rPr>
        <w:t>0.46</w:t>
      </w:r>
      <w:r w:rsidRPr="003E0010">
        <w:rPr>
          <w:rFonts w:eastAsia="Times New Roman" w:cstheme="minorHAnsi"/>
          <w:lang w:val="en-US"/>
        </w:rPr>
        <w:t xml:space="preserve"> </w:t>
      </w:r>
    </w:p>
    <w:p w:rsidR="003E0010" w:rsidRPr="003E0010" w:rsidRDefault="003E0010" w:rsidP="007F15B7">
      <w:pPr>
        <w:numPr>
          <w:ilvl w:val="0"/>
          <w:numId w:val="9"/>
        </w:numPr>
        <w:spacing w:after="0" w:line="360" w:lineRule="auto"/>
        <w:contextualSpacing/>
        <w:jc w:val="both"/>
        <w:rPr>
          <w:rFonts w:eastAsia="Times New Roman" w:cstheme="minorHAnsi"/>
          <w:lang w:val="en-US"/>
        </w:rPr>
      </w:pPr>
      <w:r w:rsidRPr="003E0010">
        <w:rPr>
          <w:rFonts w:eastAsia="Times New Roman" w:cstheme="minorHAnsi"/>
          <w:lang w:val="en-US"/>
        </w:rPr>
        <w:t xml:space="preserve">ROC AUC = </w:t>
      </w:r>
      <w:r w:rsidRPr="007F15B7">
        <w:rPr>
          <w:rFonts w:eastAsia="Times New Roman" w:cstheme="minorHAnsi"/>
          <w:bCs/>
          <w:lang w:val="en-US"/>
        </w:rPr>
        <w:t>0.85</w:t>
      </w:r>
      <w:r w:rsidRPr="003E0010">
        <w:rPr>
          <w:rFonts w:eastAsia="Times New Roman" w:cstheme="minorHAnsi"/>
          <w:lang w:val="en-US"/>
        </w:rPr>
        <w:t xml:space="preserve"> 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n-US"/>
        </w:rPr>
      </w:pPr>
    </w:p>
    <w:p w:rsidR="003E0010" w:rsidRPr="003E0010" w:rsidRDefault="003E0010" w:rsidP="007F15B7">
      <w:pPr>
        <w:numPr>
          <w:ilvl w:val="0"/>
          <w:numId w:val="10"/>
        </w:numPr>
        <w:spacing w:after="0" w:line="360" w:lineRule="auto"/>
        <w:ind w:left="0" w:firstLine="0"/>
        <w:contextualSpacing/>
        <w:jc w:val="both"/>
        <w:outlineLvl w:val="1"/>
        <w:rPr>
          <w:rFonts w:eastAsia="Times New Roman" w:cstheme="minorHAnsi"/>
          <w:b/>
          <w:bCs/>
          <w:lang w:val="en-US"/>
        </w:rPr>
      </w:pPr>
      <w:proofErr w:type="spellStart"/>
      <w:r w:rsidRPr="003E0010">
        <w:rPr>
          <w:rFonts w:eastAsia="Times New Roman" w:cstheme="minorHAnsi"/>
          <w:b/>
          <w:bCs/>
          <w:lang w:val="en-US"/>
        </w:rPr>
        <w:t>Conclusión</w:t>
      </w:r>
      <w:proofErr w:type="spellEnd"/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Los resultados evidencian que </w:t>
      </w:r>
      <w:r w:rsidRPr="007F15B7">
        <w:rPr>
          <w:rFonts w:eastAsia="Times New Roman" w:cstheme="minorHAnsi"/>
          <w:bCs/>
          <w:lang w:val="es-AR"/>
        </w:rPr>
        <w:t>tratar el desbalance de clases es fundamental</w:t>
      </w:r>
      <w:r w:rsidRPr="003E0010">
        <w:rPr>
          <w:rFonts w:eastAsia="Times New Roman" w:cstheme="minorHAnsi"/>
          <w:lang w:val="es-AR"/>
        </w:rPr>
        <w:t xml:space="preserve"> en este problema. Mientras que los modelos entrenados sobre el conjunto original obtuvieron altas </w:t>
      </w:r>
      <w:proofErr w:type="spellStart"/>
      <w:proofErr w:type="gramStart"/>
      <w:r w:rsidRPr="003E0010">
        <w:rPr>
          <w:rFonts w:eastAsia="Times New Roman" w:cstheme="minorHAnsi"/>
          <w:lang w:val="es-AR"/>
        </w:rPr>
        <w:t>accuracies</w:t>
      </w:r>
      <w:proofErr w:type="spellEnd"/>
      <w:proofErr w:type="gramEnd"/>
      <w:r w:rsidRPr="003E0010">
        <w:rPr>
          <w:rFonts w:eastAsia="Times New Roman" w:cstheme="minorHAnsi"/>
          <w:lang w:val="es-AR"/>
        </w:rPr>
        <w:t xml:space="preserve"> pero un bajo desempeño para identificar asteroides peligrosos, las técnicas de </w:t>
      </w:r>
      <w:proofErr w:type="spellStart"/>
      <w:r w:rsidRPr="003E0010">
        <w:rPr>
          <w:rFonts w:eastAsia="Times New Roman" w:cstheme="minorHAnsi"/>
          <w:lang w:val="es-AR"/>
        </w:rPr>
        <w:t>remuestreo</w:t>
      </w:r>
      <w:proofErr w:type="spellEnd"/>
      <w:r w:rsidRPr="003E0010">
        <w:rPr>
          <w:rFonts w:eastAsia="Times New Roman" w:cstheme="minorHAnsi"/>
          <w:lang w:val="es-AR"/>
        </w:rPr>
        <w:t xml:space="preserve"> permitieron mejorar significativamente la capacidad de detección de la clase minoritaria.</w:t>
      </w:r>
    </w:p>
    <w:p w:rsidR="003E0010" w:rsidRPr="003E0010" w:rsidRDefault="003E0010" w:rsidP="007F15B7">
      <w:pPr>
        <w:spacing w:after="0" w:line="360" w:lineRule="auto"/>
        <w:contextualSpacing/>
        <w:jc w:val="both"/>
        <w:rPr>
          <w:rFonts w:eastAsia="Times New Roman" w:cstheme="minorHAnsi"/>
          <w:lang w:val="es-AR"/>
        </w:rPr>
      </w:pPr>
      <w:r w:rsidRPr="003E0010">
        <w:rPr>
          <w:rFonts w:eastAsia="Times New Roman" w:cstheme="minorHAnsi"/>
          <w:lang w:val="es-AR"/>
        </w:rPr>
        <w:t xml:space="preserve">Entre las estrategias evaluadas, </w:t>
      </w:r>
      <w:proofErr w:type="spellStart"/>
      <w:r w:rsidRPr="007F15B7">
        <w:rPr>
          <w:rFonts w:eastAsia="Times New Roman" w:cstheme="minorHAnsi"/>
          <w:bCs/>
          <w:lang w:val="es-AR"/>
        </w:rPr>
        <w:t>Random</w:t>
      </w:r>
      <w:proofErr w:type="spellEnd"/>
      <w:r w:rsidRPr="007F15B7">
        <w:rPr>
          <w:rFonts w:eastAsia="Times New Roman" w:cstheme="minorHAnsi"/>
          <w:bCs/>
          <w:lang w:val="es-AR"/>
        </w:rPr>
        <w:t xml:space="preserve"> </w:t>
      </w:r>
      <w:proofErr w:type="spellStart"/>
      <w:r w:rsidRPr="007F15B7">
        <w:rPr>
          <w:rFonts w:eastAsia="Times New Roman" w:cstheme="minorHAnsi"/>
          <w:bCs/>
          <w:lang w:val="es-AR"/>
        </w:rPr>
        <w:t>Forest</w:t>
      </w:r>
      <w:proofErr w:type="spellEnd"/>
      <w:r w:rsidRPr="007F15B7">
        <w:rPr>
          <w:rFonts w:eastAsia="Times New Roman" w:cstheme="minorHAnsi"/>
          <w:bCs/>
          <w:lang w:val="es-AR"/>
        </w:rPr>
        <w:t xml:space="preserve"> fue el algoritmo más robusto</w:t>
      </w:r>
      <w:r w:rsidRPr="003E0010">
        <w:rPr>
          <w:rFonts w:eastAsia="Times New Roman" w:cstheme="minorHAnsi"/>
          <w:lang w:val="es-AR"/>
        </w:rPr>
        <w:t>, obteniendo consistentemente los mejores valores de F1</w:t>
      </w:r>
      <w:r w:rsidR="007F15B7">
        <w:rPr>
          <w:rFonts w:eastAsia="Times New Roman" w:cstheme="minorHAnsi"/>
          <w:lang w:val="es-AR"/>
        </w:rPr>
        <w:t>-</w:t>
      </w:r>
      <w:r w:rsidRPr="003E0010">
        <w:rPr>
          <w:rFonts w:eastAsia="Times New Roman" w:cstheme="minorHAnsi"/>
          <w:lang w:val="es-AR"/>
        </w:rPr>
        <w:t xml:space="preserve">score y ROC AUC. En particular, </w:t>
      </w:r>
      <w:r w:rsidRPr="007F15B7">
        <w:rPr>
          <w:rFonts w:eastAsia="Times New Roman" w:cstheme="minorHAnsi"/>
          <w:bCs/>
          <w:lang w:val="es-AR"/>
        </w:rPr>
        <w:t>SMOTE</w:t>
      </w:r>
      <w:r w:rsidRPr="003E0010">
        <w:rPr>
          <w:rFonts w:eastAsia="Times New Roman" w:cstheme="minorHAnsi"/>
          <w:lang w:val="es-AR"/>
        </w:rPr>
        <w:t xml:space="preserve"> ofreció el mejor equilibrio entre métricas, mientras que </w:t>
      </w:r>
      <w:proofErr w:type="spellStart"/>
      <w:r w:rsidRPr="007F15B7">
        <w:rPr>
          <w:rFonts w:eastAsia="Times New Roman" w:cstheme="minorHAnsi"/>
          <w:bCs/>
          <w:lang w:val="es-AR"/>
        </w:rPr>
        <w:t>UnderSampling</w:t>
      </w:r>
      <w:proofErr w:type="spellEnd"/>
      <w:r w:rsidRPr="003E0010">
        <w:rPr>
          <w:rFonts w:eastAsia="Times New Roman" w:cstheme="minorHAnsi"/>
          <w:lang w:val="es-AR"/>
        </w:rPr>
        <w:t xml:space="preserve"> maximizó el </w:t>
      </w:r>
      <w:proofErr w:type="spellStart"/>
      <w:r w:rsidRPr="003E0010">
        <w:rPr>
          <w:rFonts w:eastAsia="Times New Roman" w:cstheme="minorHAnsi"/>
          <w:lang w:val="es-AR"/>
        </w:rPr>
        <w:t>Recall</w:t>
      </w:r>
      <w:proofErr w:type="spellEnd"/>
      <w:r w:rsidRPr="003E0010">
        <w:rPr>
          <w:rFonts w:eastAsia="Times New Roman" w:cstheme="minorHAnsi"/>
          <w:lang w:val="es-AR"/>
        </w:rPr>
        <w:t>, una característica especialmente valiosa cuando el costo de no detectar un asteroide potencialmente peligroso es elevado.</w:t>
      </w:r>
    </w:p>
    <w:p w:rsidR="00981E40" w:rsidRPr="007F15B7" w:rsidRDefault="00981E40" w:rsidP="007F15B7">
      <w:pPr>
        <w:spacing w:after="0" w:line="360" w:lineRule="auto"/>
        <w:contextualSpacing/>
        <w:jc w:val="both"/>
        <w:rPr>
          <w:rFonts w:cstheme="minorHAnsi"/>
          <w:lang w:val="es-AR"/>
        </w:rPr>
      </w:pPr>
    </w:p>
    <w:sectPr w:rsidR="00981E40" w:rsidRPr="007F15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63ED0"/>
    <w:multiLevelType w:val="multilevel"/>
    <w:tmpl w:val="E794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92817"/>
    <w:multiLevelType w:val="multilevel"/>
    <w:tmpl w:val="8BE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9585F"/>
    <w:multiLevelType w:val="multilevel"/>
    <w:tmpl w:val="EFA8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D365A"/>
    <w:multiLevelType w:val="multilevel"/>
    <w:tmpl w:val="BBFE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857F4"/>
    <w:multiLevelType w:val="multilevel"/>
    <w:tmpl w:val="4816E6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43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b/>
        <w:color w:val="595959" w:themeColor="text1" w:themeTint="A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2670BDE"/>
    <w:multiLevelType w:val="multilevel"/>
    <w:tmpl w:val="D86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10C8A"/>
    <w:multiLevelType w:val="hybridMultilevel"/>
    <w:tmpl w:val="7A0E0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0"/>
  </w:num>
  <w:num w:numId="6">
    <w:abstractNumId w:val="5"/>
  </w:num>
  <w:num w:numId="7">
    <w:abstractNumId w:val="2"/>
  </w:num>
  <w:num w:numId="8">
    <w:abstractNumId w:val="1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010"/>
    <w:rsid w:val="0015434C"/>
    <w:rsid w:val="00222420"/>
    <w:rsid w:val="00353B81"/>
    <w:rsid w:val="003E0010"/>
    <w:rsid w:val="004A40AE"/>
    <w:rsid w:val="005265F8"/>
    <w:rsid w:val="006B0B03"/>
    <w:rsid w:val="006B6E06"/>
    <w:rsid w:val="007F15B7"/>
    <w:rsid w:val="0081629A"/>
    <w:rsid w:val="00981E40"/>
    <w:rsid w:val="00A01409"/>
    <w:rsid w:val="00B26F78"/>
    <w:rsid w:val="00BC3A70"/>
    <w:rsid w:val="00E118BF"/>
    <w:rsid w:val="00F0091D"/>
    <w:rsid w:val="00F1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AE69"/>
  <w15:chartTrackingRefBased/>
  <w15:docId w15:val="{31F751BE-7397-4122-BE5A-1C45CDC4E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5F8"/>
    <w:p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265F8"/>
    <w:pPr>
      <w:numPr>
        <w:numId w:val="4"/>
      </w:numPr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265F8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before="120" w:after="0" w:line="360" w:lineRule="auto"/>
      <w:mirrorIndents/>
      <w:jc w:val="both"/>
      <w:outlineLvl w:val="2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styleId="Ttulo4">
    <w:name w:val="heading 4"/>
    <w:basedOn w:val="Ttulo3"/>
    <w:next w:val="Normal"/>
    <w:link w:val="Ttulo4Car"/>
    <w:autoRedefine/>
    <w:uiPriority w:val="9"/>
    <w:unhideWhenUsed/>
    <w:qFormat/>
    <w:rsid w:val="005265F8"/>
    <w:pPr>
      <w:numPr>
        <w:ilvl w:val="2"/>
      </w:numPr>
      <w:outlineLvl w:val="3"/>
    </w:pPr>
    <w:rPr>
      <w:sz w:val="24"/>
      <w:lang w:val="en-US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paragraph" w:styleId="Ttulo7">
    <w:name w:val="heading 7"/>
    <w:aliases w:val="Formato Figuras"/>
    <w:basedOn w:val="Descripcin"/>
    <w:next w:val="Normal"/>
    <w:link w:val="Ttulo7Car"/>
    <w:autoRedefine/>
    <w:uiPriority w:val="9"/>
    <w:unhideWhenUsed/>
    <w:qFormat/>
    <w:rsid w:val="005265F8"/>
    <w:pPr>
      <w:spacing w:line="276" w:lineRule="auto"/>
      <w:jc w:val="center"/>
      <w:outlineLvl w:val="6"/>
    </w:pPr>
    <w:rPr>
      <w:rFonts w:ascii="Times New Roman" w:eastAsia="Arial" w:hAnsi="Times New Roman" w:cs="Times New Roman"/>
      <w:b/>
      <w:i w:val="0"/>
      <w:color w:val="404040" w:themeColor="text1" w:themeTint="BF"/>
      <w:sz w:val="22"/>
      <w:szCs w:val="22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2Car">
    <w:name w:val="Título 2 Car"/>
    <w:basedOn w:val="Fuentedeprrafopredeter"/>
    <w:link w:val="Ttulo2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character" w:customStyle="1" w:styleId="Ttulo4Car">
    <w:name w:val="Título 4 Car"/>
    <w:basedOn w:val="Fuentedeprrafopredeter"/>
    <w:link w:val="Ttulo4"/>
    <w:uiPriority w:val="9"/>
    <w:rsid w:val="005265F8"/>
    <w:rPr>
      <w:rFonts w:ascii="Times New Roman" w:eastAsia="Times New Roman" w:hAnsi="Times New Roman" w:cs="Times New Roman"/>
      <w:b/>
      <w:color w:val="595959" w:themeColor="text1" w:themeTint="A6"/>
      <w:sz w:val="24"/>
      <w:szCs w:val="26"/>
    </w:rPr>
  </w:style>
  <w:style w:type="character" w:customStyle="1" w:styleId="Ttulo7Car">
    <w:name w:val="Título 7 Car"/>
    <w:aliases w:val="Formato Figuras Car"/>
    <w:basedOn w:val="Fuentedeprrafopredeter"/>
    <w:link w:val="Ttulo7"/>
    <w:uiPriority w:val="9"/>
    <w:rsid w:val="005265F8"/>
    <w:rPr>
      <w:rFonts w:ascii="Times New Roman" w:eastAsia="Arial" w:hAnsi="Times New Roman" w:cs="Times New Roman"/>
      <w:b/>
      <w:iCs/>
      <w:color w:val="404040" w:themeColor="text1" w:themeTint="BF"/>
      <w:lang w:val="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5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E0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3E001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E0010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7F15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7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Urquiza</dc:creator>
  <cp:keywords/>
  <dc:description/>
  <cp:lastModifiedBy>Josefina Urquiza</cp:lastModifiedBy>
  <cp:revision>5</cp:revision>
  <dcterms:created xsi:type="dcterms:W3CDTF">2026-07-10T11:23:00Z</dcterms:created>
  <dcterms:modified xsi:type="dcterms:W3CDTF">2026-07-10T11:29:00Z</dcterms:modified>
</cp:coreProperties>
</file>