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20" w:rsidRPr="00F85484" w:rsidRDefault="0018253B" w:rsidP="005A50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es-ES"/>
        </w:rPr>
      </w:pPr>
      <w:r w:rsidRPr="00F85484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es-ES"/>
        </w:rPr>
        <w:t>Capacitación</w:t>
      </w:r>
      <w:r w:rsidR="00D11B20" w:rsidRPr="00F85484">
        <w:rPr>
          <w:rFonts w:ascii="Times New Roman" w:eastAsia="Times New Roman" w:hAnsi="Times New Roman" w:cs="Times New Roman"/>
          <w:b/>
          <w:color w:val="222222"/>
          <w:sz w:val="28"/>
          <w:szCs w:val="24"/>
          <w:lang w:eastAsia="es-ES"/>
        </w:rPr>
        <w:t>: Guía para el cálculo y actualización del Balance Hídrico</w:t>
      </w:r>
    </w:p>
    <w:p w:rsidR="005A50CC" w:rsidRPr="005A50CC" w:rsidRDefault="005A50CC" w:rsidP="005A50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ES"/>
        </w:rPr>
      </w:pPr>
      <w:r w:rsidRPr="005A50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ES"/>
        </w:rPr>
        <w:t>PLANAGUA. Plan de Adaptación de la Gestión Integrada de los Recursos Hídricos al Cambio Climático en Uruguay.</w:t>
      </w:r>
    </w:p>
    <w:p w:rsidR="005A50CC" w:rsidRDefault="005A50CC" w:rsidP="005A50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ES"/>
        </w:rPr>
      </w:pPr>
      <w:r w:rsidRPr="005A50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ES"/>
        </w:rPr>
        <w:t xml:space="preserve">Ing. Nicolás </w:t>
      </w:r>
      <w:proofErr w:type="spellStart"/>
      <w:r w:rsidRPr="005A50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ES"/>
        </w:rPr>
        <w:t>Failache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ES"/>
        </w:rPr>
        <w:t xml:space="preserve">, </w:t>
      </w:r>
      <w:proofErr w:type="spellStart"/>
      <w:r w:rsidRPr="005A50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ES"/>
        </w:rPr>
        <w:t>Inypsa</w:t>
      </w:r>
      <w:proofErr w:type="spellEnd"/>
      <w:r w:rsidRPr="005A50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ES"/>
        </w:rPr>
        <w:t xml:space="preserve"> </w:t>
      </w:r>
    </w:p>
    <w:p w:rsidR="005A50CC" w:rsidRDefault="005A50CC" w:rsidP="005A50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ES"/>
        </w:rPr>
      </w:pPr>
      <w:r w:rsidRPr="006340E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ES"/>
        </w:rPr>
        <w:t xml:space="preserve">Montevideo,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ES"/>
        </w:rPr>
        <w:t>15 y 16 de septiembre</w:t>
      </w:r>
      <w:r w:rsidRPr="006340E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ES"/>
        </w:rPr>
        <w:t xml:space="preserve"> de 2014.</w:t>
      </w:r>
    </w:p>
    <w:p w:rsidR="005A50CC" w:rsidRPr="006340E8" w:rsidRDefault="005A50CC" w:rsidP="005A50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ES"/>
        </w:rPr>
      </w:pPr>
    </w:p>
    <w:p w:rsidR="00870F29" w:rsidRDefault="00870F29" w:rsidP="006A579B">
      <w:pPr>
        <w:pStyle w:val="Ttulo1"/>
        <w:rPr>
          <w:rFonts w:eastAsia="Times New Roman"/>
          <w:lang w:eastAsia="es-ES"/>
        </w:rPr>
      </w:pPr>
      <w:r w:rsidRPr="006458C0">
        <w:rPr>
          <w:rFonts w:eastAsia="Times New Roman"/>
          <w:lang w:eastAsia="es-ES"/>
        </w:rPr>
        <w:t>Objetivo</w:t>
      </w:r>
    </w:p>
    <w:p w:rsidR="00F85484" w:rsidRDefault="00F85484" w:rsidP="00F85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bookmarkStart w:id="0" w:name="_GoBack"/>
      <w:bookmarkEnd w:id="0"/>
      <w:r w:rsidRPr="00B76F1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A partir de la capacitación se espera que el personal de </w:t>
      </w:r>
      <w:proofErr w:type="spellStart"/>
      <w:r w:rsidRPr="00B76F1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Dinagua</w:t>
      </w:r>
      <w:proofErr w:type="spellEnd"/>
      <w:r w:rsidRPr="00B76F1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adquiera las herramientas (y el entrenamiento en su uso) tal que, le permita </w:t>
      </w:r>
      <w:r w:rsidR="002B7462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actualizar</w:t>
      </w:r>
      <w:r w:rsidRPr="00B76F1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las componentes del balance hídrico</w:t>
      </w:r>
      <w:r w:rsidR="002B7462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analizar nuevos escenarios</w:t>
      </w:r>
      <w:r w:rsidRPr="00B76F1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870F29" w:rsidRPr="006458C0" w:rsidRDefault="00870F29" w:rsidP="006A579B">
      <w:pPr>
        <w:pStyle w:val="Ttulo1"/>
        <w:rPr>
          <w:rFonts w:eastAsia="Times New Roman"/>
          <w:lang w:eastAsia="es-ES"/>
        </w:rPr>
      </w:pPr>
      <w:r w:rsidRPr="006458C0">
        <w:rPr>
          <w:rFonts w:eastAsia="Times New Roman"/>
          <w:lang w:eastAsia="es-ES"/>
        </w:rPr>
        <w:t>Introducción</w:t>
      </w:r>
    </w:p>
    <w:p w:rsidR="0018253B" w:rsidRDefault="008723C6">
      <w:r>
        <w:t>En el presente documento se describen los pasos a seguir para re</w:t>
      </w:r>
      <w:r w:rsidR="002B7462">
        <w:t>alizar</w:t>
      </w:r>
      <w:r>
        <w:t xml:space="preserve"> el cálculo de balance hídrico en las cuencas de Orden 3. Las etapas que se seguirán serán:</w:t>
      </w:r>
    </w:p>
    <w:p w:rsidR="008723C6" w:rsidRDefault="008723C6" w:rsidP="008723C6">
      <w:pPr>
        <w:pStyle w:val="Prrafodelista"/>
        <w:numPr>
          <w:ilvl w:val="0"/>
          <w:numId w:val="6"/>
        </w:numPr>
      </w:pPr>
      <w:r>
        <w:t>Interpolación espacial de precipitaciones y ETP medias po</w:t>
      </w:r>
      <w:r w:rsidR="006458C0">
        <w:t>r</w:t>
      </w:r>
      <w:r>
        <w:t xml:space="preserve"> cuenca en cada una de las cuencas de Orden 3 a partir de comando de </w:t>
      </w:r>
      <w:proofErr w:type="spellStart"/>
      <w:r>
        <w:t>Octave</w:t>
      </w:r>
      <w:proofErr w:type="spellEnd"/>
      <w:r>
        <w:t>.</w:t>
      </w:r>
    </w:p>
    <w:p w:rsidR="008723C6" w:rsidRDefault="008723C6" w:rsidP="008723C6">
      <w:pPr>
        <w:pStyle w:val="Prrafodelista"/>
        <w:numPr>
          <w:ilvl w:val="0"/>
          <w:numId w:val="6"/>
        </w:numPr>
      </w:pPr>
      <w:r>
        <w:t>Visualización de dichos resultados en una planilla de cálculo.</w:t>
      </w:r>
    </w:p>
    <w:p w:rsidR="008723C6" w:rsidRDefault="008723C6" w:rsidP="008723C6">
      <w:pPr>
        <w:pStyle w:val="Prrafodelista"/>
        <w:numPr>
          <w:ilvl w:val="0"/>
          <w:numId w:val="6"/>
        </w:numPr>
      </w:pPr>
      <w:r>
        <w:t xml:space="preserve">Corrida del modelo de </w:t>
      </w:r>
      <w:proofErr w:type="spellStart"/>
      <w:r>
        <w:t>Temez</w:t>
      </w:r>
      <w:proofErr w:type="spellEnd"/>
      <w:r>
        <w:t xml:space="preserve"> para cada cuenca</w:t>
      </w:r>
      <w:r w:rsidR="00547D14">
        <w:t xml:space="preserve"> de Orden 3</w:t>
      </w:r>
      <w:r>
        <w:t xml:space="preserve"> a partir de comando de </w:t>
      </w:r>
      <w:proofErr w:type="spellStart"/>
      <w:r>
        <w:t>Octave</w:t>
      </w:r>
      <w:proofErr w:type="spellEnd"/>
      <w:r>
        <w:t>.</w:t>
      </w:r>
    </w:p>
    <w:p w:rsidR="008723C6" w:rsidRDefault="008723C6" w:rsidP="008723C6">
      <w:pPr>
        <w:pStyle w:val="Prrafodelista"/>
        <w:numPr>
          <w:ilvl w:val="0"/>
          <w:numId w:val="6"/>
        </w:numPr>
      </w:pPr>
      <w:r>
        <w:t>Visualización de los resultados en planilla de cálculo.</w:t>
      </w:r>
    </w:p>
    <w:p w:rsidR="00915449" w:rsidRDefault="00915449" w:rsidP="00915449">
      <w:r>
        <w:t>Los datos y algoritmos necesarios se encuentran en una carpeta que será entregada durante la capacitación, a modo de ejemplo en la presente guía se ha elegido la carpeta:</w:t>
      </w:r>
    </w:p>
    <w:p w:rsidR="00915449" w:rsidRPr="00915449" w:rsidRDefault="00915449" w:rsidP="00915449">
      <w:r w:rsidRPr="00915449">
        <w:t>D:\BalanceHidricoInypsa\Capacitacion\Calculos</w:t>
      </w:r>
    </w:p>
    <w:p w:rsidR="006458C0" w:rsidRDefault="006458C0" w:rsidP="006A579B">
      <w:pPr>
        <w:pStyle w:val="Ttulo1"/>
      </w:pPr>
      <w:r>
        <w:t>Datos</w:t>
      </w:r>
      <w:r w:rsidR="00A80881">
        <w:t xml:space="preserve"> y algoritmos</w:t>
      </w:r>
      <w:r>
        <w:t xml:space="preserve"> proporcionados para el cálculo</w:t>
      </w:r>
    </w:p>
    <w:p w:rsidR="006458C0" w:rsidRDefault="006458C0" w:rsidP="006458C0">
      <w:r>
        <w:t xml:space="preserve">En la carpeta </w:t>
      </w:r>
      <w:r w:rsidRPr="00D11B20">
        <w:rPr>
          <w:b/>
        </w:rPr>
        <w:t>D:\BalanceHidricoInypsa\Capacitacion\Calculos</w:t>
      </w:r>
      <w:r>
        <w:t xml:space="preserve"> usted encontrará los siguientes archivos</w:t>
      </w:r>
      <w:r w:rsidR="00C63072">
        <w:t xml:space="preserve"> con datos</w:t>
      </w:r>
      <w:r>
        <w:t>:</w:t>
      </w:r>
    </w:p>
    <w:p w:rsidR="006458C0" w:rsidRDefault="006458C0" w:rsidP="006458C0">
      <w:pPr>
        <w:pStyle w:val="Prrafodelista"/>
        <w:numPr>
          <w:ilvl w:val="0"/>
          <w:numId w:val="5"/>
        </w:numPr>
      </w:pPr>
      <w:r>
        <w:t>Archivo ¨</w:t>
      </w:r>
      <w:r w:rsidRPr="003C2E9B">
        <w:t>CuencasOrden3</w:t>
      </w:r>
      <w:r>
        <w:t xml:space="preserve">.txt¨, contiene la matriz con las cuencas en formato </w:t>
      </w:r>
      <w:proofErr w:type="spellStart"/>
      <w:r>
        <w:t>raster</w:t>
      </w:r>
      <w:proofErr w:type="spellEnd"/>
      <w:r>
        <w:t>.</w:t>
      </w:r>
    </w:p>
    <w:p w:rsidR="006458C0" w:rsidRDefault="006458C0" w:rsidP="006458C0">
      <w:pPr>
        <w:pStyle w:val="Prrafodelista"/>
        <w:numPr>
          <w:ilvl w:val="0"/>
          <w:numId w:val="5"/>
        </w:numPr>
      </w:pPr>
      <w:r>
        <w:t>Archivo ¨Pluviometros.txt¨, contiene los datos mensuales de cada pluviómetro, sus coordenadas y código.</w:t>
      </w:r>
    </w:p>
    <w:p w:rsidR="006458C0" w:rsidRDefault="006458C0" w:rsidP="006458C0">
      <w:pPr>
        <w:pStyle w:val="Prrafodelista"/>
        <w:numPr>
          <w:ilvl w:val="0"/>
          <w:numId w:val="5"/>
        </w:numPr>
      </w:pPr>
      <w:r>
        <w:t>Archivo ¨ETP.txt¨, contiene los datos mensuales de evapotranspiración potencial de cada estación de INIA, sus coordenadas y código.</w:t>
      </w:r>
    </w:p>
    <w:p w:rsidR="006458C0" w:rsidRDefault="006458C0" w:rsidP="006458C0">
      <w:pPr>
        <w:pStyle w:val="Prrafodelista"/>
        <w:numPr>
          <w:ilvl w:val="0"/>
          <w:numId w:val="5"/>
        </w:numPr>
      </w:pPr>
      <w:r>
        <w:t xml:space="preserve">Archivo ¨Cuencas.txt¨, contiene el código de cada cuenca en el que se calcularán las </w:t>
      </w:r>
      <w:r w:rsidR="001E324C">
        <w:t>medias de precipitación y ETP mensuales.</w:t>
      </w:r>
    </w:p>
    <w:p w:rsidR="007B58D2" w:rsidRDefault="007B58D2" w:rsidP="006458C0">
      <w:pPr>
        <w:pStyle w:val="Prrafodelista"/>
        <w:numPr>
          <w:ilvl w:val="0"/>
          <w:numId w:val="5"/>
        </w:numPr>
      </w:pPr>
      <w:r>
        <w:t>Archivo ¨AguaDisponible.txt¨, contiene el valor de Agua Disponible de cada cuenca</w:t>
      </w:r>
    </w:p>
    <w:p w:rsidR="001E324C" w:rsidRDefault="001E324C" w:rsidP="001E324C">
      <w:r>
        <w:t xml:space="preserve">Se encuentran además los siguientes </w:t>
      </w:r>
      <w:r w:rsidR="000971C8">
        <w:t>algoritmos</w:t>
      </w:r>
      <w:r>
        <w:t>:</w:t>
      </w:r>
    </w:p>
    <w:p w:rsidR="001E324C" w:rsidRDefault="001E324C" w:rsidP="001E324C">
      <w:pPr>
        <w:pStyle w:val="Prrafodelista"/>
        <w:numPr>
          <w:ilvl w:val="0"/>
          <w:numId w:val="7"/>
        </w:numPr>
      </w:pPr>
      <w:r>
        <w:lastRenderedPageBreak/>
        <w:t>¨</w:t>
      </w:r>
      <w:proofErr w:type="spellStart"/>
      <w:r w:rsidRPr="001E324C">
        <w:t>InterpolacionEspacialPrecipitaciones.m</w:t>
      </w:r>
      <w:proofErr w:type="spellEnd"/>
      <w:r>
        <w:t>¨, que calcula las precipitaciones medias por cuenca para cada mes de datos</w:t>
      </w:r>
      <w:r w:rsidR="007B58D2">
        <w:t>, produce el archivo ¨Pmedias.csv¨</w:t>
      </w:r>
      <w:r>
        <w:t>.</w:t>
      </w:r>
    </w:p>
    <w:p w:rsidR="001E324C" w:rsidRDefault="001E324C" w:rsidP="007B58D2">
      <w:pPr>
        <w:pStyle w:val="Prrafodelista"/>
        <w:numPr>
          <w:ilvl w:val="0"/>
          <w:numId w:val="7"/>
        </w:numPr>
      </w:pPr>
      <w:r>
        <w:t>¨</w:t>
      </w:r>
      <w:proofErr w:type="spellStart"/>
      <w:r w:rsidRPr="001E324C">
        <w:t>InterpolacionEspacialETP.m</w:t>
      </w:r>
      <w:proofErr w:type="spellEnd"/>
      <w:r>
        <w:t>¨, que calcula las ETP medias por cuenca para cada mes de datos</w:t>
      </w:r>
      <w:r w:rsidR="007B58D2">
        <w:t>,</w:t>
      </w:r>
      <w:r w:rsidR="007B58D2" w:rsidRPr="007B58D2">
        <w:t xml:space="preserve"> </w:t>
      </w:r>
      <w:r w:rsidR="007B58D2">
        <w:t>produce el archivo ¨ETPmedias.csv¨.</w:t>
      </w:r>
    </w:p>
    <w:p w:rsidR="007B58D2" w:rsidRDefault="007B58D2" w:rsidP="007B58D2">
      <w:pPr>
        <w:pStyle w:val="Prrafodelista"/>
        <w:numPr>
          <w:ilvl w:val="0"/>
          <w:numId w:val="7"/>
        </w:numPr>
      </w:pPr>
      <w:r>
        <w:t>¨</w:t>
      </w:r>
      <w:proofErr w:type="spellStart"/>
      <w:r w:rsidRPr="007B58D2">
        <w:t>TemezRegional.m</w:t>
      </w:r>
      <w:proofErr w:type="spellEnd"/>
      <w:r>
        <w:t xml:space="preserve">¨, calcula el modelo de </w:t>
      </w:r>
      <w:proofErr w:type="spellStart"/>
      <w:r>
        <w:t>Temez</w:t>
      </w:r>
      <w:proofErr w:type="spellEnd"/>
      <w:r>
        <w:t xml:space="preserve"> en cada cuenca utilizando la calibración regional.</w:t>
      </w:r>
    </w:p>
    <w:p w:rsidR="007B58D2" w:rsidRDefault="007B58D2" w:rsidP="00A3353F">
      <w:pPr>
        <w:pStyle w:val="Prrafodelista"/>
        <w:numPr>
          <w:ilvl w:val="0"/>
          <w:numId w:val="7"/>
        </w:numPr>
      </w:pPr>
      <w:r>
        <w:t>¨</w:t>
      </w:r>
      <w:proofErr w:type="spellStart"/>
      <w:r w:rsidRPr="007B58D2">
        <w:t>CalculoBalance.m</w:t>
      </w:r>
      <w:proofErr w:type="spellEnd"/>
      <w:r>
        <w:t>¨, calcula el balance hídrico</w:t>
      </w:r>
      <w:r w:rsidR="00A3353F">
        <w:t xml:space="preserve"> en cada cuenca de Orden 3, produce los archivos ¨ETR.csv¨, ¨Escorrentia.csv¨ y ¨HumedadSuelo.csv¨.</w:t>
      </w:r>
    </w:p>
    <w:p w:rsidR="00D11B20" w:rsidRDefault="006458C0" w:rsidP="006A579B">
      <w:pPr>
        <w:pStyle w:val="Ttulo1"/>
      </w:pPr>
      <w:r w:rsidRPr="006458C0">
        <w:t>Interpolación espacial de precipitaciones y ETP</w:t>
      </w:r>
    </w:p>
    <w:p w:rsidR="007B065B" w:rsidRDefault="007B065B">
      <w:r>
        <w:t xml:space="preserve">Para comenzar a utilizar </w:t>
      </w:r>
      <w:proofErr w:type="spellStart"/>
      <w:r>
        <w:t>Octave</w:t>
      </w:r>
      <w:proofErr w:type="spellEnd"/>
      <w:r>
        <w:t xml:space="preserve"> se ejecuta el ícono de inicio (</w:t>
      </w:r>
      <w:proofErr w:type="spellStart"/>
      <w:r>
        <w:t>Command</w:t>
      </w:r>
      <w:proofErr w:type="spellEnd"/>
      <w:r>
        <w:t xml:space="preserve"> Line o interface gráfica si se desea). Una vez abierto </w:t>
      </w:r>
      <w:proofErr w:type="spellStart"/>
      <w:r>
        <w:t>Octave</w:t>
      </w:r>
      <w:proofErr w:type="spellEnd"/>
      <w:r>
        <w:t xml:space="preserve"> se debe posicionar en el directorio de trabajo mediante el comando ¨cd¨ de la siguiente forma:</w:t>
      </w:r>
    </w:p>
    <w:p w:rsidR="007B065B" w:rsidRDefault="00F636F7">
      <w:r>
        <w:rPr>
          <w:noProof/>
          <w:lang w:eastAsia="es-ES"/>
        </w:rPr>
        <w:drawing>
          <wp:inline distT="0" distB="0" distL="0" distR="0" wp14:anchorId="3C8651CC" wp14:editId="07083CAD">
            <wp:extent cx="5139476" cy="2584174"/>
            <wp:effectExtent l="0" t="0" r="444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42130" cy="2585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65B" w:rsidRDefault="00FB443D">
      <w:r>
        <w:t xml:space="preserve">Si se desea estar seguro que se ha ido al directorio deseado se puede ejecutar el comando </w:t>
      </w:r>
      <w:proofErr w:type="spellStart"/>
      <w:r>
        <w:t>dir</w:t>
      </w:r>
      <w:proofErr w:type="spellEnd"/>
      <w:r>
        <w:t xml:space="preserve"> que informará de los archivos presentes en el directorio</w:t>
      </w:r>
    </w:p>
    <w:p w:rsidR="00FB443D" w:rsidRDefault="00FB443D">
      <w:r>
        <w:rPr>
          <w:noProof/>
          <w:lang w:eastAsia="es-ES"/>
        </w:rPr>
        <w:drawing>
          <wp:inline distT="0" distB="0" distL="0" distR="0" wp14:anchorId="4C791C32" wp14:editId="213C1C0D">
            <wp:extent cx="5156577" cy="2600076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59244" cy="2601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AEB" w:rsidRDefault="006F3AEB">
      <w:r>
        <w:lastRenderedPageBreak/>
        <w:t xml:space="preserve">Para interpolar precipitaciones medias para cada cuenca de Orden 3 a partir de los datos de pluviómetros que se han colocado en ¨Pluviometros.txt¨ se debe ejecutar el script </w:t>
      </w:r>
      <w:proofErr w:type="spellStart"/>
      <w:r>
        <w:t>InterpolacionEspacialPrecipitacion</w:t>
      </w:r>
      <w:proofErr w:type="spellEnd"/>
      <w:r>
        <w:t xml:space="preserve">. Este generará el archivo ¨Pmedias.csv¨. En la siguiente figura se muestra </w:t>
      </w:r>
      <w:proofErr w:type="spellStart"/>
      <w:r>
        <w:t>como</w:t>
      </w:r>
      <w:proofErr w:type="spellEnd"/>
      <w:r>
        <w:t xml:space="preserve"> proceder.</w:t>
      </w:r>
    </w:p>
    <w:p w:rsidR="007B065B" w:rsidRDefault="006F3AEB">
      <w:proofErr w:type="spellStart"/>
      <w:r>
        <w:t>Octave</w:t>
      </w:r>
      <w:proofErr w:type="spellEnd"/>
      <w:r>
        <w:t xml:space="preserve"> informará el tiempo que tomo el cálculo, y para saber que hemos generado el archivo de salida de forma correcta podemos ejecutar el comando </w:t>
      </w:r>
      <w:proofErr w:type="spellStart"/>
      <w:r>
        <w:t>dir</w:t>
      </w:r>
      <w:proofErr w:type="spellEnd"/>
      <w:r>
        <w:t xml:space="preserve"> y observar si ha aparecido ¨Pmedias.csv¨.</w:t>
      </w:r>
    </w:p>
    <w:p w:rsidR="006F3AEB" w:rsidRPr="007B065B" w:rsidRDefault="006F3AEB">
      <w:r>
        <w:rPr>
          <w:noProof/>
          <w:lang w:eastAsia="es-ES"/>
        </w:rPr>
        <w:drawing>
          <wp:inline distT="0" distB="0" distL="0" distR="0" wp14:anchorId="3653C7CD" wp14:editId="2BF74F4A">
            <wp:extent cx="5646038" cy="28783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48954" cy="287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AEB" w:rsidRDefault="006F3AEB">
      <w:r>
        <w:t>De forma similar se genera el archivo de ETP medias ¨ETP</w:t>
      </w:r>
      <w:r w:rsidR="00915449">
        <w:t>medias</w:t>
      </w:r>
      <w:r>
        <w:t xml:space="preserve">.csv¨ a partir del script </w:t>
      </w:r>
      <w:proofErr w:type="spellStart"/>
      <w:r>
        <w:t>InterpolacionEspacialETP</w:t>
      </w:r>
      <w:proofErr w:type="spellEnd"/>
      <w:r>
        <w:t>.</w:t>
      </w:r>
    </w:p>
    <w:p w:rsidR="00A91084" w:rsidRDefault="00915449">
      <w:pPr>
        <w:spacing w:before="0"/>
        <w:jc w:val="left"/>
        <w:rPr>
          <w:rStyle w:val="Ttulo1Car"/>
        </w:rPr>
      </w:pPr>
      <w:r>
        <w:rPr>
          <w:noProof/>
          <w:lang w:eastAsia="es-ES"/>
        </w:rPr>
        <w:drawing>
          <wp:inline distT="0" distB="0" distL="0" distR="0" wp14:anchorId="1D7CF2C4" wp14:editId="5D7A0C0A">
            <wp:extent cx="5679441" cy="287042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85988" cy="2873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4F6" w:rsidRDefault="008124F6">
      <w:pPr>
        <w:spacing w:before="0"/>
        <w:jc w:val="left"/>
        <w:rPr>
          <w:rFonts w:ascii="Arial" w:eastAsiaTheme="majorEastAsia" w:hAnsi="Arial" w:cstheme="majorBidi"/>
          <w:b/>
          <w:bCs/>
          <w:color w:val="000000" w:themeColor="text1"/>
          <w:sz w:val="20"/>
          <w:szCs w:val="28"/>
        </w:rPr>
      </w:pPr>
      <w:r>
        <w:br w:type="page"/>
      </w:r>
    </w:p>
    <w:p w:rsidR="008124F6" w:rsidRDefault="00B24BF2" w:rsidP="00B24BF2">
      <w:pPr>
        <w:pStyle w:val="Ttulo1"/>
      </w:pPr>
      <w:r w:rsidRPr="00B24BF2">
        <w:lastRenderedPageBreak/>
        <w:t xml:space="preserve">Visualización de dichos resultados en una planilla de cálculo </w:t>
      </w:r>
    </w:p>
    <w:p w:rsidR="00A91084" w:rsidRDefault="008124F6" w:rsidP="008124F6">
      <w:r>
        <w:t>Los archivos generados contienen dos primeras columnas con el año y mes calculado, y una primera fila en la que se indica el código de la cuenca de Orden 3 a la que corresponde el valor, pueden ser importadas a una planilla de cálculo de la siguiente forma:</w:t>
      </w:r>
    </w:p>
    <w:p w:rsidR="008124F6" w:rsidRDefault="00B700B1" w:rsidP="008124F6">
      <w:r>
        <w:rPr>
          <w:noProof/>
          <w:lang w:eastAsia="es-ES"/>
        </w:rPr>
        <w:drawing>
          <wp:inline distT="0" distB="0" distL="0" distR="0" wp14:anchorId="0E485D0E" wp14:editId="1AA597AB">
            <wp:extent cx="5401339" cy="1807535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180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0B1" w:rsidRDefault="00B700B1" w:rsidP="008124F6">
      <w:r>
        <w:t xml:space="preserve">Pintando la </w:t>
      </w:r>
      <w:proofErr w:type="gramStart"/>
      <w:r>
        <w:t>primer</w:t>
      </w:r>
      <w:proofErr w:type="gramEnd"/>
      <w:r>
        <w:t xml:space="preserve"> columna y separando su contenido delimitados por </w:t>
      </w:r>
      <w:r w:rsidR="0053584F">
        <w:t>espacios</w:t>
      </w:r>
      <w:r>
        <w:t>:</w:t>
      </w:r>
    </w:p>
    <w:p w:rsidR="00B700B1" w:rsidRDefault="0053584F" w:rsidP="008124F6">
      <w:r>
        <w:rPr>
          <w:noProof/>
          <w:lang w:eastAsia="es-ES"/>
        </w:rPr>
        <w:drawing>
          <wp:inline distT="0" distB="0" distL="0" distR="0" wp14:anchorId="2427C38C" wp14:editId="2D2DCDF8">
            <wp:extent cx="5401339" cy="2456121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245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0B1" w:rsidRDefault="00B700B1" w:rsidP="008124F6">
      <w:r>
        <w:t xml:space="preserve"> </w:t>
      </w:r>
      <w:proofErr w:type="gramStart"/>
      <w:r>
        <w:t>se</w:t>
      </w:r>
      <w:proofErr w:type="gramEnd"/>
      <w:r>
        <w:t xml:space="preserve"> obtiene:</w:t>
      </w:r>
    </w:p>
    <w:p w:rsidR="00B700B1" w:rsidRDefault="00B700B1" w:rsidP="008124F6">
      <w:r>
        <w:rPr>
          <w:noProof/>
          <w:lang w:eastAsia="es-ES"/>
        </w:rPr>
        <w:drawing>
          <wp:inline distT="0" distB="0" distL="0" distR="0" wp14:anchorId="0D6AEDF9" wp14:editId="727B6E41">
            <wp:extent cx="5401339" cy="1786270"/>
            <wp:effectExtent l="0" t="0" r="889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178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0B1" w:rsidRDefault="00B700B1" w:rsidP="008124F6">
      <w:r>
        <w:t xml:space="preserve">Cambiando el formato de las celdas a número se puede observar </w:t>
      </w:r>
      <w:proofErr w:type="spellStart"/>
      <w:r>
        <w:t>como</w:t>
      </w:r>
      <w:proofErr w:type="spellEnd"/>
      <w:r>
        <w:t xml:space="preserve"> queda en la </w:t>
      </w:r>
      <w:proofErr w:type="spellStart"/>
      <w:r>
        <w:t>prmier</w:t>
      </w:r>
      <w:proofErr w:type="spellEnd"/>
      <w:r>
        <w:t xml:space="preserve"> fila le código de cada cuenca y en las dos </w:t>
      </w:r>
      <w:proofErr w:type="spellStart"/>
      <w:r>
        <w:t>rimeras</w:t>
      </w:r>
      <w:proofErr w:type="spellEnd"/>
      <w:r>
        <w:t xml:space="preserve"> columnas los años y meses</w:t>
      </w:r>
    </w:p>
    <w:p w:rsidR="00B700B1" w:rsidRDefault="00B700B1" w:rsidP="008124F6">
      <w:r>
        <w:rPr>
          <w:noProof/>
          <w:lang w:eastAsia="es-ES"/>
        </w:rPr>
        <w:lastRenderedPageBreak/>
        <w:drawing>
          <wp:inline distT="0" distB="0" distL="0" distR="0" wp14:anchorId="6DDA9DD7" wp14:editId="0F406B9F">
            <wp:extent cx="5401339" cy="1807535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180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84F" w:rsidRDefault="00547D14" w:rsidP="00547D14">
      <w:pPr>
        <w:pStyle w:val="Ttulo1"/>
      </w:pPr>
      <w:r w:rsidRPr="00547D14">
        <w:t xml:space="preserve">Corrida del modelo de </w:t>
      </w:r>
      <w:proofErr w:type="spellStart"/>
      <w:r w:rsidRPr="00547D14">
        <w:t>Temez</w:t>
      </w:r>
      <w:proofErr w:type="spellEnd"/>
      <w:r w:rsidRPr="00547D14">
        <w:t xml:space="preserve"> para cada cuenca de Orden 3</w:t>
      </w:r>
    </w:p>
    <w:p w:rsidR="00547D14" w:rsidRDefault="00547D14" w:rsidP="00547D14">
      <w:r>
        <w:t xml:space="preserve">Una vez generados los archivos de Precipitación y ETP medias por cuenca el script </w:t>
      </w:r>
      <w:proofErr w:type="spellStart"/>
      <w:r w:rsidRPr="00547D14">
        <w:t>CalculoBalance.m</w:t>
      </w:r>
      <w:proofErr w:type="spellEnd"/>
      <w:r>
        <w:t xml:space="preserve"> realizará el balance en cada cuenca de Orden 3 utilizando la calibración regional. El procedimiento es el que se muestra en la siguiente figura:</w:t>
      </w:r>
    </w:p>
    <w:p w:rsidR="00547D14" w:rsidRDefault="00547D14" w:rsidP="00547D14">
      <w:r>
        <w:rPr>
          <w:noProof/>
          <w:lang w:eastAsia="es-ES"/>
        </w:rPr>
        <w:drawing>
          <wp:inline distT="0" distB="0" distL="0" distR="0" wp14:anchorId="1DEB96A1" wp14:editId="622E82E5">
            <wp:extent cx="5518298" cy="2811208"/>
            <wp:effectExtent l="0" t="0" r="635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24704" cy="281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D14" w:rsidRDefault="00547D14" w:rsidP="00547D14">
      <w:r>
        <w:t xml:space="preserve">El comando </w:t>
      </w:r>
      <w:proofErr w:type="spellStart"/>
      <w:r>
        <w:t>dir</w:t>
      </w:r>
      <w:proofErr w:type="spellEnd"/>
      <w:r>
        <w:t xml:space="preserve"> permite observar la creación de los archivos ¨ETR.csv¨, ¨Escorrentia.csv¨ y ¨HumedadSuelo.csv¨.</w:t>
      </w:r>
    </w:p>
    <w:p w:rsidR="00547D14" w:rsidRDefault="00547D14" w:rsidP="00547D14">
      <w:pPr>
        <w:pStyle w:val="Ttulo1"/>
      </w:pPr>
      <w:r w:rsidRPr="00547D14">
        <w:t>Visualización de los resultados en planilla de cálculo.</w:t>
      </w:r>
    </w:p>
    <w:p w:rsidR="00547D14" w:rsidRDefault="00547D14" w:rsidP="00547D14">
      <w:r>
        <w:t>De igual forma que lo presentado en la generación de precipitaciones y ETP medias por cuenca se puede importar a una planilla de cálculo y observar lo resultados obtenidos</w:t>
      </w:r>
      <w:r w:rsidR="00A84BF9">
        <w:t xml:space="preserve"> para la escorrentía y demás componentes del ciclo hidrológico generadas</w:t>
      </w:r>
      <w:r>
        <w:t>:</w:t>
      </w:r>
    </w:p>
    <w:p w:rsidR="00547D14" w:rsidRDefault="00A84BF9" w:rsidP="00547D14">
      <w:r>
        <w:rPr>
          <w:noProof/>
          <w:lang w:eastAsia="es-ES"/>
        </w:rPr>
        <w:lastRenderedPageBreak/>
        <w:drawing>
          <wp:inline distT="0" distB="0" distL="0" distR="0" wp14:anchorId="2BDB2033" wp14:editId="1F84F49D">
            <wp:extent cx="5401339" cy="1807535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180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997" w:rsidRPr="00547D14" w:rsidRDefault="00872997" w:rsidP="00547D14">
      <w:r>
        <w:t>Los resultados de escorrentía se encuentran en mm/mes, si se des</w:t>
      </w:r>
      <w:r w:rsidR="00BA0AD4">
        <w:t>ea pasar disco resultado a un va</w:t>
      </w:r>
      <w:r>
        <w:t>lor de m3/s medios mensuales se puede utilizar la planilla SalidasOrden3.xlsx en la que, pegando el resultado en la pestaña “</w:t>
      </w:r>
      <w:proofErr w:type="gramStart"/>
      <w:r>
        <w:t>Escorrentía(</w:t>
      </w:r>
      <w:proofErr w:type="spellStart"/>
      <w:proofErr w:type="gramEnd"/>
      <w:r>
        <w:t>mmmes</w:t>
      </w:r>
      <w:proofErr w:type="spellEnd"/>
      <w:r>
        <w:t>)” el resultado es calculado automáticamente en la pestaña “</w:t>
      </w:r>
      <w:r w:rsidRPr="00872997">
        <w:t>CaudalMedioMensual(m3s)</w:t>
      </w:r>
      <w:r>
        <w:t>”.</w:t>
      </w:r>
    </w:p>
    <w:sectPr w:rsidR="00872997" w:rsidRPr="00547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A35"/>
    <w:multiLevelType w:val="hybridMultilevel"/>
    <w:tmpl w:val="E292A0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06EBC"/>
    <w:multiLevelType w:val="hybridMultilevel"/>
    <w:tmpl w:val="E292A0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B0F7E"/>
    <w:multiLevelType w:val="hybridMultilevel"/>
    <w:tmpl w:val="E292A0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72E5D"/>
    <w:multiLevelType w:val="hybridMultilevel"/>
    <w:tmpl w:val="9D740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40DFA"/>
    <w:multiLevelType w:val="hybridMultilevel"/>
    <w:tmpl w:val="EA6AA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41A3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62F50D6B"/>
    <w:multiLevelType w:val="hybridMultilevel"/>
    <w:tmpl w:val="E292A0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566AA1"/>
    <w:multiLevelType w:val="hybridMultilevel"/>
    <w:tmpl w:val="D806EF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78D"/>
    <w:rsid w:val="000971C8"/>
    <w:rsid w:val="000E4868"/>
    <w:rsid w:val="0018253B"/>
    <w:rsid w:val="001E2AA3"/>
    <w:rsid w:val="001E324C"/>
    <w:rsid w:val="002A4638"/>
    <w:rsid w:val="002B7462"/>
    <w:rsid w:val="0036078D"/>
    <w:rsid w:val="003B12B2"/>
    <w:rsid w:val="003C2E9B"/>
    <w:rsid w:val="003D5E74"/>
    <w:rsid w:val="0053584F"/>
    <w:rsid w:val="00547D14"/>
    <w:rsid w:val="005A50CC"/>
    <w:rsid w:val="005E4583"/>
    <w:rsid w:val="005E6C77"/>
    <w:rsid w:val="006451E3"/>
    <w:rsid w:val="006458C0"/>
    <w:rsid w:val="006A4A5B"/>
    <w:rsid w:val="006A579B"/>
    <w:rsid w:val="006F3AEB"/>
    <w:rsid w:val="00773727"/>
    <w:rsid w:val="007B065B"/>
    <w:rsid w:val="007B58D2"/>
    <w:rsid w:val="008124F6"/>
    <w:rsid w:val="00870F29"/>
    <w:rsid w:val="008723C6"/>
    <w:rsid w:val="00872997"/>
    <w:rsid w:val="00915449"/>
    <w:rsid w:val="00A3353F"/>
    <w:rsid w:val="00A80881"/>
    <w:rsid w:val="00A84BF9"/>
    <w:rsid w:val="00A91084"/>
    <w:rsid w:val="00B11AE5"/>
    <w:rsid w:val="00B24BF2"/>
    <w:rsid w:val="00B542C4"/>
    <w:rsid w:val="00B63822"/>
    <w:rsid w:val="00B700B1"/>
    <w:rsid w:val="00BA0AD4"/>
    <w:rsid w:val="00BA40DC"/>
    <w:rsid w:val="00C63072"/>
    <w:rsid w:val="00C935C6"/>
    <w:rsid w:val="00D11B20"/>
    <w:rsid w:val="00D52CE8"/>
    <w:rsid w:val="00E4004A"/>
    <w:rsid w:val="00F636F7"/>
    <w:rsid w:val="00F85484"/>
    <w:rsid w:val="00FB443D"/>
    <w:rsid w:val="00F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484"/>
    <w:pPr>
      <w:spacing w:before="20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A579B"/>
    <w:pPr>
      <w:keepNext/>
      <w:keepLines/>
      <w:numPr>
        <w:numId w:val="8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0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79B"/>
    <w:pPr>
      <w:keepNext/>
      <w:keepLines/>
      <w:numPr>
        <w:ilvl w:val="1"/>
        <w:numId w:val="8"/>
      </w:numPr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79B"/>
    <w:pPr>
      <w:keepNext/>
      <w:keepLines/>
      <w:numPr>
        <w:ilvl w:val="2"/>
        <w:numId w:val="8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79B"/>
    <w:pPr>
      <w:keepNext/>
      <w:keepLines/>
      <w:numPr>
        <w:ilvl w:val="3"/>
        <w:numId w:val="8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79B"/>
    <w:pPr>
      <w:keepNext/>
      <w:keepLines/>
      <w:numPr>
        <w:ilvl w:val="4"/>
        <w:numId w:val="8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79B"/>
    <w:pPr>
      <w:keepNext/>
      <w:keepLines/>
      <w:numPr>
        <w:ilvl w:val="5"/>
        <w:numId w:val="8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79B"/>
    <w:pPr>
      <w:keepNext/>
      <w:keepLines/>
      <w:numPr>
        <w:ilvl w:val="6"/>
        <w:numId w:val="8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79B"/>
    <w:pPr>
      <w:keepNext/>
      <w:keepLines/>
      <w:numPr>
        <w:ilvl w:val="7"/>
        <w:numId w:val="8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79B"/>
    <w:pPr>
      <w:keepNext/>
      <w:keepLines/>
      <w:numPr>
        <w:ilvl w:val="8"/>
        <w:numId w:val="8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53B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2AA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AA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A579B"/>
    <w:rPr>
      <w:rFonts w:ascii="Arial" w:eastAsiaTheme="majorEastAsia" w:hAnsi="Arial" w:cstheme="majorBidi"/>
      <w:b/>
      <w:bCs/>
      <w:color w:val="000000" w:themeColor="text1"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7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7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7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7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7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7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7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484"/>
    <w:pPr>
      <w:spacing w:before="20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A579B"/>
    <w:pPr>
      <w:keepNext/>
      <w:keepLines/>
      <w:numPr>
        <w:numId w:val="8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0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79B"/>
    <w:pPr>
      <w:keepNext/>
      <w:keepLines/>
      <w:numPr>
        <w:ilvl w:val="1"/>
        <w:numId w:val="8"/>
      </w:numPr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79B"/>
    <w:pPr>
      <w:keepNext/>
      <w:keepLines/>
      <w:numPr>
        <w:ilvl w:val="2"/>
        <w:numId w:val="8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79B"/>
    <w:pPr>
      <w:keepNext/>
      <w:keepLines/>
      <w:numPr>
        <w:ilvl w:val="3"/>
        <w:numId w:val="8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79B"/>
    <w:pPr>
      <w:keepNext/>
      <w:keepLines/>
      <w:numPr>
        <w:ilvl w:val="4"/>
        <w:numId w:val="8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79B"/>
    <w:pPr>
      <w:keepNext/>
      <w:keepLines/>
      <w:numPr>
        <w:ilvl w:val="5"/>
        <w:numId w:val="8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79B"/>
    <w:pPr>
      <w:keepNext/>
      <w:keepLines/>
      <w:numPr>
        <w:ilvl w:val="6"/>
        <w:numId w:val="8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79B"/>
    <w:pPr>
      <w:keepNext/>
      <w:keepLines/>
      <w:numPr>
        <w:ilvl w:val="7"/>
        <w:numId w:val="8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79B"/>
    <w:pPr>
      <w:keepNext/>
      <w:keepLines/>
      <w:numPr>
        <w:ilvl w:val="8"/>
        <w:numId w:val="8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53B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2AA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AA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A579B"/>
    <w:rPr>
      <w:rFonts w:ascii="Arial" w:eastAsiaTheme="majorEastAsia" w:hAnsi="Arial" w:cstheme="majorBidi"/>
      <w:b/>
      <w:bCs/>
      <w:color w:val="000000" w:themeColor="text1"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7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7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7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7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7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7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7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2BDD1-021A-422E-8A35-0BF7BF5A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nicolas</cp:lastModifiedBy>
  <cp:revision>2</cp:revision>
  <dcterms:created xsi:type="dcterms:W3CDTF">2014-09-13T22:15:00Z</dcterms:created>
  <dcterms:modified xsi:type="dcterms:W3CDTF">2014-09-13T22:15:00Z</dcterms:modified>
</cp:coreProperties>
</file>