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LA PLATA, 26 de febrero de 2026.-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Al Sr. Secretario General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Del Colegio de Médicos de la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Prov. de Buenos Aires-Consejo Superior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Dr. Julio D. Dunogent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 / D.-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   Me dirijo a Ud., con el objeto de solicitarle me autorice los trece (13) días de la licencia anual ordinaria 2026, en el siguiente período: desde el 02/03/2026 y hasta el 14/03/2026 inclusive, restando (2) de mis vacaciones.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Muy atentamente.-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FFFFF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JOSÉ LUIS VAZQUEZ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2026-03-05T23:35:11.035Z</dcterms:created>
  <dcterms:modified xsi:type="dcterms:W3CDTF">2026-03-05T23:35:11.035Z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