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83EC" w14:textId="77777777" w:rsidR="00742933" w:rsidRDefault="00742933" w:rsidP="00742933">
      <w:r>
        <w:t>Algunos casos del muestreo en dos fases.</w:t>
      </w:r>
    </w:p>
    <w:p w14:paraId="4181C9DA" w14:textId="77777777" w:rsidR="00742933" w:rsidRDefault="00742933" w:rsidP="00742933"/>
    <w:p w14:paraId="2B299739" w14:textId="217B867C" w:rsidR="00742933" w:rsidRDefault="00742933" w:rsidP="00742933">
      <w:pPr>
        <w:pStyle w:val="Prrafodelista"/>
        <w:numPr>
          <w:ilvl w:val="0"/>
          <w:numId w:val="1"/>
        </w:numPr>
      </w:pPr>
      <w:r>
        <w:t xml:space="preserve">Epidemiología: </w:t>
      </w:r>
      <w:r>
        <w:t>Sobre una muestra de tratamiento (seleccionada aleatoriamente</w:t>
      </w:r>
      <w:r w:rsidR="00186245">
        <w:t xml:space="preserve"> con Muestreo aleatoria simple</w:t>
      </w:r>
      <w:r>
        <w:t>) se selecciona una submuestra de dos fases</w:t>
      </w:r>
      <w:r w:rsidR="00186245">
        <w:t xml:space="preserve"> (también con muestreo aleatorio simple)</w:t>
      </w:r>
      <w:r>
        <w:t>.</w:t>
      </w:r>
      <w:r w:rsidR="00186245">
        <w:t xml:space="preserve"> Lumley (survey package)</w:t>
      </w:r>
    </w:p>
    <w:p w14:paraId="759B362D" w14:textId="367BB56C" w:rsidR="00742933" w:rsidRPr="00742933" w:rsidRDefault="00742933" w:rsidP="00742933">
      <w:pPr>
        <w:pStyle w:val="Prrafodelista"/>
        <w:numPr>
          <w:ilvl w:val="0"/>
          <w:numId w:val="1"/>
        </w:numPr>
      </w:pPr>
      <w:r>
        <w:t xml:space="preserve">Muestreo espacial: En muestreo espacial: se selecciona sectores de una partición geográfica (grilla, </w:t>
      </w:r>
      <w:r w:rsidRPr="00742933">
        <w:rPr>
          <w:i/>
          <w:iCs/>
        </w:rPr>
        <w:t>grid</w:t>
      </w:r>
      <w:r>
        <w:rPr>
          <w:i/>
          <w:iCs/>
        </w:rPr>
        <w:t xml:space="preserve">), los sectores seleccionados son </w:t>
      </w:r>
      <w:r w:rsidRPr="00742933">
        <w:rPr>
          <w:i/>
          <w:iCs/>
          <w:u w:val="single"/>
        </w:rPr>
        <w:t>estratificados</w:t>
      </w:r>
      <w:r>
        <w:rPr>
          <w:i/>
          <w:iCs/>
        </w:rPr>
        <w:t xml:space="preserve"> por características de suelos. Brus D. Spatial Sampling with R, 2023-09.</w:t>
      </w:r>
    </w:p>
    <w:p w14:paraId="50F2B42B" w14:textId="1A1AB1C7" w:rsidR="00742933" w:rsidRPr="00742933" w:rsidRDefault="00742933" w:rsidP="00742933">
      <w:r>
        <w:rPr>
          <w:noProof/>
        </w:rPr>
        <w:drawing>
          <wp:inline distT="0" distB="0" distL="0" distR="0" wp14:anchorId="6258C693" wp14:editId="352ADB83">
            <wp:extent cx="5400040" cy="1205230"/>
            <wp:effectExtent l="0" t="0" r="0" b="0"/>
            <wp:docPr id="924084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25DE" w14:textId="79D6814A" w:rsidR="00742933" w:rsidRDefault="00742933" w:rsidP="00742933">
      <w:pPr>
        <w:pStyle w:val="Prrafodelista"/>
        <w:numPr>
          <w:ilvl w:val="0"/>
          <w:numId w:val="1"/>
        </w:numPr>
      </w:pPr>
      <w:r>
        <w:rPr>
          <w:i/>
          <w:iCs/>
        </w:rPr>
        <w:t>Para muestras de microestablecimientos (ver sesión e hoy)</w:t>
      </w:r>
    </w:p>
    <w:p w14:paraId="215C20C4" w14:textId="77777777" w:rsidR="000E31A2" w:rsidRDefault="000E31A2"/>
    <w:p w14:paraId="79C9A539" w14:textId="77777777" w:rsidR="00024248" w:rsidRDefault="00024248"/>
    <w:p w14:paraId="39F395D0" w14:textId="42438945" w:rsidR="00024248" w:rsidRDefault="00024248">
      <w:r w:rsidRPr="00024248">
        <w:rPr>
          <w:noProof/>
        </w:rPr>
        <w:drawing>
          <wp:inline distT="0" distB="0" distL="0" distR="0" wp14:anchorId="33F5F72E" wp14:editId="7E1874C0">
            <wp:extent cx="3000794" cy="2524477"/>
            <wp:effectExtent l="0" t="0" r="9525" b="9525"/>
            <wp:docPr id="1010313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3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9CBA" w14:textId="77777777" w:rsidR="00024248" w:rsidRDefault="00024248"/>
    <w:p w14:paraId="4FAE41FA" w14:textId="77777777" w:rsidR="00024248" w:rsidRDefault="00024248"/>
    <w:p w14:paraId="294C1BDF" w14:textId="52BCA92B" w:rsidR="00024248" w:rsidRDefault="00024248">
      <w:r>
        <w:t>Two-phases. Subset.</w:t>
      </w:r>
    </w:p>
    <w:p w14:paraId="25536317" w14:textId="77777777" w:rsidR="00024248" w:rsidRDefault="00024248"/>
    <w:p w14:paraId="15C972FF" w14:textId="4ADEFC74" w:rsidR="00024248" w:rsidRDefault="00024248">
      <w:r>
        <w:rPr>
          <w:noProof/>
        </w:rPr>
        <w:lastRenderedPageBreak/>
        <w:drawing>
          <wp:inline distT="0" distB="0" distL="0" distR="0" wp14:anchorId="6787CEDF" wp14:editId="2E51F591">
            <wp:extent cx="5400040" cy="3035935"/>
            <wp:effectExtent l="0" t="0" r="0" b="0"/>
            <wp:docPr id="319245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45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DF8" w14:textId="77777777" w:rsidR="00024248" w:rsidRDefault="00024248"/>
    <w:sectPr w:rsidR="00024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6678"/>
    <w:multiLevelType w:val="hybridMultilevel"/>
    <w:tmpl w:val="9DCADA78"/>
    <w:lvl w:ilvl="0" w:tplc="BCC68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5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48"/>
    <w:rsid w:val="00024248"/>
    <w:rsid w:val="000E31A2"/>
    <w:rsid w:val="00186245"/>
    <w:rsid w:val="0050166B"/>
    <w:rsid w:val="0074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C26FD8"/>
  <w15:chartTrackingRefBased/>
  <w15:docId w15:val="{5E02F4B1-28CD-4C5E-932F-498490D7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75</Words>
  <Characters>499</Characters>
  <Application>Microsoft Office Word</Application>
  <DocSecurity>0</DocSecurity>
  <Lines>19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Zea Castro</dc:creator>
  <cp:keywords/>
  <dc:description/>
  <cp:lastModifiedBy>Jose Fernando Zea Castro</cp:lastModifiedBy>
  <cp:revision>2</cp:revision>
  <dcterms:created xsi:type="dcterms:W3CDTF">2023-10-27T13:10:00Z</dcterms:created>
  <dcterms:modified xsi:type="dcterms:W3CDTF">2023-12-18T12:14:00Z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b2df35df-a565-44ab-824d-6f46ae855022</vt:lpwstr>
  </property>
</Properties>
</file>