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7E642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7E642E" w:rsidRPr="00C40399" w:rsidRDefault="007E642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7E642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7E642E" w:rsidRPr="00C40399" w:rsidRDefault="007E642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7E642E" w:rsidTr="007A434B">
                                  <w:trPr>
                                    <w:cantSplit/>
                                    <w:trHeight w:val="534"/>
                                  </w:trPr>
                                  <w:tc>
                                    <w:tcPr>
                                      <w:tcW w:w="5000" w:type="pct"/>
                                      <w:tcBorders>
                                        <w:top w:val="nil"/>
                                        <w:left w:val="nil"/>
                                        <w:bottom w:val="nil"/>
                                        <w:right w:val="nil"/>
                                      </w:tcBorders>
                                      <w:shd w:val="clear" w:color="auto" w:fill="FFFFFF" w:themeFill="background1"/>
                                    </w:tcPr>
                                    <w:p w:rsidR="007E642E" w:rsidRPr="00C40399" w:rsidRDefault="007E642E" w:rsidP="000F543D">
                                      <w:pPr>
                                        <w:jc w:val="center"/>
                                        <w:rPr>
                                          <w:b/>
                                          <w:sz w:val="28"/>
                                          <w:szCs w:val="28"/>
                                        </w:rPr>
                                      </w:pPr>
                                      <w:r>
                                        <w:rPr>
                                          <w:rFonts w:asciiTheme="majorHAnsi" w:hAnsiTheme="majorHAnsi"/>
                                          <w:b/>
                                          <w:sz w:val="28"/>
                                          <w:szCs w:val="28"/>
                                        </w:rPr>
                                        <w:t>Programming Assignment 4</w:t>
                                      </w:r>
                                    </w:p>
                                  </w:tc>
                                </w:tr>
                                <w:tr w:rsidR="007E642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7E642E" w:rsidRPr="00EF3792" w:rsidRDefault="007E642E"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7E642E" w:rsidTr="00E265E4">
                                  <w:trPr>
                                    <w:cantSplit/>
                                    <w:trHeight w:val="1436"/>
                                  </w:trPr>
                                  <w:tc>
                                    <w:tcPr>
                                      <w:tcW w:w="5000" w:type="pct"/>
                                      <w:tcBorders>
                                        <w:top w:val="nil"/>
                                        <w:left w:val="nil"/>
                                        <w:bottom w:val="nil"/>
                                        <w:right w:val="nil"/>
                                      </w:tcBorders>
                                      <w:shd w:val="clear" w:color="auto" w:fill="FFFFFF" w:themeFill="background1"/>
                                      <w:vAlign w:val="bottom"/>
                                    </w:tcPr>
                                    <w:p w:rsidR="007E642E" w:rsidRDefault="007E642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7E642E" w:rsidTr="00E265E4">
                                  <w:trPr>
                                    <w:cantSplit/>
                                    <w:trHeight w:val="576"/>
                                  </w:trPr>
                                  <w:tc>
                                    <w:tcPr>
                                      <w:tcW w:w="5000" w:type="pct"/>
                                      <w:tcBorders>
                                        <w:top w:val="nil"/>
                                        <w:left w:val="nil"/>
                                        <w:bottom w:val="nil"/>
                                        <w:right w:val="nil"/>
                                      </w:tcBorders>
                                      <w:shd w:val="clear" w:color="auto" w:fill="FFFFFF" w:themeFill="background1"/>
                                    </w:tcPr>
                                    <w:p w:rsidR="007E642E" w:rsidRPr="007A434B" w:rsidRDefault="007E642E"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7E642E" w:rsidRDefault="007E642E"/>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7E642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7E642E" w:rsidRPr="00C40399" w:rsidRDefault="007E642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7E642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7E642E" w:rsidRPr="00C40399" w:rsidRDefault="007E642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7E642E" w:rsidTr="007A434B">
                            <w:trPr>
                              <w:cantSplit/>
                              <w:trHeight w:val="534"/>
                            </w:trPr>
                            <w:tc>
                              <w:tcPr>
                                <w:tcW w:w="5000" w:type="pct"/>
                                <w:tcBorders>
                                  <w:top w:val="nil"/>
                                  <w:left w:val="nil"/>
                                  <w:bottom w:val="nil"/>
                                  <w:right w:val="nil"/>
                                </w:tcBorders>
                                <w:shd w:val="clear" w:color="auto" w:fill="FFFFFF" w:themeFill="background1"/>
                              </w:tcPr>
                              <w:p w:rsidR="007E642E" w:rsidRPr="00C40399" w:rsidRDefault="007E642E" w:rsidP="000F543D">
                                <w:pPr>
                                  <w:jc w:val="center"/>
                                  <w:rPr>
                                    <w:b/>
                                    <w:sz w:val="28"/>
                                    <w:szCs w:val="28"/>
                                  </w:rPr>
                                </w:pPr>
                                <w:r>
                                  <w:rPr>
                                    <w:rFonts w:asciiTheme="majorHAnsi" w:hAnsiTheme="majorHAnsi"/>
                                    <w:b/>
                                    <w:sz w:val="28"/>
                                    <w:szCs w:val="28"/>
                                  </w:rPr>
                                  <w:t>Programming Assignment 4</w:t>
                                </w:r>
                              </w:p>
                            </w:tc>
                          </w:tr>
                          <w:tr w:rsidR="007E642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7E642E" w:rsidRPr="00EF3792" w:rsidRDefault="007E642E"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7E642E" w:rsidTr="00E265E4">
                            <w:trPr>
                              <w:cantSplit/>
                              <w:trHeight w:val="1436"/>
                            </w:trPr>
                            <w:tc>
                              <w:tcPr>
                                <w:tcW w:w="5000" w:type="pct"/>
                                <w:tcBorders>
                                  <w:top w:val="nil"/>
                                  <w:left w:val="nil"/>
                                  <w:bottom w:val="nil"/>
                                  <w:right w:val="nil"/>
                                </w:tcBorders>
                                <w:shd w:val="clear" w:color="auto" w:fill="FFFFFF" w:themeFill="background1"/>
                                <w:vAlign w:val="bottom"/>
                              </w:tcPr>
                              <w:p w:rsidR="007E642E" w:rsidRDefault="007E642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7E642E" w:rsidTr="00E265E4">
                            <w:trPr>
                              <w:cantSplit/>
                              <w:trHeight w:val="576"/>
                            </w:trPr>
                            <w:tc>
                              <w:tcPr>
                                <w:tcW w:w="5000" w:type="pct"/>
                                <w:tcBorders>
                                  <w:top w:val="nil"/>
                                  <w:left w:val="nil"/>
                                  <w:bottom w:val="nil"/>
                                  <w:right w:val="nil"/>
                                </w:tcBorders>
                                <w:shd w:val="clear" w:color="auto" w:fill="FFFFFF" w:themeFill="background1"/>
                              </w:tcPr>
                              <w:p w:rsidR="007E642E" w:rsidRPr="007A434B" w:rsidRDefault="007E642E"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7E642E" w:rsidRDefault="007E642E"/>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E974D5"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774790" w:history="1">
                <w:r w:rsidR="00E974D5" w:rsidRPr="002026ED">
                  <w:rPr>
                    <w:rStyle w:val="Hyperlink"/>
                    <w:noProof/>
                  </w:rPr>
                  <w:t>1</w:t>
                </w:r>
                <w:r w:rsidR="00E974D5">
                  <w:rPr>
                    <w:rFonts w:eastAsiaTheme="minorEastAsia"/>
                    <w:noProof/>
                    <w:sz w:val="22"/>
                    <w:szCs w:val="22"/>
                  </w:rPr>
                  <w:tab/>
                </w:r>
                <w:r w:rsidR="00E974D5" w:rsidRPr="002026ED">
                  <w:rPr>
                    <w:rStyle w:val="Hyperlink"/>
                    <w:noProof/>
                  </w:rPr>
                  <w:t>Abstract</w:t>
                </w:r>
                <w:r w:rsidR="00E974D5">
                  <w:rPr>
                    <w:noProof/>
                    <w:webHidden/>
                  </w:rPr>
                  <w:tab/>
                </w:r>
                <w:r w:rsidR="00E974D5">
                  <w:rPr>
                    <w:noProof/>
                    <w:webHidden/>
                  </w:rPr>
                  <w:fldChar w:fldCharType="begin"/>
                </w:r>
                <w:r w:rsidR="00E974D5">
                  <w:rPr>
                    <w:noProof/>
                    <w:webHidden/>
                  </w:rPr>
                  <w:instrText xml:space="preserve"> PAGEREF _Toc417774790 \h </w:instrText>
                </w:r>
                <w:r w:rsidR="00E974D5">
                  <w:rPr>
                    <w:noProof/>
                    <w:webHidden/>
                  </w:rPr>
                </w:r>
                <w:r w:rsidR="00E974D5">
                  <w:rPr>
                    <w:noProof/>
                    <w:webHidden/>
                  </w:rPr>
                  <w:fldChar w:fldCharType="separate"/>
                </w:r>
                <w:r w:rsidR="00E974D5">
                  <w:rPr>
                    <w:noProof/>
                    <w:webHidden/>
                  </w:rPr>
                  <w:t>3</w:t>
                </w:r>
                <w:r w:rsidR="00E974D5">
                  <w:rPr>
                    <w:noProof/>
                    <w:webHidden/>
                  </w:rPr>
                  <w:fldChar w:fldCharType="end"/>
                </w:r>
              </w:hyperlink>
            </w:p>
            <w:p w:rsidR="00E974D5" w:rsidRDefault="00E974D5">
              <w:pPr>
                <w:pStyle w:val="TOC1"/>
                <w:tabs>
                  <w:tab w:val="left" w:pos="480"/>
                  <w:tab w:val="right" w:leader="dot" w:pos="8630"/>
                </w:tabs>
                <w:rPr>
                  <w:rFonts w:eastAsiaTheme="minorEastAsia"/>
                  <w:noProof/>
                  <w:sz w:val="22"/>
                  <w:szCs w:val="22"/>
                </w:rPr>
              </w:pPr>
              <w:hyperlink w:anchor="_Toc417774791" w:history="1">
                <w:r w:rsidRPr="002026ED">
                  <w:rPr>
                    <w:rStyle w:val="Hyperlink"/>
                    <w:noProof/>
                  </w:rPr>
                  <w:t>2</w:t>
                </w:r>
                <w:r>
                  <w:rPr>
                    <w:rFonts w:eastAsiaTheme="minorEastAsia"/>
                    <w:noProof/>
                    <w:sz w:val="22"/>
                    <w:szCs w:val="22"/>
                  </w:rPr>
                  <w:tab/>
                </w:r>
                <w:r w:rsidRPr="002026ED">
                  <w:rPr>
                    <w:rStyle w:val="Hyperlink"/>
                    <w:noProof/>
                  </w:rPr>
                  <w:t>Technical Discussion</w:t>
                </w:r>
                <w:r>
                  <w:rPr>
                    <w:noProof/>
                    <w:webHidden/>
                  </w:rPr>
                  <w:tab/>
                </w:r>
                <w:r>
                  <w:rPr>
                    <w:noProof/>
                    <w:webHidden/>
                  </w:rPr>
                  <w:fldChar w:fldCharType="begin"/>
                </w:r>
                <w:r>
                  <w:rPr>
                    <w:noProof/>
                    <w:webHidden/>
                  </w:rPr>
                  <w:instrText xml:space="preserve"> PAGEREF _Toc417774791 \h </w:instrText>
                </w:r>
                <w:r>
                  <w:rPr>
                    <w:noProof/>
                    <w:webHidden/>
                  </w:rPr>
                </w:r>
                <w:r>
                  <w:rPr>
                    <w:noProof/>
                    <w:webHidden/>
                  </w:rPr>
                  <w:fldChar w:fldCharType="separate"/>
                </w:r>
                <w:r>
                  <w:rPr>
                    <w:noProof/>
                    <w:webHidden/>
                  </w:rPr>
                  <w:t>3</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792" w:history="1">
                <w:r w:rsidRPr="002026ED">
                  <w:rPr>
                    <w:rStyle w:val="Hyperlink"/>
                    <w:noProof/>
                  </w:rPr>
                  <w:t>2.1</w:t>
                </w:r>
                <w:r>
                  <w:rPr>
                    <w:rFonts w:eastAsiaTheme="minorEastAsia"/>
                    <w:noProof/>
                    <w:sz w:val="22"/>
                    <w:szCs w:val="22"/>
                  </w:rPr>
                  <w:tab/>
                </w:r>
                <w:r w:rsidRPr="002026ED">
                  <w:rPr>
                    <w:rStyle w:val="Hyperlink"/>
                    <w:noProof/>
                  </w:rPr>
                  <w:t>Gender classification</w:t>
                </w:r>
                <w:r>
                  <w:rPr>
                    <w:noProof/>
                    <w:webHidden/>
                  </w:rPr>
                  <w:tab/>
                </w:r>
                <w:r>
                  <w:rPr>
                    <w:noProof/>
                    <w:webHidden/>
                  </w:rPr>
                  <w:fldChar w:fldCharType="begin"/>
                </w:r>
                <w:r>
                  <w:rPr>
                    <w:noProof/>
                    <w:webHidden/>
                  </w:rPr>
                  <w:instrText xml:space="preserve"> PAGEREF _Toc417774792 \h </w:instrText>
                </w:r>
                <w:r>
                  <w:rPr>
                    <w:noProof/>
                    <w:webHidden/>
                  </w:rPr>
                </w:r>
                <w:r>
                  <w:rPr>
                    <w:noProof/>
                    <w:webHidden/>
                  </w:rPr>
                  <w:fldChar w:fldCharType="separate"/>
                </w:r>
                <w:r>
                  <w:rPr>
                    <w:noProof/>
                    <w:webHidden/>
                  </w:rPr>
                  <w:t>4</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793" w:history="1">
                <w:r w:rsidRPr="002026ED">
                  <w:rPr>
                    <w:rStyle w:val="Hyperlink"/>
                    <w:noProof/>
                  </w:rPr>
                  <w:t>2.1.1</w:t>
                </w:r>
                <w:r>
                  <w:rPr>
                    <w:rFonts w:eastAsiaTheme="minorEastAsia"/>
                    <w:noProof/>
                    <w:sz w:val="22"/>
                    <w:szCs w:val="22"/>
                  </w:rPr>
                  <w:tab/>
                </w:r>
                <w:r w:rsidRPr="002026ED">
                  <w:rPr>
                    <w:rStyle w:val="Hyperlink"/>
                    <w:noProof/>
                  </w:rPr>
                  <w:t>Eigenvectors</w:t>
                </w:r>
                <w:r>
                  <w:rPr>
                    <w:noProof/>
                    <w:webHidden/>
                  </w:rPr>
                  <w:tab/>
                </w:r>
                <w:r>
                  <w:rPr>
                    <w:noProof/>
                    <w:webHidden/>
                  </w:rPr>
                  <w:fldChar w:fldCharType="begin"/>
                </w:r>
                <w:r>
                  <w:rPr>
                    <w:noProof/>
                    <w:webHidden/>
                  </w:rPr>
                  <w:instrText xml:space="preserve"> PAGEREF _Toc417774793 \h </w:instrText>
                </w:r>
                <w:r>
                  <w:rPr>
                    <w:noProof/>
                    <w:webHidden/>
                  </w:rPr>
                </w:r>
                <w:r>
                  <w:rPr>
                    <w:noProof/>
                    <w:webHidden/>
                  </w:rPr>
                  <w:fldChar w:fldCharType="separate"/>
                </w:r>
                <w:r>
                  <w:rPr>
                    <w:noProof/>
                    <w:webHidden/>
                  </w:rPr>
                  <w:t>4</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794" w:history="1">
                <w:r w:rsidRPr="002026ED">
                  <w:rPr>
                    <w:rStyle w:val="Hyperlink"/>
                    <w:noProof/>
                  </w:rPr>
                  <w:t>2.1.2</w:t>
                </w:r>
                <w:r>
                  <w:rPr>
                    <w:rFonts w:eastAsiaTheme="minorEastAsia"/>
                    <w:noProof/>
                    <w:sz w:val="22"/>
                    <w:szCs w:val="22"/>
                  </w:rPr>
                  <w:tab/>
                </w:r>
                <w:r w:rsidRPr="002026ED">
                  <w:rPr>
                    <w:rStyle w:val="Hyperlink"/>
                    <w:noProof/>
                  </w:rPr>
                  <w:t>Eigenfaces</w:t>
                </w:r>
                <w:r>
                  <w:rPr>
                    <w:noProof/>
                    <w:webHidden/>
                  </w:rPr>
                  <w:tab/>
                </w:r>
                <w:r>
                  <w:rPr>
                    <w:noProof/>
                    <w:webHidden/>
                  </w:rPr>
                  <w:fldChar w:fldCharType="begin"/>
                </w:r>
                <w:r>
                  <w:rPr>
                    <w:noProof/>
                    <w:webHidden/>
                  </w:rPr>
                  <w:instrText xml:space="preserve"> PAGEREF _Toc417774794 \h </w:instrText>
                </w:r>
                <w:r>
                  <w:rPr>
                    <w:noProof/>
                    <w:webHidden/>
                  </w:rPr>
                </w:r>
                <w:r>
                  <w:rPr>
                    <w:noProof/>
                    <w:webHidden/>
                  </w:rPr>
                  <w:fldChar w:fldCharType="separate"/>
                </w:r>
                <w:r>
                  <w:rPr>
                    <w:noProof/>
                    <w:webHidden/>
                  </w:rPr>
                  <w:t>4</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795" w:history="1">
                <w:r w:rsidRPr="002026ED">
                  <w:rPr>
                    <w:rStyle w:val="Hyperlink"/>
                    <w:noProof/>
                  </w:rPr>
                  <w:t>2.2</w:t>
                </w:r>
                <w:r>
                  <w:rPr>
                    <w:rFonts w:eastAsiaTheme="minorEastAsia"/>
                    <w:noProof/>
                    <w:sz w:val="22"/>
                    <w:szCs w:val="22"/>
                  </w:rPr>
                  <w:tab/>
                </w:r>
                <w:r w:rsidRPr="002026ED">
                  <w:rPr>
                    <w:rStyle w:val="Hyperlink"/>
                    <w:noProof/>
                  </w:rPr>
                  <w:t>Machine Learning</w:t>
                </w:r>
                <w:r>
                  <w:rPr>
                    <w:noProof/>
                    <w:webHidden/>
                  </w:rPr>
                  <w:tab/>
                </w:r>
                <w:r>
                  <w:rPr>
                    <w:noProof/>
                    <w:webHidden/>
                  </w:rPr>
                  <w:fldChar w:fldCharType="begin"/>
                </w:r>
                <w:r>
                  <w:rPr>
                    <w:noProof/>
                    <w:webHidden/>
                  </w:rPr>
                  <w:instrText xml:space="preserve"> PAGEREF _Toc417774795 \h </w:instrText>
                </w:r>
                <w:r>
                  <w:rPr>
                    <w:noProof/>
                    <w:webHidden/>
                  </w:rPr>
                </w:r>
                <w:r>
                  <w:rPr>
                    <w:noProof/>
                    <w:webHidden/>
                  </w:rPr>
                  <w:fldChar w:fldCharType="separate"/>
                </w:r>
                <w:r>
                  <w:rPr>
                    <w:noProof/>
                    <w:webHidden/>
                  </w:rPr>
                  <w:t>5</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796" w:history="1">
                <w:r w:rsidRPr="002026ED">
                  <w:rPr>
                    <w:rStyle w:val="Hyperlink"/>
                    <w:noProof/>
                  </w:rPr>
                  <w:t>2.2.1</w:t>
                </w:r>
                <w:r>
                  <w:rPr>
                    <w:rFonts w:eastAsiaTheme="minorEastAsia"/>
                    <w:noProof/>
                    <w:sz w:val="22"/>
                    <w:szCs w:val="22"/>
                  </w:rPr>
                  <w:tab/>
                </w:r>
                <w:r w:rsidRPr="002026ED">
                  <w:rPr>
                    <w:rStyle w:val="Hyperlink"/>
                    <w:noProof/>
                  </w:rPr>
                  <w:t>Ideal Learning</w:t>
                </w:r>
                <w:r>
                  <w:rPr>
                    <w:noProof/>
                    <w:webHidden/>
                  </w:rPr>
                  <w:tab/>
                </w:r>
                <w:r>
                  <w:rPr>
                    <w:noProof/>
                    <w:webHidden/>
                  </w:rPr>
                  <w:fldChar w:fldCharType="begin"/>
                </w:r>
                <w:r>
                  <w:rPr>
                    <w:noProof/>
                    <w:webHidden/>
                  </w:rPr>
                  <w:instrText xml:space="preserve"> PAGEREF _Toc417774796 \h </w:instrText>
                </w:r>
                <w:r>
                  <w:rPr>
                    <w:noProof/>
                    <w:webHidden/>
                  </w:rPr>
                </w:r>
                <w:r>
                  <w:rPr>
                    <w:noProof/>
                    <w:webHidden/>
                  </w:rPr>
                  <w:fldChar w:fldCharType="separate"/>
                </w:r>
                <w:r>
                  <w:rPr>
                    <w:noProof/>
                    <w:webHidden/>
                  </w:rPr>
                  <w:t>7</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797" w:history="1">
                <w:r w:rsidRPr="002026ED">
                  <w:rPr>
                    <w:rStyle w:val="Hyperlink"/>
                    <w:noProof/>
                  </w:rPr>
                  <w:t>2.2.2</w:t>
                </w:r>
                <w:r>
                  <w:rPr>
                    <w:rFonts w:eastAsiaTheme="minorEastAsia"/>
                    <w:noProof/>
                    <w:sz w:val="22"/>
                    <w:szCs w:val="22"/>
                  </w:rPr>
                  <w:tab/>
                </w:r>
                <w:r w:rsidRPr="002026ED">
                  <w:rPr>
                    <w:rStyle w:val="Hyperlink"/>
                    <w:noProof/>
                  </w:rPr>
                  <w:t>Inductive Learning</w:t>
                </w:r>
                <w:r>
                  <w:rPr>
                    <w:noProof/>
                    <w:webHidden/>
                  </w:rPr>
                  <w:tab/>
                </w:r>
                <w:r>
                  <w:rPr>
                    <w:noProof/>
                    <w:webHidden/>
                  </w:rPr>
                  <w:fldChar w:fldCharType="begin"/>
                </w:r>
                <w:r>
                  <w:rPr>
                    <w:noProof/>
                    <w:webHidden/>
                  </w:rPr>
                  <w:instrText xml:space="preserve"> PAGEREF _Toc417774797 \h </w:instrText>
                </w:r>
                <w:r>
                  <w:rPr>
                    <w:noProof/>
                    <w:webHidden/>
                  </w:rPr>
                </w:r>
                <w:r>
                  <w:rPr>
                    <w:noProof/>
                    <w:webHidden/>
                  </w:rPr>
                  <w:fldChar w:fldCharType="separate"/>
                </w:r>
                <w:r>
                  <w:rPr>
                    <w:noProof/>
                    <w:webHidden/>
                  </w:rPr>
                  <w:t>7</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798" w:history="1">
                <w:r w:rsidRPr="002026ED">
                  <w:rPr>
                    <w:rStyle w:val="Hyperlink"/>
                    <w:noProof/>
                  </w:rPr>
                  <w:t>2.3</w:t>
                </w:r>
                <w:r>
                  <w:rPr>
                    <w:rFonts w:eastAsiaTheme="minorEastAsia"/>
                    <w:noProof/>
                    <w:sz w:val="22"/>
                    <w:szCs w:val="22"/>
                  </w:rPr>
                  <w:tab/>
                </w:r>
                <w:r w:rsidRPr="002026ED">
                  <w:rPr>
                    <w:rStyle w:val="Hyperlink"/>
                    <w:noProof/>
                  </w:rPr>
                  <w:t>Support Vector Machines</w:t>
                </w:r>
                <w:r>
                  <w:rPr>
                    <w:noProof/>
                    <w:webHidden/>
                  </w:rPr>
                  <w:tab/>
                </w:r>
                <w:r>
                  <w:rPr>
                    <w:noProof/>
                    <w:webHidden/>
                  </w:rPr>
                  <w:fldChar w:fldCharType="begin"/>
                </w:r>
                <w:r>
                  <w:rPr>
                    <w:noProof/>
                    <w:webHidden/>
                  </w:rPr>
                  <w:instrText xml:space="preserve"> PAGEREF _Toc417774798 \h </w:instrText>
                </w:r>
                <w:r>
                  <w:rPr>
                    <w:noProof/>
                    <w:webHidden/>
                  </w:rPr>
                </w:r>
                <w:r>
                  <w:rPr>
                    <w:noProof/>
                    <w:webHidden/>
                  </w:rPr>
                  <w:fldChar w:fldCharType="separate"/>
                </w:r>
                <w:r>
                  <w:rPr>
                    <w:noProof/>
                    <w:webHidden/>
                  </w:rPr>
                  <w:t>13</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799" w:history="1">
                <w:r w:rsidRPr="002026ED">
                  <w:rPr>
                    <w:rStyle w:val="Hyperlink"/>
                    <w:noProof/>
                  </w:rPr>
                  <w:t>2.4</w:t>
                </w:r>
                <w:r>
                  <w:rPr>
                    <w:rFonts w:eastAsiaTheme="minorEastAsia"/>
                    <w:noProof/>
                    <w:sz w:val="22"/>
                    <w:szCs w:val="22"/>
                  </w:rPr>
                  <w:tab/>
                </w:r>
                <w:r w:rsidRPr="002026ED">
                  <w:rPr>
                    <w:rStyle w:val="Hyperlink"/>
                    <w:noProof/>
                  </w:rPr>
                  <w:t>Kernel Functions</w:t>
                </w:r>
                <w:r>
                  <w:rPr>
                    <w:noProof/>
                    <w:webHidden/>
                  </w:rPr>
                  <w:tab/>
                </w:r>
                <w:r>
                  <w:rPr>
                    <w:noProof/>
                    <w:webHidden/>
                  </w:rPr>
                  <w:fldChar w:fldCharType="begin"/>
                </w:r>
                <w:r>
                  <w:rPr>
                    <w:noProof/>
                    <w:webHidden/>
                  </w:rPr>
                  <w:instrText xml:space="preserve"> PAGEREF _Toc417774799 \h </w:instrText>
                </w:r>
                <w:r>
                  <w:rPr>
                    <w:noProof/>
                    <w:webHidden/>
                  </w:rPr>
                </w:r>
                <w:r>
                  <w:rPr>
                    <w:noProof/>
                    <w:webHidden/>
                  </w:rPr>
                  <w:fldChar w:fldCharType="separate"/>
                </w:r>
                <w:r>
                  <w:rPr>
                    <w:noProof/>
                    <w:webHidden/>
                  </w:rPr>
                  <w:t>16</w:t>
                </w:r>
                <w:r>
                  <w:rPr>
                    <w:noProof/>
                    <w:webHidden/>
                  </w:rPr>
                  <w:fldChar w:fldCharType="end"/>
                </w:r>
              </w:hyperlink>
            </w:p>
            <w:p w:rsidR="00E974D5" w:rsidRDefault="00E974D5">
              <w:pPr>
                <w:pStyle w:val="TOC1"/>
                <w:tabs>
                  <w:tab w:val="left" w:pos="480"/>
                  <w:tab w:val="right" w:leader="dot" w:pos="8630"/>
                </w:tabs>
                <w:rPr>
                  <w:rFonts w:eastAsiaTheme="minorEastAsia"/>
                  <w:noProof/>
                  <w:sz w:val="22"/>
                  <w:szCs w:val="22"/>
                </w:rPr>
              </w:pPr>
              <w:hyperlink w:anchor="_Toc417774800" w:history="1">
                <w:r w:rsidRPr="002026ED">
                  <w:rPr>
                    <w:rStyle w:val="Hyperlink"/>
                    <w:noProof/>
                  </w:rPr>
                  <w:t>3</w:t>
                </w:r>
                <w:r>
                  <w:rPr>
                    <w:rFonts w:eastAsiaTheme="minorEastAsia"/>
                    <w:noProof/>
                    <w:sz w:val="22"/>
                    <w:szCs w:val="22"/>
                  </w:rPr>
                  <w:tab/>
                </w:r>
                <w:r w:rsidRPr="002026ED">
                  <w:rPr>
                    <w:rStyle w:val="Hyperlink"/>
                    <w:noProof/>
                  </w:rPr>
                  <w:t>Project</w:t>
                </w:r>
                <w:r>
                  <w:rPr>
                    <w:noProof/>
                    <w:webHidden/>
                  </w:rPr>
                  <w:tab/>
                </w:r>
                <w:r>
                  <w:rPr>
                    <w:noProof/>
                    <w:webHidden/>
                  </w:rPr>
                  <w:fldChar w:fldCharType="begin"/>
                </w:r>
                <w:r>
                  <w:rPr>
                    <w:noProof/>
                    <w:webHidden/>
                  </w:rPr>
                  <w:instrText xml:space="preserve"> PAGEREF _Toc417774800 \h </w:instrText>
                </w:r>
                <w:r>
                  <w:rPr>
                    <w:noProof/>
                    <w:webHidden/>
                  </w:rPr>
                </w:r>
                <w:r>
                  <w:rPr>
                    <w:noProof/>
                    <w:webHidden/>
                  </w:rPr>
                  <w:fldChar w:fldCharType="separate"/>
                </w:r>
                <w:r>
                  <w:rPr>
                    <w:noProof/>
                    <w:webHidden/>
                  </w:rPr>
                  <w:t>16</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801" w:history="1">
                <w:r w:rsidRPr="002026ED">
                  <w:rPr>
                    <w:rStyle w:val="Hyperlink"/>
                    <w:noProof/>
                  </w:rPr>
                  <w:t>3.1</w:t>
                </w:r>
                <w:r>
                  <w:rPr>
                    <w:rFonts w:eastAsiaTheme="minorEastAsia"/>
                    <w:noProof/>
                    <w:sz w:val="22"/>
                    <w:szCs w:val="22"/>
                  </w:rPr>
                  <w:tab/>
                </w:r>
                <w:r w:rsidRPr="002026ED">
                  <w:rPr>
                    <w:rStyle w:val="Hyperlink"/>
                    <w:noProof/>
                  </w:rPr>
                  <w:t>Experiment 1: SVM</w:t>
                </w:r>
                <w:r>
                  <w:rPr>
                    <w:noProof/>
                    <w:webHidden/>
                  </w:rPr>
                  <w:tab/>
                </w:r>
                <w:r>
                  <w:rPr>
                    <w:noProof/>
                    <w:webHidden/>
                  </w:rPr>
                  <w:fldChar w:fldCharType="begin"/>
                </w:r>
                <w:r>
                  <w:rPr>
                    <w:noProof/>
                    <w:webHidden/>
                  </w:rPr>
                  <w:instrText xml:space="preserve"> PAGEREF _Toc417774801 \h </w:instrText>
                </w:r>
                <w:r>
                  <w:rPr>
                    <w:noProof/>
                    <w:webHidden/>
                  </w:rPr>
                </w:r>
                <w:r>
                  <w:rPr>
                    <w:noProof/>
                    <w:webHidden/>
                  </w:rPr>
                  <w:fldChar w:fldCharType="separate"/>
                </w:r>
                <w:r>
                  <w:rPr>
                    <w:noProof/>
                    <w:webHidden/>
                  </w:rPr>
                  <w:t>16</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802" w:history="1">
                <w:r w:rsidRPr="002026ED">
                  <w:rPr>
                    <w:rStyle w:val="Hyperlink"/>
                    <w:noProof/>
                  </w:rPr>
                  <w:t>3.1.1</w:t>
                </w:r>
                <w:r>
                  <w:rPr>
                    <w:rFonts w:eastAsiaTheme="minorEastAsia"/>
                    <w:noProof/>
                    <w:sz w:val="22"/>
                    <w:szCs w:val="22"/>
                  </w:rPr>
                  <w:tab/>
                </w:r>
                <w:r w:rsidRPr="002026ED">
                  <w:rPr>
                    <w:rStyle w:val="Hyperlink"/>
                    <w:noProof/>
                  </w:rPr>
                  <w:t>16x20 Images</w:t>
                </w:r>
                <w:r>
                  <w:rPr>
                    <w:noProof/>
                    <w:webHidden/>
                  </w:rPr>
                  <w:tab/>
                </w:r>
                <w:r>
                  <w:rPr>
                    <w:noProof/>
                    <w:webHidden/>
                  </w:rPr>
                  <w:fldChar w:fldCharType="begin"/>
                </w:r>
                <w:r>
                  <w:rPr>
                    <w:noProof/>
                    <w:webHidden/>
                  </w:rPr>
                  <w:instrText xml:space="preserve"> PAGEREF _Toc417774802 \h </w:instrText>
                </w:r>
                <w:r>
                  <w:rPr>
                    <w:noProof/>
                    <w:webHidden/>
                  </w:rPr>
                </w:r>
                <w:r>
                  <w:rPr>
                    <w:noProof/>
                    <w:webHidden/>
                  </w:rPr>
                  <w:fldChar w:fldCharType="separate"/>
                </w:r>
                <w:r>
                  <w:rPr>
                    <w:noProof/>
                    <w:webHidden/>
                  </w:rPr>
                  <w:t>16</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803" w:history="1">
                <w:r w:rsidRPr="002026ED">
                  <w:rPr>
                    <w:rStyle w:val="Hyperlink"/>
                    <w:noProof/>
                  </w:rPr>
                  <w:t>3.1.2</w:t>
                </w:r>
                <w:r>
                  <w:rPr>
                    <w:rFonts w:eastAsiaTheme="minorEastAsia"/>
                    <w:noProof/>
                    <w:sz w:val="22"/>
                    <w:szCs w:val="22"/>
                  </w:rPr>
                  <w:tab/>
                </w:r>
                <w:r w:rsidRPr="002026ED">
                  <w:rPr>
                    <w:rStyle w:val="Hyperlink"/>
                    <w:noProof/>
                  </w:rPr>
                  <w:t>48x60 Images</w:t>
                </w:r>
                <w:r>
                  <w:rPr>
                    <w:noProof/>
                    <w:webHidden/>
                  </w:rPr>
                  <w:tab/>
                </w:r>
                <w:r>
                  <w:rPr>
                    <w:noProof/>
                    <w:webHidden/>
                  </w:rPr>
                  <w:fldChar w:fldCharType="begin"/>
                </w:r>
                <w:r>
                  <w:rPr>
                    <w:noProof/>
                    <w:webHidden/>
                  </w:rPr>
                  <w:instrText xml:space="preserve"> PAGEREF _Toc417774803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804" w:history="1">
                <w:r w:rsidRPr="002026ED">
                  <w:rPr>
                    <w:rStyle w:val="Hyperlink"/>
                    <w:noProof/>
                  </w:rPr>
                  <w:t>3.2</w:t>
                </w:r>
                <w:r>
                  <w:rPr>
                    <w:rFonts w:eastAsiaTheme="minorEastAsia"/>
                    <w:noProof/>
                    <w:sz w:val="22"/>
                    <w:szCs w:val="22"/>
                  </w:rPr>
                  <w:tab/>
                </w:r>
                <w:r w:rsidRPr="002026ED">
                  <w:rPr>
                    <w:rStyle w:val="Hyperlink"/>
                    <w:noProof/>
                  </w:rPr>
                  <w:t>Experiment 2: Bayesian</w:t>
                </w:r>
                <w:r>
                  <w:rPr>
                    <w:noProof/>
                    <w:webHidden/>
                  </w:rPr>
                  <w:tab/>
                </w:r>
                <w:r>
                  <w:rPr>
                    <w:noProof/>
                    <w:webHidden/>
                  </w:rPr>
                  <w:fldChar w:fldCharType="begin"/>
                </w:r>
                <w:r>
                  <w:rPr>
                    <w:noProof/>
                    <w:webHidden/>
                  </w:rPr>
                  <w:instrText xml:space="preserve"> PAGEREF _Toc417774804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805" w:history="1">
                <w:r w:rsidRPr="002026ED">
                  <w:rPr>
                    <w:rStyle w:val="Hyperlink"/>
                    <w:noProof/>
                  </w:rPr>
                  <w:t>3.2.1</w:t>
                </w:r>
                <w:r>
                  <w:rPr>
                    <w:rFonts w:eastAsiaTheme="minorEastAsia"/>
                    <w:noProof/>
                    <w:sz w:val="22"/>
                    <w:szCs w:val="22"/>
                  </w:rPr>
                  <w:tab/>
                </w:r>
                <w:r w:rsidRPr="002026ED">
                  <w:rPr>
                    <w:rStyle w:val="Hyperlink"/>
                    <w:noProof/>
                  </w:rPr>
                  <w:t>Training Parameters</w:t>
                </w:r>
                <w:r>
                  <w:rPr>
                    <w:noProof/>
                    <w:webHidden/>
                  </w:rPr>
                  <w:tab/>
                </w:r>
                <w:r>
                  <w:rPr>
                    <w:noProof/>
                    <w:webHidden/>
                  </w:rPr>
                  <w:fldChar w:fldCharType="begin"/>
                </w:r>
                <w:r>
                  <w:rPr>
                    <w:noProof/>
                    <w:webHidden/>
                  </w:rPr>
                  <w:instrText xml:space="preserve"> PAGEREF _Toc417774805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806" w:history="1">
                <w:r w:rsidRPr="002026ED">
                  <w:rPr>
                    <w:rStyle w:val="Hyperlink"/>
                    <w:noProof/>
                  </w:rPr>
                  <w:t>3.2.2</w:t>
                </w:r>
                <w:r>
                  <w:rPr>
                    <w:rFonts w:eastAsiaTheme="minorEastAsia"/>
                    <w:noProof/>
                    <w:sz w:val="22"/>
                    <w:szCs w:val="22"/>
                  </w:rPr>
                  <w:tab/>
                </w:r>
                <w:r w:rsidRPr="002026ED">
                  <w:rPr>
                    <w:rStyle w:val="Hyperlink"/>
                    <w:noProof/>
                  </w:rPr>
                  <w:t>Testing on 16x20 Images</w:t>
                </w:r>
                <w:r>
                  <w:rPr>
                    <w:noProof/>
                    <w:webHidden/>
                  </w:rPr>
                  <w:tab/>
                </w:r>
                <w:r>
                  <w:rPr>
                    <w:noProof/>
                    <w:webHidden/>
                  </w:rPr>
                  <w:fldChar w:fldCharType="begin"/>
                </w:r>
                <w:r>
                  <w:rPr>
                    <w:noProof/>
                    <w:webHidden/>
                  </w:rPr>
                  <w:instrText xml:space="preserve"> PAGEREF _Toc417774806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3"/>
                <w:tabs>
                  <w:tab w:val="left" w:pos="1320"/>
                  <w:tab w:val="right" w:leader="dot" w:pos="8630"/>
                </w:tabs>
                <w:rPr>
                  <w:rFonts w:eastAsiaTheme="minorEastAsia"/>
                  <w:noProof/>
                  <w:sz w:val="22"/>
                  <w:szCs w:val="22"/>
                </w:rPr>
              </w:pPr>
              <w:hyperlink w:anchor="_Toc417774807" w:history="1">
                <w:r w:rsidRPr="002026ED">
                  <w:rPr>
                    <w:rStyle w:val="Hyperlink"/>
                    <w:noProof/>
                  </w:rPr>
                  <w:t>3.2.3</w:t>
                </w:r>
                <w:r>
                  <w:rPr>
                    <w:rFonts w:eastAsiaTheme="minorEastAsia"/>
                    <w:noProof/>
                    <w:sz w:val="22"/>
                    <w:szCs w:val="22"/>
                  </w:rPr>
                  <w:tab/>
                </w:r>
                <w:r w:rsidRPr="002026ED">
                  <w:rPr>
                    <w:rStyle w:val="Hyperlink"/>
                    <w:noProof/>
                  </w:rPr>
                  <w:t>Testing on 48x60 Images</w:t>
                </w:r>
                <w:r>
                  <w:rPr>
                    <w:noProof/>
                    <w:webHidden/>
                  </w:rPr>
                  <w:tab/>
                </w:r>
                <w:r>
                  <w:rPr>
                    <w:noProof/>
                    <w:webHidden/>
                  </w:rPr>
                  <w:fldChar w:fldCharType="begin"/>
                </w:r>
                <w:r>
                  <w:rPr>
                    <w:noProof/>
                    <w:webHidden/>
                  </w:rPr>
                  <w:instrText xml:space="preserve"> PAGEREF _Toc417774807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1"/>
                <w:tabs>
                  <w:tab w:val="left" w:pos="480"/>
                  <w:tab w:val="right" w:leader="dot" w:pos="8630"/>
                </w:tabs>
                <w:rPr>
                  <w:rFonts w:eastAsiaTheme="minorEastAsia"/>
                  <w:noProof/>
                  <w:sz w:val="22"/>
                  <w:szCs w:val="22"/>
                </w:rPr>
              </w:pPr>
              <w:hyperlink w:anchor="_Toc417774808" w:history="1">
                <w:r w:rsidRPr="002026ED">
                  <w:rPr>
                    <w:rStyle w:val="Hyperlink"/>
                    <w:noProof/>
                  </w:rPr>
                  <w:t>4</w:t>
                </w:r>
                <w:r>
                  <w:rPr>
                    <w:rFonts w:eastAsiaTheme="minorEastAsia"/>
                    <w:noProof/>
                    <w:sz w:val="22"/>
                    <w:szCs w:val="22"/>
                  </w:rPr>
                  <w:tab/>
                </w:r>
                <w:r w:rsidRPr="002026ED">
                  <w:rPr>
                    <w:rStyle w:val="Hyperlink"/>
                    <w:noProof/>
                  </w:rPr>
                  <w:t>Conclusion</w:t>
                </w:r>
                <w:r>
                  <w:rPr>
                    <w:noProof/>
                    <w:webHidden/>
                  </w:rPr>
                  <w:tab/>
                </w:r>
                <w:r>
                  <w:rPr>
                    <w:noProof/>
                    <w:webHidden/>
                  </w:rPr>
                  <w:fldChar w:fldCharType="begin"/>
                </w:r>
                <w:r>
                  <w:rPr>
                    <w:noProof/>
                    <w:webHidden/>
                  </w:rPr>
                  <w:instrText xml:space="preserve"> PAGEREF _Toc417774808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809" w:history="1">
                <w:r w:rsidRPr="002026ED">
                  <w:rPr>
                    <w:rStyle w:val="Hyperlink"/>
                    <w:noProof/>
                  </w:rPr>
                  <w:t>4.1</w:t>
                </w:r>
                <w:r>
                  <w:rPr>
                    <w:rFonts w:eastAsiaTheme="minorEastAsia"/>
                    <w:noProof/>
                    <w:sz w:val="22"/>
                    <w:szCs w:val="22"/>
                  </w:rPr>
                  <w:tab/>
                </w:r>
                <w:r w:rsidRPr="002026ED">
                  <w:rPr>
                    <w:rStyle w:val="Hyperlink"/>
                    <w:noProof/>
                  </w:rPr>
                  <w:t>Part A: SVM</w:t>
                </w:r>
                <w:r>
                  <w:rPr>
                    <w:noProof/>
                    <w:webHidden/>
                  </w:rPr>
                  <w:tab/>
                </w:r>
                <w:r>
                  <w:rPr>
                    <w:noProof/>
                    <w:webHidden/>
                  </w:rPr>
                  <w:fldChar w:fldCharType="begin"/>
                </w:r>
                <w:r>
                  <w:rPr>
                    <w:noProof/>
                    <w:webHidden/>
                  </w:rPr>
                  <w:instrText xml:space="preserve"> PAGEREF _Toc417774809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810" w:history="1">
                <w:r w:rsidRPr="002026ED">
                  <w:rPr>
                    <w:rStyle w:val="Hyperlink"/>
                    <w:noProof/>
                  </w:rPr>
                  <w:t>4.2</w:t>
                </w:r>
                <w:r>
                  <w:rPr>
                    <w:rFonts w:eastAsiaTheme="minorEastAsia"/>
                    <w:noProof/>
                    <w:sz w:val="22"/>
                    <w:szCs w:val="22"/>
                  </w:rPr>
                  <w:tab/>
                </w:r>
                <w:r w:rsidRPr="002026ED">
                  <w:rPr>
                    <w:rStyle w:val="Hyperlink"/>
                    <w:noProof/>
                  </w:rPr>
                  <w:t>Part B: Bayesian</w:t>
                </w:r>
                <w:r>
                  <w:rPr>
                    <w:noProof/>
                    <w:webHidden/>
                  </w:rPr>
                  <w:tab/>
                </w:r>
                <w:r>
                  <w:rPr>
                    <w:noProof/>
                    <w:webHidden/>
                  </w:rPr>
                  <w:fldChar w:fldCharType="begin"/>
                </w:r>
                <w:r>
                  <w:rPr>
                    <w:noProof/>
                    <w:webHidden/>
                  </w:rPr>
                  <w:instrText xml:space="preserve"> PAGEREF _Toc417774810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2"/>
                <w:tabs>
                  <w:tab w:val="left" w:pos="880"/>
                  <w:tab w:val="right" w:leader="dot" w:pos="8630"/>
                </w:tabs>
                <w:rPr>
                  <w:rFonts w:eastAsiaTheme="minorEastAsia"/>
                  <w:noProof/>
                  <w:sz w:val="22"/>
                  <w:szCs w:val="22"/>
                </w:rPr>
              </w:pPr>
              <w:hyperlink w:anchor="_Toc417774811" w:history="1">
                <w:r w:rsidRPr="002026ED">
                  <w:rPr>
                    <w:rStyle w:val="Hyperlink"/>
                    <w:noProof/>
                  </w:rPr>
                  <w:t>4.3</w:t>
                </w:r>
                <w:r>
                  <w:rPr>
                    <w:rFonts w:eastAsiaTheme="minorEastAsia"/>
                    <w:noProof/>
                    <w:sz w:val="22"/>
                    <w:szCs w:val="22"/>
                  </w:rPr>
                  <w:tab/>
                </w:r>
                <w:r w:rsidRPr="002026ED">
                  <w:rPr>
                    <w:rStyle w:val="Hyperlink"/>
                    <w:noProof/>
                  </w:rPr>
                  <w:t>Comparison</w:t>
                </w:r>
                <w:r>
                  <w:rPr>
                    <w:noProof/>
                    <w:webHidden/>
                  </w:rPr>
                  <w:tab/>
                </w:r>
                <w:r>
                  <w:rPr>
                    <w:noProof/>
                    <w:webHidden/>
                  </w:rPr>
                  <w:fldChar w:fldCharType="begin"/>
                </w:r>
                <w:r>
                  <w:rPr>
                    <w:noProof/>
                    <w:webHidden/>
                  </w:rPr>
                  <w:instrText xml:space="preserve"> PAGEREF _Toc417774811 \h </w:instrText>
                </w:r>
                <w:r>
                  <w:rPr>
                    <w:noProof/>
                    <w:webHidden/>
                  </w:rPr>
                </w:r>
                <w:r>
                  <w:rPr>
                    <w:noProof/>
                    <w:webHidden/>
                  </w:rPr>
                  <w:fldChar w:fldCharType="separate"/>
                </w:r>
                <w:r>
                  <w:rPr>
                    <w:noProof/>
                    <w:webHidden/>
                  </w:rPr>
                  <w:t>17</w:t>
                </w:r>
                <w:r>
                  <w:rPr>
                    <w:noProof/>
                    <w:webHidden/>
                  </w:rPr>
                  <w:fldChar w:fldCharType="end"/>
                </w:r>
              </w:hyperlink>
            </w:p>
            <w:p w:rsidR="00E974D5" w:rsidRDefault="00E974D5">
              <w:pPr>
                <w:pStyle w:val="TOC1"/>
                <w:tabs>
                  <w:tab w:val="left" w:pos="480"/>
                  <w:tab w:val="right" w:leader="dot" w:pos="8630"/>
                </w:tabs>
                <w:rPr>
                  <w:rFonts w:eastAsiaTheme="minorEastAsia"/>
                  <w:noProof/>
                  <w:sz w:val="22"/>
                  <w:szCs w:val="22"/>
                </w:rPr>
              </w:pPr>
              <w:hyperlink w:anchor="_Toc417774812" w:history="1">
                <w:r w:rsidRPr="002026ED">
                  <w:rPr>
                    <w:rStyle w:val="Hyperlink"/>
                    <w:noProof/>
                  </w:rPr>
                  <w:t>5</w:t>
                </w:r>
                <w:r>
                  <w:rPr>
                    <w:rFonts w:eastAsiaTheme="minorEastAsia"/>
                    <w:noProof/>
                    <w:sz w:val="22"/>
                    <w:szCs w:val="22"/>
                  </w:rPr>
                  <w:tab/>
                </w:r>
                <w:r w:rsidRPr="002026ED">
                  <w:rPr>
                    <w:rStyle w:val="Hyperlink"/>
                    <w:noProof/>
                  </w:rPr>
                  <w:t>Contributors</w:t>
                </w:r>
                <w:r>
                  <w:rPr>
                    <w:noProof/>
                    <w:webHidden/>
                  </w:rPr>
                  <w:tab/>
                </w:r>
                <w:r>
                  <w:rPr>
                    <w:noProof/>
                    <w:webHidden/>
                  </w:rPr>
                  <w:fldChar w:fldCharType="begin"/>
                </w:r>
                <w:r>
                  <w:rPr>
                    <w:noProof/>
                    <w:webHidden/>
                  </w:rPr>
                  <w:instrText xml:space="preserve"> PAGEREF _Toc417774812 \h </w:instrText>
                </w:r>
                <w:r>
                  <w:rPr>
                    <w:noProof/>
                    <w:webHidden/>
                  </w:rPr>
                </w:r>
                <w:r>
                  <w:rPr>
                    <w:noProof/>
                    <w:webHidden/>
                  </w:rPr>
                  <w:fldChar w:fldCharType="separate"/>
                </w:r>
                <w:r>
                  <w:rPr>
                    <w:noProof/>
                    <w:webHidden/>
                  </w:rPr>
                  <w:t>17</w:t>
                </w:r>
                <w:r>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774790"/>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attern recognition class CS 679 taught by Dr. Bebis</w:t>
      </w:r>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00E974D5">
        <w:t xml:space="preserve">the </w:t>
      </w:r>
      <w:r w:rsidRPr="00845EF4">
        <w:rPr>
          <w:b/>
          <w:i/>
        </w:rPr>
        <w:t>induction theory</w:t>
      </w:r>
      <w:r w:rsidR="008C7A38">
        <w:rPr>
          <w:b/>
          <w:i/>
        </w:rPr>
        <w:t xml:space="preserve"> of learning</w:t>
      </w:r>
      <w:r>
        <w:t xml:space="preserve">, and we did this </w:t>
      </w:r>
      <w:r w:rsidR="00E974D5">
        <w:t xml:space="preserve">to </w:t>
      </w:r>
      <w:r>
        <w:t>round our understanding of learning machines</w:t>
      </w:r>
      <w:r w:rsidR="00E974D5">
        <w:t xml:space="preserve"> because the</w:t>
      </w:r>
      <w:r>
        <w:t xml:space="preserve"> class lecture on SVMs introduced us to </w:t>
      </w:r>
      <w:r w:rsidR="008C7A38">
        <w:t xml:space="preserve">two </w:t>
      </w:r>
      <w:r>
        <w:t>inductive principles used in machine learning</w:t>
      </w:r>
      <w:r w:rsidR="008C7A38">
        <w:t>: empirical risk</w:t>
      </w:r>
      <w:r>
        <w:t xml:space="preserve"> minimization versus structured risk minimization</w:t>
      </w:r>
      <w:r w:rsidR="008C7A38">
        <w:t>.</w:t>
      </w:r>
      <w:r w:rsidR="008C7A38">
        <w:rPr>
          <w:rStyle w:val="FootnoteReference"/>
        </w:rPr>
        <w:footnoteReference w:id="1"/>
      </w:r>
      <w:r>
        <w:t xml:space="preserve">  </w:t>
      </w:r>
    </w:p>
    <w:p w:rsidR="00E974D5" w:rsidRDefault="008C7A38" w:rsidP="00557695">
      <w:pPr>
        <w:jc w:val="both"/>
      </w:pPr>
      <w:r>
        <w:t>In researching these two terms (empirical risk minimization and structured risk minimization), we were amazed to learn about the abstraction in machine learning based on the inductive principle</w:t>
      </w:r>
      <w:r w:rsidR="00E974D5">
        <w:t>.</w:t>
      </w:r>
    </w:p>
    <w:p w:rsidR="00E974D5" w:rsidRDefault="00E974D5" w:rsidP="00557695">
      <w:pPr>
        <w:jc w:val="both"/>
      </w:pPr>
      <w:r>
        <w:t>A</w:t>
      </w:r>
      <w:r w:rsidR="008C7A38">
        <w:t>s we understand</w:t>
      </w:r>
      <w:r>
        <w:t xml:space="preserve"> from our research</w:t>
      </w:r>
      <w:r w:rsidR="008C7A38">
        <w:t xml:space="preserve">, machine learning is based </w:t>
      </w:r>
      <w:r>
        <w:t xml:space="preserve">first </w:t>
      </w:r>
      <w:r w:rsidR="008C7A38">
        <w:t xml:space="preserve">on selecting an induction principle and then </w:t>
      </w:r>
      <w:r>
        <w:t xml:space="preserve">second based </w:t>
      </w:r>
      <w:r w:rsidR="008C7A38">
        <w:t>upon selecting a learning method.  Given this new view</w:t>
      </w:r>
      <w:r>
        <w:t xml:space="preserve"> of learning (statistical pattern recognition)</w:t>
      </w:r>
      <w:r w:rsidR="008C7A38">
        <w:t xml:space="preserve">, we definitely appreciate the class lecture on </w:t>
      </w:r>
      <w:r>
        <w:t xml:space="preserve">SVMs because we learned about </w:t>
      </w:r>
      <w:r w:rsidR="008C7A38">
        <w:t xml:space="preserve">empirical risk minimization learning versus structured risk minimization learning.  </w:t>
      </w:r>
    </w:p>
    <w:p w:rsidR="00845EF4" w:rsidRDefault="00E974D5" w:rsidP="00557695">
      <w:pPr>
        <w:jc w:val="both"/>
      </w:pPr>
      <w:r>
        <w:t xml:space="preserve">Due to that </w:t>
      </w:r>
      <w:r w:rsidR="008C7A38">
        <w:t>lecture</w:t>
      </w:r>
      <w:r>
        <w:t xml:space="preserve"> and our subsequent research to better understand the terminology</w:t>
      </w:r>
      <w:r w:rsidR="008C7A38">
        <w:t xml:space="preserve">, we learned a whole new abstraction of machine learning.  We will discuss what we have learned in a tutorial </w:t>
      </w:r>
      <w:r>
        <w:t xml:space="preserve">section </w:t>
      </w:r>
      <w:r w:rsidR="008C7A38">
        <w:t>below on inductive principles and their associated learning methods.</w:t>
      </w:r>
    </w:p>
    <w:p w:rsidR="00401133" w:rsidRDefault="00401133" w:rsidP="00F127A2">
      <w:pPr>
        <w:pStyle w:val="Heading1"/>
        <w:jc w:val="both"/>
      </w:pPr>
      <w:bookmarkStart w:id="1" w:name="_Toc417774791"/>
      <w:r>
        <w:t>Technical Discussion</w:t>
      </w:r>
      <w:bookmarkEnd w:id="1"/>
    </w:p>
    <w:p w:rsidR="00E07C3B" w:rsidRDefault="00E07C3B" w:rsidP="00E07C3B">
      <w:r>
        <w:t xml:space="preserve">This project depends upon gender classification using as features eigenfaces which, in this project, are non-linearly mapped to higher dimensional abstract feature space where a hyper-plane is used as the class discriminant.  The eigenfaces and associated classification theory were studied in the previous project and learned in the class on </w:t>
      </w:r>
      <w:r>
        <w:lastRenderedPageBreak/>
        <w:t>linear discriminant function.  The theory of eigenfaces are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774792"/>
      <w:r>
        <w:t>Gender</w:t>
      </w:r>
      <w:r w:rsidR="00977956">
        <w:t xml:space="preserve"> classification</w:t>
      </w:r>
      <w:bookmarkEnd w:id="2"/>
    </w:p>
    <w:p w:rsidR="000F543D" w:rsidRDefault="00CE6CF0" w:rsidP="00CE6CF0">
      <w:pPr>
        <w:pStyle w:val="Heading3"/>
      </w:pPr>
      <w:bookmarkStart w:id="3" w:name="_Toc417774793"/>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774794"/>
      <w:r>
        <w:t>Eigenfaces</w:t>
      </w:r>
      <w:bookmarkEnd w:id="5"/>
    </w:p>
    <w:p w:rsidR="000F543D" w:rsidRDefault="000F543D" w:rsidP="000F543D">
      <w:r>
        <w:t>The eigenface approach taken and experimented in this paper is from the research of Turk and Pentland,</w:t>
      </w:r>
      <w:r>
        <w:rPr>
          <w:rStyle w:val="FootnoteReference"/>
        </w:rPr>
        <w:footnoteReference w:id="2"/>
      </w:r>
      <w:r>
        <w:t xml:space="preserve"> and their work was motivated by the earlier works of Sirovich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image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7E642E"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7E642E"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r w:rsidRPr="000F543D">
        <w:rPr>
          <w:rFonts w:eastAsiaTheme="minorEastAsia"/>
          <w:i/>
        </w:rPr>
        <w:t>i</w:t>
      </w:r>
      <w:r>
        <w:rPr>
          <w:rFonts w:eastAsiaTheme="minorEastAsia"/>
        </w:rPr>
        <w:t xml:space="preserve">=1,…,K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The </w:t>
      </w:r>
      <w:r w:rsidR="008B4750">
        <w:t xml:space="preserve"> lower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774795"/>
      <w:r>
        <w:lastRenderedPageBreak/>
        <w:t>Machine Learning</w:t>
      </w:r>
      <w:bookmarkEnd w:id="6"/>
    </w:p>
    <w:p w:rsidR="00CE6CF0" w:rsidRDefault="00CE6CF0" w:rsidP="00CE6CF0">
      <w:r w:rsidRPr="007B29BC">
        <w:t>Machine learning</w:t>
      </w:r>
      <w:r w:rsidR="007B29BC">
        <w:t xml:space="preserve"> will be described using</w:t>
      </w:r>
      <w:r>
        <w:t xml:space="preserve"> the same formalism as Cherkassky in that </w:t>
      </w:r>
      <w:r w:rsidR="007B29BC">
        <w:t>he specifics the learning as taking the input</w:t>
      </w:r>
      <w:r w:rsidR="00E974D5">
        <w:t>s</w:t>
      </w:r>
      <w:r w:rsidR="007B29BC">
        <w:t xml:space="preserve"> from </w:t>
      </w:r>
      <w:r w:rsidR="00E974D5">
        <w:t xml:space="preserve">both </w:t>
      </w:r>
      <w:r>
        <w:t>a generator</w:t>
      </w:r>
      <w:r w:rsidR="00E974D5">
        <w:t xml:space="preserve"> of x</w:t>
      </w:r>
      <w:r w:rsidR="007B29BC">
        <w:t xml:space="preserve"> and </w:t>
      </w:r>
      <w:r>
        <w:t>a system</w:t>
      </w:r>
      <w:r w:rsidR="007B29BC">
        <w:t xml:space="preserve"> </w:t>
      </w:r>
      <w:r w:rsidR="00E974D5">
        <w:t xml:space="preserve">that processes x and outputs a </w:t>
      </w:r>
      <w:r w:rsidR="007B29BC">
        <w:t>y</w:t>
      </w:r>
      <w:r>
        <w:t xml:space="preserve">, and </w:t>
      </w:r>
      <w:r w:rsidR="00E974D5">
        <w:t>the learning machine receives t</w:t>
      </w:r>
      <w:r w:rsidR="007B29BC">
        <w:t xml:space="preserve">hese inputs </w:t>
      </w:r>
      <w:r w:rsidR="00E974D5">
        <w:t xml:space="preserve">x and y to produce </w:t>
      </w:r>
      <w:r w:rsidR="007B29BC">
        <w:t>an approximation to y</w:t>
      </w:r>
      <w:r w:rsidR="00E974D5">
        <w:t>.  The output of the learning machine is an approximation to y because in the operational system</w:t>
      </w:r>
      <w:r w:rsidR="007B29BC">
        <w:t xml:space="preserve"> we have no information on the true value of y</w:t>
      </w:r>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84F1A" w:rsidP="00977EF1">
      <w:pPr>
        <w:keepNext/>
        <w:ind w:left="720" w:firstLine="720"/>
      </w:pPr>
      <w:r>
        <w:object w:dxaOrig="4808"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5pt;height:120.5pt" o:ole="">
            <v:imagedata r:id="rId11" o:title=""/>
          </v:shape>
          <o:OLEObject Type="Embed" ProgID="Visio.Drawing.11" ShapeID="_x0000_i1025" DrawAspect="Content" ObjectID="_1491521116" r:id="rId12"/>
        </w:object>
      </w:r>
    </w:p>
    <w:p w:rsidR="00CE6CF0" w:rsidRDefault="00977EF1" w:rsidP="00977EF1">
      <w:pPr>
        <w:pStyle w:val="Caption"/>
        <w:jc w:val="left"/>
      </w:pPr>
      <w:bookmarkStart w:id="7" w:name="_Ref417728410"/>
      <w:bookmarkStart w:id="8" w:name="_Ref417775300"/>
      <w:r>
        <w:t xml:space="preserve">Figure </w:t>
      </w:r>
      <w:fldSimple w:instr=" SEQ Figure \* ARABIC ">
        <w:r w:rsidR="005C5072">
          <w:rPr>
            <w:noProof/>
          </w:rPr>
          <w:t>1</w:t>
        </w:r>
      </w:fldSimple>
      <w:bookmarkEnd w:id="7"/>
      <w:r>
        <w:t>: Learning Machine (Cherkassky</w:t>
      </w:r>
      <w:r>
        <w:rPr>
          <w:rStyle w:val="FootnoteReference"/>
        </w:rPr>
        <w:footnoteReference w:id="4"/>
      </w:r>
      <w:r>
        <w:t>)</w:t>
      </w:r>
      <w:bookmarkEnd w:id="8"/>
    </w:p>
    <w:p w:rsidR="007E642E"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training and operation.  Training the learning machine occurs when the two inputs x and y are received by the learning machine and a model of the generator and system are captured in the function f(x,y,w*)</w:t>
      </w:r>
      <w:r w:rsidR="007E642E">
        <w:t xml:space="preserve"> that approximates the output of the system y</w:t>
      </w:r>
      <w:r>
        <w:t xml:space="preserve">.  </w:t>
      </w:r>
      <w:r w:rsidR="007E642E">
        <w:t>Operation of the learning machine occurs when only a single input x is input into the learning machine, and the learning machine outputs a prediction of the value y.</w:t>
      </w:r>
    </w:p>
    <w:p w:rsidR="00977EF1" w:rsidRDefault="007E642E" w:rsidP="00977EF1">
      <w:r>
        <w:t>Mathematically, during training t</w:t>
      </w:r>
      <w:r w:rsidR="00977EF1">
        <w:t>he</w:t>
      </w:r>
      <w:r w:rsidR="003E616C">
        <w:t xml:space="preserve"> learning machine </w:t>
      </w:r>
      <w:r>
        <w:t xml:space="preserve">builds a </w:t>
      </w:r>
      <w:r w:rsidR="003E616C">
        <w:t>function</w:t>
      </w:r>
      <w:r w:rsidR="00977EF1">
        <w:t xml:space="preserve"> </w:t>
      </w:r>
      <w:r w:rsidR="003E616C">
        <w:t>f(x,</w:t>
      </w:r>
      <w:r>
        <w:t>y,</w:t>
      </w:r>
      <w:r w:rsidR="003E616C">
        <w:t>w</w:t>
      </w:r>
      <w:r w:rsidR="00084F1A">
        <w:t>*</w:t>
      </w:r>
      <w:r w:rsidR="003E616C">
        <w:t>) that approximates the output from both the generator function g</w:t>
      </w:r>
      <w:r w:rsidR="00977EF1">
        <w:t>(x,w</w:t>
      </w:r>
      <w:r w:rsidR="003E616C">
        <w:rPr>
          <w:vertAlign w:val="subscript"/>
        </w:rPr>
        <w:t>0</w:t>
      </w:r>
      <w:r w:rsidR="00977EF1">
        <w:t>)</w:t>
      </w:r>
      <w:r w:rsidR="003E616C">
        <w:t xml:space="preserve"> and the system function h(x,w</w:t>
      </w:r>
      <w:r w:rsidR="003E616C">
        <w:rPr>
          <w:vertAlign w:val="subscript"/>
        </w:rPr>
        <w:t>0</w:t>
      </w:r>
      <w:r w:rsidR="003E616C">
        <w:t xml:space="preserve">).  The </w:t>
      </w:r>
      <w:r>
        <w:t>learning machine</w:t>
      </w:r>
      <w:r w:rsidR="003E616C">
        <w:t xml:space="preserve"> </w:t>
      </w:r>
      <w:r w:rsidR="00084F1A">
        <w:t>f(x,</w:t>
      </w:r>
      <w:r>
        <w:t>y,w*) estimates a function f(x,w*)</w:t>
      </w:r>
      <w:r w:rsidR="003E616C">
        <w:t xml:space="preserve"> </w:t>
      </w:r>
      <w:r w:rsidR="00084F1A">
        <w:t>from training data</w:t>
      </w:r>
      <w:r>
        <w:t xml:space="preserve"> x and y with the purpose of using f(x,w*) to predict h(x,w</w:t>
      </w:r>
      <w:r>
        <w:rPr>
          <w:vertAlign w:val="subscript"/>
        </w:rPr>
        <w:t>0</w:t>
      </w:r>
      <w:r w:rsidR="00084F1A">
        <w:t>)</w:t>
      </w:r>
      <w:r>
        <w:t xml:space="preserve"> when h(x,y</w:t>
      </w:r>
      <w:r>
        <w:rPr>
          <w:vertAlign w:val="subscript"/>
        </w:rPr>
        <w:t>0</w:t>
      </w:r>
      <w:r>
        <w:t>) outputs are unavailable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7E642E"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981048" w:rsidP="00981048">
      <w:pPr>
        <w:pStyle w:val="Heading3"/>
      </w:pPr>
      <w:bookmarkStart w:id="9" w:name="_Toc417774796"/>
      <w:r>
        <w:t>Ideal Learning</w:t>
      </w:r>
      <w:bookmarkEnd w:id="9"/>
    </w:p>
    <w:p w:rsidR="00977956" w:rsidRDefault="00977956" w:rsidP="00E07C3B">
      <w:r>
        <w:t xml:space="preserve">The ideal </w:t>
      </w:r>
      <w:r w:rsidR="00981048">
        <w:t xml:space="preserve">learning </w:t>
      </w:r>
      <w:r>
        <w:t xml:space="preserve">machine </w:t>
      </w:r>
      <w:r w:rsidR="00981048">
        <w:t>is one such that the researcher is completely aware of the model of the probability distribution for the data x, the parameters describing the distribution, the system function h(x,w), and the cost function.  With this a-priori knowledge, a research</w:t>
      </w:r>
      <w:r w:rsidR="007E642E">
        <w:t>er</w:t>
      </w:r>
      <w:r w:rsidR="00981048">
        <w:t xml:space="preserve"> can des</w:t>
      </w:r>
      <w:r w:rsidR="007E642E">
        <w:t xml:space="preserve">ign an optimal </w:t>
      </w:r>
      <w:r w:rsidR="00981048">
        <w:t>learning machine</w:t>
      </w:r>
      <w:r w:rsidR="00B4367F">
        <w:t xml:space="preserve"> that minimize</w:t>
      </w:r>
      <w:r w:rsidR="007E642E">
        <w:t>s</w:t>
      </w:r>
      <w:r w:rsidR="00B4367F">
        <w:t xml:space="preserve"> the expected risk.</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774797"/>
      <w:r>
        <w:t>Inductive Learning</w:t>
      </w:r>
      <w:bookmarkEnd w:id="10"/>
    </w:p>
    <w:p w:rsidR="00981048" w:rsidRDefault="00981048" w:rsidP="00E07C3B">
      <w:r>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w:t>
      </w:r>
      <w:r>
        <w:lastRenderedPageBreak/>
        <w:t xml:space="preserve">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6"/>
      </w:r>
      <w:r w:rsidR="007C0D2C">
        <w:t xml:space="preserve"> there are a number of inductive principles to 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606BF2">
        <w:t xml:space="preserve">.  </w:t>
      </w:r>
    </w:p>
    <w:p w:rsidR="00DF1400" w:rsidRDefault="00DF1400" w:rsidP="00DF1400">
      <w:pPr>
        <w:keepNext/>
      </w:pPr>
      <w:r>
        <w:object w:dxaOrig="9795" w:dyaOrig="3256">
          <v:shape id="_x0000_i1026" type="#_x0000_t75" style="width:6in;height:143.5pt" o:ole="">
            <v:imagedata r:id="rId13" o:title=""/>
          </v:shape>
          <o:OLEObject Type="Embed" ProgID="Visio.Drawing.11" ShapeID="_x0000_i1026" DrawAspect="Content" ObjectID="_1491521117" r:id="rId14"/>
        </w:object>
      </w:r>
    </w:p>
    <w:p w:rsidR="00DF1400" w:rsidRDefault="00DF1400" w:rsidP="00DF1400">
      <w:pPr>
        <w:pStyle w:val="Caption"/>
        <w:jc w:val="left"/>
      </w:pPr>
      <w:bookmarkStart w:id="11" w:name="_Ref417726652"/>
      <w:r>
        <w:t xml:space="preserve">Figure </w:t>
      </w:r>
      <w:fldSimple w:instr=" SEQ Figure \* ARABIC ">
        <w:r w:rsidR="005C5072">
          <w:rPr>
            <w:noProof/>
          </w:rPr>
          <w:t>2</w:t>
        </w:r>
      </w:fldSimple>
      <w:bookmarkEnd w:id="11"/>
      <w:r w:rsidR="005C5072">
        <w:t>: Inductive Principles in</w:t>
      </w:r>
      <w:r>
        <w:t xml:space="preserve"> Learning</w:t>
      </w:r>
    </w:p>
    <w:p w:rsidR="005C5072" w:rsidRDefault="006978B9" w:rsidP="005C5072">
      <w:r>
        <w:t xml:space="preserve">Cherkassky repeatedly highlights that there is an important distinction between inductive principles and learning methods.  For a given inductive principle, many different learning methods (even infinitely many) can be used to execute the inductive </w:t>
      </w:r>
      <w:r>
        <w:lastRenderedPageBreak/>
        <w:t>principle.  These different learning methods correspond to different classes of approximation functions (the decision rule g(x))</w:t>
      </w:r>
      <w:r w:rsidR="005C5072">
        <w:t>, parameters,</w:t>
      </w:r>
      <w:r>
        <w:t xml:space="preserve"> and the optimization technique (how the g(x) is found).  </w:t>
      </w:r>
      <w:r w:rsidR="005C5072">
        <w:t xml:space="preserve">The learning methods are also known as constructive implementations of an induction principle as shown in </w:t>
      </w:r>
      <w:r w:rsidR="005C5072">
        <w:fldChar w:fldCharType="begin"/>
      </w:r>
      <w:r w:rsidR="005C5072">
        <w:instrText xml:space="preserve"> REF _Ref417750531 \h </w:instrText>
      </w:r>
      <w:r w:rsidR="005C5072">
        <w:fldChar w:fldCharType="separate"/>
      </w:r>
      <w:r w:rsidR="005C5072">
        <w:t xml:space="preserve">Figure </w:t>
      </w:r>
      <w:r w:rsidR="005C5072">
        <w:rPr>
          <w:noProof/>
        </w:rPr>
        <w:t>3</w:t>
      </w:r>
      <w:r w:rsidR="005C5072">
        <w:fldChar w:fldCharType="end"/>
      </w:r>
      <w:r w:rsidR="005C5072">
        <w:t>.</w:t>
      </w:r>
      <w:r w:rsidR="005C5072">
        <w:object w:dxaOrig="9670" w:dyaOrig="1858">
          <v:shape id="_x0000_i1027" type="#_x0000_t75" style="width:6in;height:83pt" o:ole="">
            <v:imagedata r:id="rId15" o:title=""/>
          </v:shape>
          <o:OLEObject Type="Embed" ProgID="Visio.Drawing.11" ShapeID="_x0000_i1027" DrawAspect="Content" ObjectID="_1491521118" r:id="rId16"/>
        </w:object>
      </w:r>
    </w:p>
    <w:p w:rsidR="00DF1400" w:rsidRDefault="005C5072" w:rsidP="005C5072">
      <w:pPr>
        <w:pStyle w:val="Caption"/>
        <w:jc w:val="left"/>
      </w:pPr>
      <w:bookmarkStart w:id="12" w:name="_Ref417750531"/>
      <w:r>
        <w:t xml:space="preserve">Figure </w:t>
      </w:r>
      <w:fldSimple w:instr=" SEQ Figure \* ARABIC ">
        <w:r>
          <w:rPr>
            <w:noProof/>
          </w:rPr>
          <w:t>3</w:t>
        </w:r>
      </w:fldSimple>
      <w:r>
        <w:t>: Learning methods for a given inductive principle</w:t>
      </w:r>
      <w:bookmarkEnd w:id="12"/>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fldChar w:fldCharType="begin"/>
      </w:r>
      <w:r>
        <w:instrText xml:space="preserve"> REF _Ref417726652 \h </w:instrText>
      </w:r>
      <w:r>
        <w:fldChar w:fldCharType="separate"/>
      </w:r>
      <w:r>
        <w:t xml:space="preserve">Figure </w:t>
      </w:r>
      <w:r>
        <w:rPr>
          <w:noProof/>
        </w:rPr>
        <w:t>1</w:t>
      </w:r>
      <w:r>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lemented 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E6CF0" w:rsidRDefault="00596D26" w:rsidP="00CE6CF0">
      <w:r>
        <w:t xml:space="preserve">In ERM,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e.g. mean and standard deviation</w:t>
      </w:r>
      <w:r w:rsidR="00CE6CF0">
        <w:t xml:space="preserve">.  </w:t>
      </w:r>
      <w:r w:rsidR="00335F29">
        <w:t xml:space="preserve">The parameters can be found using a method such as maximum likelihood.  </w:t>
      </w:r>
      <w:r w:rsidR="00CE6CF0">
        <w:t>ERM works well when the number of training samples is large relative to the model complexity (number of free parameters</w:t>
      </w:r>
      <w:r>
        <w:t xml:space="preserve"> such as mean and standard deviation</w:t>
      </w:r>
      <w:r w:rsidR="00CE6CF0">
        <w:t xml:space="preserve">).  </w:t>
      </w:r>
    </w:p>
    <w:p w:rsidR="00CE6CF0" w:rsidRDefault="00CE6CF0" w:rsidP="00710064">
      <w:r>
        <w:t>For example, if only one free parameter is required to be estimated, e.g. the sample mean,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If however, the number of free parameters (mean, covariance matrix) that must be estimated is large relative to the </w:t>
      </w:r>
      <w:r>
        <w:lastRenderedPageBreak/>
        <w:t xml:space="preserve">number of training samples, then the ERM methods performs poorly.  </w:t>
      </w:r>
      <w:r w:rsidR="00335F29">
        <w:t xml:space="preserve">Other factors can enter into the quality of the learning machine.  The researcher might want to learn the mean, but it could be the case that </w:t>
      </w:r>
      <w:r>
        <w:t xml:space="preserve">mean </w:t>
      </w:r>
      <w:r w:rsidR="00335F29">
        <w:t xml:space="preserve">is </w:t>
      </w:r>
      <w:r>
        <w:t>an insufficient statistic (not well estimated by the sample mean) for 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7"/>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0329ED" w:rsidRDefault="00C948BA" w:rsidP="000329ED">
      <w:r>
        <w:t>During this time</w:t>
      </w:r>
      <w:r w:rsidR="006C1AA0">
        <w:t xml:space="preserve"> period</w:t>
      </w:r>
      <w:r w:rsidR="00335F29">
        <w:t xml:space="preserve"> 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Gosset’s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t xml:space="preserve">approach </w:t>
      </w:r>
      <w:r w:rsidR="001B1906">
        <w:t xml:space="preserve">into </w:t>
      </w:r>
      <w:r w:rsidR="005B7734">
        <w:t>the method</w:t>
      </w:r>
      <w:r w:rsidR="000329ED">
        <w:t xml:space="preserve"> 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0329ED">
        <w:rPr>
          <w:rStyle w:val="FootnoteReference"/>
        </w:rPr>
        <w:footnoteReference w:id="8"/>
      </w:r>
      <w:r>
        <w:t xml:space="preserve">  </w:t>
      </w:r>
      <w:r w:rsidR="006C1AA0">
        <w:t xml:space="preserve">During </w:t>
      </w:r>
      <w:r w:rsidR="001B1906">
        <w:t xml:space="preserve">Fisher’s </w:t>
      </w:r>
      <w:r w:rsidR="006C1AA0">
        <w:t xml:space="preserve">lifetime, </w:t>
      </w:r>
      <w:r w:rsidR="001B1906">
        <w:t xml:space="preserve">he </w:t>
      </w:r>
      <w:r>
        <w:t>nearly single-handedly created modern empirical statistical theory, which falls under the inductive method of empirical risk minimization.</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 xml:space="preserve">given </w:t>
      </w:r>
      <w:r w:rsidR="001B1906">
        <w:t xml:space="preserve">that </w:t>
      </w:r>
      <w:r w:rsidR="006C1AA0">
        <w:t>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1B1906">
        <w:t xml:space="preserve">For </w:t>
      </w:r>
      <w:r w:rsidR="003273E2">
        <w:t>maximum likelihood</w:t>
      </w:r>
      <w:r w:rsidR="001B1906">
        <w:t>, the researcher assumes</w:t>
      </w:r>
      <w:r w:rsidR="003273E2">
        <w:t xml:space="preserve"> a </w:t>
      </w:r>
      <w:r w:rsidR="006C1AA0">
        <w:t xml:space="preserve">probability </w:t>
      </w:r>
      <w:r w:rsidR="003273E2">
        <w:t xml:space="preserve">distribution </w:t>
      </w:r>
      <w:r w:rsidR="005B7734">
        <w:t>for the data under question</w:t>
      </w:r>
      <w:r w:rsidR="006C1AA0">
        <w:t xml:space="preserve"> </w:t>
      </w:r>
      <w:r w:rsidR="001B1906">
        <w:t xml:space="preserve">for which </w:t>
      </w:r>
      <w:r w:rsidR="006C1AA0">
        <w:t xml:space="preserve">the </w:t>
      </w:r>
      <w:r w:rsidR="001B1906">
        <w:t xml:space="preserve">distribution </w:t>
      </w:r>
      <w:r w:rsidR="006C1AA0">
        <w:t>parameters are to be estimated</w:t>
      </w:r>
      <w:r w:rsidR="003273E2">
        <w:t xml:space="preserve">, and the parameters are </w:t>
      </w:r>
      <w:r w:rsidR="003273E2">
        <w:lastRenderedPageBreak/>
        <w:t>estimated based on “empirically” collected data (empirical in that the data is collected from an experiment).</w:t>
      </w:r>
      <w:r w:rsidR="00710064">
        <w:t xml:space="preserve"> </w:t>
      </w:r>
    </w:p>
    <w:p w:rsidR="008B5E97" w:rsidRDefault="006C1AA0" w:rsidP="008B5E97">
      <w:r>
        <w:t>I</w:t>
      </w:r>
      <w:r w:rsidR="001B1906">
        <w:t xml:space="preserve">n more detail, </w:t>
      </w:r>
      <w:r>
        <w:t>m</w:t>
      </w:r>
      <w:r w:rsidR="002F314C">
        <w:t>axi</w:t>
      </w:r>
      <w:r w:rsidR="00C948BA">
        <w:t>mum likelihood is a</w:t>
      </w:r>
      <w:r>
        <w:t>ssociated with a</w:t>
      </w:r>
      <w:r w:rsidR="00C948BA">
        <w:t xml:space="preserve"> particular learning method that minimizes the Kullback-Leiber divergence metric (as used in information theory)</w:t>
      </w:r>
      <w:r>
        <w:t>.</w:t>
      </w:r>
      <w:r w:rsidR="002F314C">
        <w:rPr>
          <w:rStyle w:val="FootnoteReference"/>
        </w:rPr>
        <w:footnoteReference w:id="10"/>
      </w:r>
      <w:r>
        <w:t xml:space="preserve">  </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1"/>
      </w:r>
      <w:r>
        <w:t xml:space="preserve"> in 1974 as a method </w:t>
      </w:r>
      <w:r w:rsidR="00DE5CDF">
        <w:t xml:space="preserve">of optimal learning </w:t>
      </w:r>
      <w:r>
        <w:t>that combine</w:t>
      </w:r>
      <w:r w:rsidR="001B1906">
        <w:t>s “empirical risk minimization”</w:t>
      </w:r>
      <w:r w:rsidR="00DE5CDF">
        <w:t xml:space="preserve"> with an added constraint </w:t>
      </w:r>
      <w:r w:rsidR="001B1906">
        <w:t xml:space="preserve">to </w:t>
      </w:r>
      <w:r>
        <w:t>minimiz</w:t>
      </w:r>
      <w:r w:rsidR="001B1906">
        <w:t>e</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t>T</w:t>
      </w:r>
      <w:r>
        <w:t>he author’s formulated a theory of statistical learning</w:t>
      </w:r>
      <w:r>
        <w:t xml:space="preserve"> with the </w:t>
      </w:r>
      <w:r w:rsidR="00B36A92">
        <w:t xml:space="preserve">goal of generalized learning, </w:t>
      </w:r>
      <w:r>
        <w:t xml:space="preserve">and towards this goal the author’s determined to control both the </w:t>
      </w:r>
      <w:r w:rsidR="00505ED9">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7E642E"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The confidence is related to the</w:t>
      </w:r>
      <w:r>
        <w:t xml:space="preserve"> Vapnik-Chervonenkis (VC) dimension</w:t>
      </w:r>
      <w:r>
        <w:t xml:space="preserve">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w:t>
      </w:r>
      <w:r w:rsidR="001B1906">
        <w:rPr>
          <w:rFonts w:eastAsiaTheme="minorEastAsia"/>
        </w:rPr>
        <w:lastRenderedPageBreak/>
        <w:t xml:space="preserve">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5"/>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7E642E"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lastRenderedPageBreak/>
        <w:t>Minimum Description Length</w:t>
      </w:r>
      <w:r w:rsidR="00F95BB4">
        <w:t xml:space="preserve"> Induction Principle</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minimizes the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7E642E"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t xml:space="preserve">As an interesting side note, </w:t>
      </w:r>
      <w:r w:rsidR="00335F29">
        <w:t xml:space="preserve">Cherkassky states that the penalization inductive method </w:t>
      </w:r>
      <w:r w:rsidR="00D17ECB">
        <w:t>has been</w:t>
      </w:r>
      <w:r w:rsidR="00335F29">
        <w:t xml:space="preserve"> formulated i</w:t>
      </w:r>
      <w:r w:rsidR="00335F29">
        <w:t xml:space="preserve">n terms of Bayes induction </w:t>
      </w:r>
      <w:r w:rsidR="00D17ECB">
        <w:t xml:space="preserve">by some researchers </w:t>
      </w:r>
      <w:r w:rsidR="00335F29">
        <w:t xml:space="preserve">given that the penalty and the priors can be considered similar, but Cherkassky </w:t>
      </w:r>
      <w:r w:rsidR="00335F29">
        <w:t>concludes otherwise</w:t>
      </w:r>
      <w:r w:rsidR="00335F29">
        <w:t xml:space="preserve"> because the penalty </w:t>
      </w:r>
      <w:r w:rsidR="00D17ECB">
        <w:t>is not based on a prior</w:t>
      </w:r>
      <w:r w:rsidR="00335F29">
        <w:t xml:space="preserve"> probability distribution.</w:t>
      </w:r>
      <w:r w:rsidR="00335F29">
        <w:rPr>
          <w:rStyle w:val="FootnoteReference"/>
        </w:rPr>
        <w:footnoteReference w:id="19"/>
      </w:r>
    </w:p>
    <w:p w:rsidR="008B5E97" w:rsidRDefault="008B5E97" w:rsidP="008B5E97">
      <w:pPr>
        <w:pStyle w:val="Heading2"/>
      </w:pPr>
      <w:bookmarkStart w:id="13" w:name="_Toc417774798"/>
      <w:r>
        <w:t>Support Vector Machines</w:t>
      </w:r>
      <w:bookmarkEnd w:id="13"/>
    </w:p>
    <w:p w:rsidR="00E07C3B" w:rsidRDefault="00722B21" w:rsidP="00E07C3B">
      <w:r>
        <w:t>The support vector machine (SVM) is a learning machine</w:t>
      </w:r>
      <w:r w:rsidR="00D17ECB">
        <w:t xml:space="preserve"> or constructive method</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0"/>
      </w:r>
    </w:p>
    <w:p w:rsidR="00E254C2" w:rsidRDefault="00D17ECB" w:rsidP="00E07C3B">
      <w:r>
        <w:lastRenderedPageBreak/>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7E642E"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7E642E"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8" type="#_x0000_t75" style="width:270.5pt;height:205.5pt" o:ole="">
            <v:imagedata r:id="rId17" o:title=""/>
          </v:shape>
          <o:OLEObject Type="Embed" ProgID="Visio.Drawing.11" ShapeID="_x0000_i1028" DrawAspect="Content" ObjectID="_1491521119" r:id="rId18"/>
        </w:object>
      </w:r>
    </w:p>
    <w:p w:rsidR="001059DB" w:rsidRDefault="001059DB" w:rsidP="001059DB">
      <w:pPr>
        <w:pStyle w:val="Caption"/>
        <w:jc w:val="left"/>
      </w:pPr>
      <w:bookmarkStart w:id="14" w:name="_Ref417778780"/>
      <w:r>
        <w:t xml:space="preserve">Figure </w:t>
      </w:r>
      <w:fldSimple w:instr=" SEQ Figure \* ARABIC ">
        <w:r w:rsidR="005C5072">
          <w:rPr>
            <w:noProof/>
          </w:rPr>
          <w:t>4</w:t>
        </w:r>
      </w:fldSimple>
      <w:bookmarkEnd w:id="14"/>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7E642E"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7E642E"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7E642E"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r>
        <w:rPr>
          <w:rFonts w:eastAsiaTheme="minorEastAsia"/>
        </w:rPr>
        <w:t xml:space="preserve">Where </w:t>
      </w:r>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1"/>
      </w:r>
      <w:r w:rsidR="007E30A6">
        <w:rPr>
          <w:rFonts w:eastAsiaTheme="minorEastAsia"/>
        </w:rPr>
        <w:t xml:space="preserve">  </w:t>
      </w:r>
    </w:p>
    <w:p w:rsidR="00DA0CEE" w:rsidRDefault="007E30A6" w:rsidP="00175529">
      <w:pPr>
        <w:rPr>
          <w:rFonts w:eastAsiaTheme="minorEastAsia"/>
        </w:rPr>
      </w:pPr>
      <w:r>
        <w:rPr>
          <w:rFonts w:eastAsiaTheme="minorEastAsia"/>
        </w:rPr>
        <w:t>Taking the partials of the Langrangian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7E642E"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7E642E"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7E642E"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7E642E"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7E642E"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 xml:space="preserve">We believe this because the optimization produces a learning machine that involves producing the outcome </w:t>
      </w:r>
      <w:r>
        <w:rPr>
          <w:rFonts w:eastAsiaTheme="minorEastAsia"/>
        </w:rPr>
        <w:lastRenderedPageBreak/>
        <w:t>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7E642E"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7E642E"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7E642E"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7E642E"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7E642E"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7E642E"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Here</w:t>
      </w:r>
      <w:r w:rsidR="008533EF">
        <w:rPr>
          <w:rFonts w:eastAsiaTheme="minorEastAsia"/>
        </w:rPr>
        <w:t xml:space="preserve"> </w:t>
      </w:r>
      <w:r>
        <w:rPr>
          <w:rFonts w:eastAsiaTheme="minorEastAsia"/>
        </w:rPr>
        <w:t xml:space="preserve">the individual entries in the matrix </w:t>
      </w:r>
      <m:oMath>
        <m:r>
          <w:rPr>
            <w:rFonts w:ascii="Cambria Math" w:eastAsiaTheme="minorEastAsia" w:hAnsi="Cambria Math"/>
          </w:rPr>
          <m:t>D</m:t>
        </m:r>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5" w:name="_Toc417774799"/>
      <w:r>
        <w:t>Kernel Functions</w:t>
      </w:r>
      <w:bookmarkEnd w:id="15"/>
    </w:p>
    <w:p w:rsidR="007078CB" w:rsidRDefault="007078CB">
      <w:r>
        <w:br w:type="page"/>
      </w:r>
    </w:p>
    <w:p w:rsidR="00AE15E7" w:rsidRPr="00AE15E7" w:rsidRDefault="00AE15E7" w:rsidP="00AE15E7">
      <w:bookmarkStart w:id="16" w:name="_GoBack"/>
      <w:bookmarkEnd w:id="16"/>
    </w:p>
    <w:p w:rsidR="00F12925" w:rsidRPr="00FA00E2" w:rsidRDefault="00F12925" w:rsidP="00FA00E2">
      <w:pPr>
        <w:pStyle w:val="Heading1"/>
      </w:pPr>
      <w:bookmarkStart w:id="17" w:name="_Toc417774800"/>
      <w:r w:rsidRPr="00FA00E2">
        <w:t>Project</w:t>
      </w:r>
      <w:bookmarkEnd w:id="17"/>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8" w:name="_Toc417774801"/>
      <w:r>
        <w:t>Experiment 1</w:t>
      </w:r>
      <w:r w:rsidR="000C2D6E">
        <w:t>: SVM</w:t>
      </w:r>
      <w:bookmarkEnd w:id="18"/>
    </w:p>
    <w:p w:rsidR="00FA00E2" w:rsidRDefault="00FA00E2" w:rsidP="00FA00E2">
      <w:pPr>
        <w:pStyle w:val="Heading3"/>
      </w:pPr>
      <w:bookmarkStart w:id="19" w:name="_Toc417774802"/>
      <w:r>
        <w:t>16x20 Images</w:t>
      </w:r>
      <w:bookmarkEnd w:id="19"/>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0" w:name="_Toc417774803"/>
      <w:r>
        <w:t>48x60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1" w:name="_Toc417774804"/>
      <w:r>
        <w:t>Experiment 2: Bayesian</w:t>
      </w:r>
      <w:bookmarkEnd w:id="21"/>
    </w:p>
    <w:p w:rsidR="000C2D6E" w:rsidRPr="00FA00E2" w:rsidRDefault="00A2185A" w:rsidP="000C2D6E">
      <w:pPr>
        <w:pStyle w:val="Heading3"/>
      </w:pPr>
      <w:bookmarkStart w:id="22" w:name="_Toc417774805"/>
      <w:r>
        <w:t>Training Parameters</w:t>
      </w:r>
      <w:bookmarkEnd w:id="22"/>
      <w:r>
        <w:t xml:space="preserve"> </w:t>
      </w:r>
    </w:p>
    <w:p w:rsidR="000C2D6E" w:rsidRDefault="000C2D6E" w:rsidP="000C2D6E">
      <w:pPr>
        <w:pStyle w:val="Heading3"/>
      </w:pPr>
      <w:bookmarkStart w:id="23" w:name="_Toc417774806"/>
      <w:r>
        <w:t>Testing</w:t>
      </w:r>
      <w:r w:rsidR="00A2185A">
        <w:t xml:space="preserve"> on</w:t>
      </w:r>
      <w:r>
        <w:t xml:space="preserve"> 16x20 Images</w:t>
      </w:r>
      <w:bookmarkEnd w:id="23"/>
    </w:p>
    <w:p w:rsidR="000C2D6E" w:rsidRDefault="000C2D6E" w:rsidP="000C2D6E">
      <w:pPr>
        <w:pStyle w:val="Heading3"/>
      </w:pPr>
      <w:bookmarkStart w:id="24" w:name="_Toc417774807"/>
      <w:r>
        <w:t>T</w:t>
      </w:r>
      <w:r w:rsidR="00A2185A">
        <w:t>esting on</w:t>
      </w:r>
      <w:r>
        <w:t xml:space="preserve"> 48x60 Images</w:t>
      </w:r>
      <w:bookmarkEnd w:id="24"/>
    </w:p>
    <w:p w:rsidR="000C2D6E" w:rsidRPr="000C2D6E" w:rsidRDefault="000C2D6E" w:rsidP="000C2D6E"/>
    <w:p w:rsidR="008E4F51" w:rsidRDefault="008E4F51" w:rsidP="00F127A2">
      <w:pPr>
        <w:pStyle w:val="Heading1"/>
        <w:jc w:val="both"/>
      </w:pPr>
      <w:bookmarkStart w:id="25" w:name="_Ref416553249"/>
      <w:bookmarkStart w:id="26" w:name="_Ref416553256"/>
      <w:bookmarkStart w:id="27" w:name="_Toc417774808"/>
      <w:r>
        <w:t>Conclusion</w:t>
      </w:r>
      <w:bookmarkEnd w:id="25"/>
      <w:bookmarkEnd w:id="26"/>
      <w:bookmarkEnd w:id="27"/>
    </w:p>
    <w:p w:rsidR="00FB79ED" w:rsidRDefault="00A337B3" w:rsidP="001D19A9">
      <w:pPr>
        <w:pStyle w:val="Heading2"/>
      </w:pPr>
      <w:bookmarkStart w:id="28" w:name="_Toc417774809"/>
      <w:r>
        <w:t xml:space="preserve">Part A: </w:t>
      </w:r>
      <w:r w:rsidR="00AE15E7">
        <w:t>SVM</w:t>
      </w:r>
      <w:bookmarkEnd w:id="28"/>
    </w:p>
    <w:p w:rsidR="00C050A2" w:rsidRDefault="00A337B3" w:rsidP="00C050A2">
      <w:pPr>
        <w:pStyle w:val="Heading2"/>
      </w:pPr>
      <w:bookmarkStart w:id="29" w:name="_Toc417774810"/>
      <w:r>
        <w:t xml:space="preserve">Part B: </w:t>
      </w:r>
      <w:r w:rsidR="00AE15E7">
        <w:t>Bayesian</w:t>
      </w:r>
      <w:bookmarkEnd w:id="29"/>
    </w:p>
    <w:p w:rsidR="00AE15E7" w:rsidRDefault="00AE15E7" w:rsidP="00AE15E7">
      <w:pPr>
        <w:pStyle w:val="Heading2"/>
      </w:pPr>
      <w:bookmarkStart w:id="30" w:name="_Toc417774811"/>
      <w:r>
        <w:t>Comparison</w:t>
      </w:r>
      <w:bookmarkEnd w:id="30"/>
    </w:p>
    <w:p w:rsidR="00AE15E7" w:rsidRPr="00AE15E7" w:rsidRDefault="00AE15E7" w:rsidP="00AE15E7"/>
    <w:p w:rsidR="0085576A" w:rsidRDefault="0085576A" w:rsidP="00F127A2">
      <w:pPr>
        <w:pStyle w:val="Heading1"/>
        <w:jc w:val="both"/>
      </w:pPr>
      <w:bookmarkStart w:id="31" w:name="_Toc417774812"/>
      <w:r>
        <w:t>Contributors</w:t>
      </w:r>
      <w:bookmarkEnd w:id="31"/>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D52" w:rsidRDefault="002D7D52">
      <w:r>
        <w:separator/>
      </w:r>
    </w:p>
  </w:endnote>
  <w:endnote w:type="continuationSeparator" w:id="0">
    <w:p w:rsidR="002D7D52" w:rsidRDefault="002D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D52" w:rsidRDefault="002D7D52">
      <w:r>
        <w:separator/>
      </w:r>
    </w:p>
  </w:footnote>
  <w:footnote w:type="continuationSeparator" w:id="0">
    <w:p w:rsidR="002D7D52" w:rsidRDefault="002D7D52">
      <w:r>
        <w:continuationSeparator/>
      </w:r>
    </w:p>
  </w:footnote>
  <w:footnote w:id="1">
    <w:p w:rsidR="007E642E" w:rsidRDefault="007E642E">
      <w:pPr>
        <w:pStyle w:val="FootnoteText"/>
      </w:pPr>
      <w:r>
        <w:rPr>
          <w:rStyle w:val="FootnoteReference"/>
        </w:rPr>
        <w:footnoteRef/>
      </w:r>
      <w:r>
        <w:t xml:space="preserve"> Cherkassky, Vladimir, “Inductive Principles for Learning from Data,” </w:t>
      </w:r>
      <w:r w:rsidRPr="00E07C3B">
        <w:t>http://citeseerx.ist.psu.edu/viewdoc/download?doi=10.1.1.26.7820&amp;rep=rep1&amp;type=pdf</w:t>
      </w:r>
    </w:p>
  </w:footnote>
  <w:footnote w:id="2">
    <w:p w:rsidR="007E642E" w:rsidRDefault="007E642E">
      <w:pPr>
        <w:pStyle w:val="FootnoteText"/>
      </w:pPr>
      <w:r>
        <w:rPr>
          <w:rStyle w:val="FootnoteReference"/>
        </w:rPr>
        <w:footnoteRef/>
      </w:r>
      <w:r>
        <w:t xml:space="preserve"> M. Turk and A. Pentland, “Eigenfaces for Recognition,” Journal of Cognitive Neuroscience, vol. 3, no. 1 pp. 71-86, 1991.</w:t>
      </w:r>
    </w:p>
  </w:footnote>
  <w:footnote w:id="3">
    <w:p w:rsidR="007E642E" w:rsidRDefault="007E642E">
      <w:pPr>
        <w:pStyle w:val="FootnoteText"/>
      </w:pPr>
      <w:r>
        <w:rPr>
          <w:rStyle w:val="FootnoteReference"/>
        </w:rPr>
        <w:footnoteRef/>
      </w:r>
      <w:r>
        <w:t xml:space="preserve"> L Sirovich and M Kirby, “Low-dimensional procedure for the characterization of human faces,” Journal of the Optical Society of America A, 4(3), 519-524.</w:t>
      </w:r>
    </w:p>
  </w:footnote>
  <w:footnote w:id="4">
    <w:p w:rsidR="007E642E" w:rsidRDefault="007E642E">
      <w:pPr>
        <w:pStyle w:val="FootnoteText"/>
      </w:pPr>
      <w:r>
        <w:rPr>
          <w:rStyle w:val="FootnoteReference"/>
        </w:rPr>
        <w:footnoteRef/>
      </w:r>
      <w:r>
        <w:t xml:space="preserve"> Cherkassky, Vladimir, “Inductive Principles for Learning from Data,”page 2.</w:t>
      </w:r>
    </w:p>
  </w:footnote>
  <w:footnote w:id="5">
    <w:p w:rsidR="007E642E" w:rsidRDefault="007E642E">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6">
    <w:p w:rsidR="007E642E" w:rsidRDefault="007E642E" w:rsidP="007C0D2C">
      <w:pPr>
        <w:pStyle w:val="FootnoteText"/>
      </w:pPr>
      <w:r>
        <w:rPr>
          <w:rStyle w:val="FootnoteReference"/>
        </w:rPr>
        <w:footnoteRef/>
      </w:r>
      <w:r>
        <w:t xml:space="preserve"> Ibid, page 5.  (Cherkassky, Vladimir, “Inductive Principles for Learning from Data”)</w:t>
      </w:r>
    </w:p>
    <w:p w:rsidR="007E642E" w:rsidRDefault="007E642E">
      <w:pPr>
        <w:pStyle w:val="FootnoteText"/>
      </w:pPr>
    </w:p>
  </w:footnote>
  <w:footnote w:id="7">
    <w:p w:rsidR="00335F29" w:rsidRDefault="00335F29">
      <w:pPr>
        <w:pStyle w:val="FootnoteText"/>
      </w:pPr>
      <w:r>
        <w:rPr>
          <w:rStyle w:val="FootnoteReference"/>
        </w:rPr>
        <w:footnoteRef/>
      </w:r>
      <w:r>
        <w:t xml:space="preserve"> </w:t>
      </w:r>
      <w:r w:rsidRPr="00335F29">
        <w:t>http://en.wikipedia.org/wiki/Ronald_Fisher</w:t>
      </w:r>
    </w:p>
  </w:footnote>
  <w:footnote w:id="8">
    <w:p w:rsidR="007E642E" w:rsidRDefault="007E642E" w:rsidP="000329ED">
      <w:pPr>
        <w:pStyle w:val="FootnoteText"/>
      </w:pPr>
      <w:r>
        <w:rPr>
          <w:rStyle w:val="FootnoteReference"/>
        </w:rPr>
        <w:footnoteRef/>
      </w:r>
      <w:r>
        <w:t xml:space="preserve"> Spanos, Arias, “R. A. Fisher: how an outsider revolutionized statistics,” </w:t>
      </w:r>
      <w:r w:rsidRPr="003273E2">
        <w:t>http://errorstatistics.com/2014/02/17/r-a-fisher-how-an-outsider-revolutionized-statistics-2/</w:t>
      </w:r>
    </w:p>
  </w:footnote>
  <w:footnote w:id="9">
    <w:p w:rsidR="007E642E" w:rsidRDefault="007E642E">
      <w:pPr>
        <w:pStyle w:val="FootnoteText"/>
      </w:pPr>
      <w:r>
        <w:rPr>
          <w:rStyle w:val="FootnoteReference"/>
        </w:rPr>
        <w:footnoteRef/>
      </w:r>
      <w:r>
        <w:t xml:space="preserve"> Ibid, page 8.  (Cherkassky, Vladimir, “Inductive Principles for Learning from Data” )</w:t>
      </w:r>
    </w:p>
  </w:footnote>
  <w:footnote w:id="10">
    <w:p w:rsidR="007E642E" w:rsidRDefault="007E642E">
      <w:pPr>
        <w:pStyle w:val="FootnoteText"/>
      </w:pPr>
      <w:r>
        <w:rPr>
          <w:rStyle w:val="FootnoteReference"/>
        </w:rPr>
        <w:footnoteRef/>
      </w:r>
      <w:r>
        <w:t xml:space="preserve"> Kevin Swersky, “Inductive Principles for Learning Restricted Boltzmann Machines,” Master’s Thesis, University of British Columbian, August 2010. </w:t>
      </w:r>
    </w:p>
  </w:footnote>
  <w:footnote w:id="11">
    <w:p w:rsidR="007E642E" w:rsidRDefault="007E642E">
      <w:pPr>
        <w:pStyle w:val="FootnoteText"/>
      </w:pPr>
      <w:r>
        <w:rPr>
          <w:rStyle w:val="FootnoteReference"/>
        </w:rPr>
        <w:footnoteRef/>
      </w:r>
      <w:r>
        <w:t xml:space="preserve"> </w:t>
      </w:r>
      <w:r w:rsidRPr="00977956">
        <w:t>http://en.wikipedia.org/wiki/Structural_risk_minimization</w:t>
      </w:r>
    </w:p>
  </w:footnote>
  <w:footnote w:id="12">
    <w:p w:rsidR="007E642E" w:rsidRDefault="007E642E">
      <w:pPr>
        <w:pStyle w:val="FootnoteText"/>
      </w:pPr>
      <w:r>
        <w:rPr>
          <w:rStyle w:val="FootnoteReference"/>
        </w:rPr>
        <w:footnoteRef/>
      </w:r>
      <w:r>
        <w:t xml:space="preserve"> Bebis, George, Lecture on “Support Vector Machines,” page 7, 2015.  </w:t>
      </w:r>
      <w:r w:rsidRPr="00977956">
        <w:t>http://www.cse.unr.edu/~bebis/CS479/</w:t>
      </w:r>
    </w:p>
  </w:footnote>
  <w:footnote w:id="13">
    <w:p w:rsidR="007E642E" w:rsidRDefault="007E642E">
      <w:pPr>
        <w:pStyle w:val="FootnoteText"/>
      </w:pPr>
      <w:r>
        <w:rPr>
          <w:rStyle w:val="FootnoteReference"/>
        </w:rPr>
        <w:footnoteRef/>
      </w:r>
      <w:r>
        <w:t xml:space="preserve"> Corinna Cortes and Vladimir Vapnik, “Support-Vector Networks,” Machine Learning, 20, pages 273-297, 1995.</w:t>
      </w:r>
    </w:p>
  </w:footnote>
  <w:footnote w:id="14">
    <w:p w:rsidR="007E642E" w:rsidRDefault="007E642E">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15">
    <w:p w:rsidR="007E642E" w:rsidRDefault="007E642E">
      <w:pPr>
        <w:pStyle w:val="FootnoteText"/>
      </w:pPr>
      <w:r>
        <w:rPr>
          <w:rStyle w:val="FootnoteReference"/>
        </w:rPr>
        <w:footnoteRef/>
      </w:r>
      <w:r>
        <w:t xml:space="preserve"> Vladimir Vapnik, “The Nature of Statistical Leaning Theory,” Springer-Verlag, New York, 1995.</w:t>
      </w:r>
    </w:p>
  </w:footnote>
  <w:footnote w:id="16">
    <w:p w:rsidR="007E642E" w:rsidRDefault="007E642E">
      <w:pPr>
        <w:pStyle w:val="FootnoteText"/>
      </w:pPr>
      <w:r>
        <w:rPr>
          <w:rStyle w:val="FootnoteReference"/>
        </w:rPr>
        <w:footnoteRef/>
      </w:r>
      <w:r>
        <w:t xml:space="preserve"> Cherkassky, Vladimir, “Inductive Principles for Learning from Data,”page 8.</w:t>
      </w:r>
    </w:p>
  </w:footnote>
  <w:footnote w:id="17">
    <w:p w:rsidR="007E642E" w:rsidRDefault="007E642E">
      <w:pPr>
        <w:pStyle w:val="FootnoteText"/>
      </w:pPr>
      <w:r>
        <w:rPr>
          <w:rStyle w:val="FootnoteReference"/>
        </w:rPr>
        <w:footnoteRef/>
      </w:r>
      <w:r>
        <w:t xml:space="preserve"> Ibid, page 13.  (Cherkassky, Vladimir, “Inductive Principles for Learning from Data.”)</w:t>
      </w:r>
    </w:p>
  </w:footnote>
  <w:footnote w:id="18">
    <w:p w:rsidR="007E642E" w:rsidRDefault="007E642E">
      <w:pPr>
        <w:pStyle w:val="FootnoteText"/>
      </w:pPr>
      <w:r>
        <w:rPr>
          <w:rStyle w:val="FootnoteReference"/>
        </w:rPr>
        <w:footnoteRef/>
      </w:r>
      <w:r>
        <w:t xml:space="preserve"> Ibid, page 11.  (Cherkassky, Vladimir, “Inductive Principles for Learning</w:t>
      </w:r>
      <w:r w:rsidR="00D17ECB">
        <w:t xml:space="preserve"> from Data.”)</w:t>
      </w:r>
    </w:p>
  </w:footnote>
  <w:footnote w:id="19">
    <w:p w:rsidR="00335F29" w:rsidRDefault="00335F29" w:rsidP="00335F29">
      <w:pPr>
        <w:pStyle w:val="FootnoteText"/>
      </w:pPr>
      <w:r>
        <w:rPr>
          <w:rStyle w:val="FootnoteReference"/>
        </w:rPr>
        <w:footnoteRef/>
      </w:r>
      <w:r>
        <w:t xml:space="preserve"> Ibid, page 13.  (Cherkassky, Vladimir, “Inductive Prin</w:t>
      </w:r>
      <w:r w:rsidR="00D17ECB">
        <w:t>ciples for Learning from Data”)</w:t>
      </w:r>
    </w:p>
  </w:footnote>
  <w:footnote w:id="20">
    <w:p w:rsidR="007E642E" w:rsidRDefault="007E642E" w:rsidP="00E254C2">
      <w:pPr>
        <w:pStyle w:val="FootnoteText"/>
      </w:pPr>
      <w:r>
        <w:rPr>
          <w:rStyle w:val="FootnoteReference"/>
        </w:rPr>
        <w:footnoteRef/>
      </w:r>
      <w:r>
        <w:t xml:space="preserve"> </w:t>
      </w:r>
      <w:r>
        <w:rPr>
          <w:rStyle w:val="FootnoteReference"/>
        </w:rPr>
        <w:footnoteRef/>
      </w:r>
      <w:r>
        <w:t xml:space="preserve"> Bebis, George, Lecture on “Support Vector Machines,” page 7, 2015.  </w:t>
      </w:r>
      <w:r w:rsidRPr="00977956">
        <w:t>http://www.cse.unr.edu/~bebis/CS479/</w:t>
      </w:r>
    </w:p>
    <w:p w:rsidR="007E642E" w:rsidRDefault="007E642E">
      <w:pPr>
        <w:pStyle w:val="FootnoteText"/>
      </w:pPr>
    </w:p>
  </w:footnote>
  <w:footnote w:id="21">
    <w:p w:rsidR="007E642E" w:rsidRDefault="007E642E" w:rsidP="007E30A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p w:rsidR="007E642E" w:rsidRDefault="007E642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7E642E" w:rsidRDefault="007E642E"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7E642E" w:rsidRDefault="007E642E">
                              <w:pPr>
                                <w:jc w:val="center"/>
                                <w:rPr>
                                  <w:sz w:val="44"/>
                                  <w:szCs w:val="44"/>
                                </w:rPr>
                              </w:pPr>
                              <w:r w:rsidRPr="009F4B88">
                                <w:fldChar w:fldCharType="begin"/>
                              </w:r>
                              <w:r w:rsidRPr="009F4B88">
                                <w:instrText xml:space="preserve"> PAGE  </w:instrText>
                              </w:r>
                              <w:r w:rsidRPr="009F4B88">
                                <w:fldChar w:fldCharType="separate"/>
                              </w:r>
                              <w:r w:rsidR="007078CB">
                                <w:rPr>
                                  <w:noProof/>
                                </w:rPr>
                                <w:t>13</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7E642E" w:rsidRDefault="007E642E">
                        <w:pPr>
                          <w:jc w:val="center"/>
                          <w:rPr>
                            <w:sz w:val="44"/>
                            <w:szCs w:val="44"/>
                          </w:rPr>
                        </w:pPr>
                        <w:r w:rsidRPr="009F4B88">
                          <w:fldChar w:fldCharType="begin"/>
                        </w:r>
                        <w:r w:rsidRPr="009F4B88">
                          <w:instrText xml:space="preserve"> PAGE  </w:instrText>
                        </w:r>
                        <w:r w:rsidRPr="009F4B88">
                          <w:fldChar w:fldCharType="separate"/>
                        </w:r>
                        <w:r w:rsidR="007078CB">
                          <w:rPr>
                            <w:noProof/>
                          </w:rPr>
                          <w:t>13</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C2D6E"/>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D01AA"/>
    <w:rsid w:val="002D244C"/>
    <w:rsid w:val="002D483A"/>
    <w:rsid w:val="002D6983"/>
    <w:rsid w:val="002D6BE6"/>
    <w:rsid w:val="002D7D52"/>
    <w:rsid w:val="002E6F72"/>
    <w:rsid w:val="002F314C"/>
    <w:rsid w:val="00310C98"/>
    <w:rsid w:val="00316900"/>
    <w:rsid w:val="00317A8E"/>
    <w:rsid w:val="003273E2"/>
    <w:rsid w:val="00333E14"/>
    <w:rsid w:val="00333E1F"/>
    <w:rsid w:val="00335F29"/>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1C64"/>
    <w:rsid w:val="005B3014"/>
    <w:rsid w:val="005B6080"/>
    <w:rsid w:val="005B6F4E"/>
    <w:rsid w:val="005B7734"/>
    <w:rsid w:val="005C1AE2"/>
    <w:rsid w:val="005C507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1934"/>
    <w:rsid w:val="00CD4E5D"/>
    <w:rsid w:val="00CD6804"/>
    <w:rsid w:val="00CD7FFD"/>
    <w:rsid w:val="00CE2FF0"/>
    <w:rsid w:val="00CE4A0E"/>
    <w:rsid w:val="00CE6CF0"/>
    <w:rsid w:val="00CE71DD"/>
    <w:rsid w:val="00CF098E"/>
    <w:rsid w:val="00CF3008"/>
    <w:rsid w:val="00CF312A"/>
    <w:rsid w:val="00CF4A3E"/>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C0390487-4F30-4821-9FF9-CF965ED6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2004</TotalTime>
  <Pages>18</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9</cp:revision>
  <cp:lastPrinted>2015-03-22T17:32:00Z</cp:lastPrinted>
  <dcterms:created xsi:type="dcterms:W3CDTF">2015-04-21T22:40:00Z</dcterms:created>
  <dcterms:modified xsi:type="dcterms:W3CDTF">2015-04-26T09:39:00Z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