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2EB74" w14:textId="77777777" w:rsidR="004760F5" w:rsidRPr="000344FD" w:rsidRDefault="004760F5" w:rsidP="004760F5">
      <w:pPr>
        <w:spacing w:after="0" w:line="240" w:lineRule="auto"/>
        <w:jc w:val="center"/>
        <w:rPr>
          <w:rFonts w:ascii="Times New Roman" w:eastAsia="Times New Roman" w:hAnsi="Times New Roman" w:cs="Times New Roman"/>
          <w:kern w:val="0"/>
          <w:sz w:val="24"/>
          <w:szCs w:val="24"/>
          <w:lang w:val="en-US"/>
          <w14:ligatures w14:val="none"/>
        </w:rPr>
      </w:pPr>
      <w:r w:rsidRPr="000344FD">
        <w:rPr>
          <w:rFonts w:ascii="Times New Roman" w:eastAsia="Times New Roman" w:hAnsi="Times New Roman" w:cs="Times New Roman"/>
          <w:kern w:val="0"/>
          <w:sz w:val="24"/>
          <w:szCs w:val="24"/>
          <w:lang w:val="en-US"/>
          <w14:ligatures w14:val="none"/>
        </w:rPr>
        <w:t>Personal Statement</w:t>
      </w:r>
    </w:p>
    <w:p w14:paraId="7F0F682D" w14:textId="0DC9E3E0" w:rsidR="004760F5" w:rsidRPr="00922375" w:rsidRDefault="00922375" w:rsidP="004760F5">
      <w:pPr>
        <w:spacing w:after="0" w:line="240" w:lineRule="auto"/>
        <w:jc w:val="center"/>
        <w:rPr>
          <w:rFonts w:ascii="Times New Roman" w:eastAsia="SimSun" w:hAnsi="Times New Roman" w:cs="Times New Roman"/>
          <w:kern w:val="0"/>
          <w:sz w:val="24"/>
          <w:szCs w:val="24"/>
          <w14:ligatures w14:val="none"/>
        </w:rPr>
      </w:pPr>
      <w:r>
        <w:rPr>
          <w:rFonts w:ascii="Times New Roman" w:eastAsia="SimSun" w:hAnsi="Times New Roman" w:cs="Times New Roman"/>
          <w:kern w:val="0"/>
          <w:sz w:val="24"/>
          <w:szCs w:val="24"/>
          <w14:ligatures w14:val="none"/>
        </w:rPr>
        <w:t>Huang Jiashu</w:t>
      </w:r>
    </w:p>
    <w:p w14:paraId="18491915" w14:textId="661087B9" w:rsidR="004760F5" w:rsidRPr="000344FD" w:rsidRDefault="004760F5" w:rsidP="00D20830">
      <w:pPr>
        <w:spacing w:after="0" w:line="240" w:lineRule="auto"/>
        <w:jc w:val="center"/>
        <w:rPr>
          <w:rFonts w:ascii="Times New Roman" w:eastAsia="SimSun" w:hAnsi="Times New Roman" w:cs="Times New Roman"/>
          <w:kern w:val="0"/>
          <w:sz w:val="24"/>
          <w:szCs w:val="24"/>
          <w14:ligatures w14:val="none"/>
        </w:rPr>
      </w:pPr>
      <w:r w:rsidRPr="000344FD">
        <w:rPr>
          <w:rFonts w:ascii="Times New Roman" w:eastAsia="SimSun" w:hAnsi="Times New Roman" w:cs="Times New Roman" w:hint="eastAsia"/>
          <w:kern w:val="0"/>
          <w:sz w:val="24"/>
          <w:szCs w:val="24"/>
          <w:lang w:val="en-US"/>
          <w14:ligatures w14:val="none"/>
        </w:rPr>
        <w:t xml:space="preserve">Applied </w:t>
      </w:r>
      <w:r w:rsidRPr="000344FD">
        <w:rPr>
          <w:rFonts w:ascii="Times New Roman" w:eastAsia="SimSun" w:hAnsi="Times New Roman" w:cs="Times New Roman"/>
          <w:kern w:val="0"/>
          <w:sz w:val="24"/>
          <w:szCs w:val="24"/>
          <w:lang w:val="en-US"/>
          <w14:ligatures w14:val="none"/>
        </w:rPr>
        <w:t>P</w:t>
      </w:r>
      <w:r w:rsidRPr="000344FD">
        <w:rPr>
          <w:rFonts w:ascii="Times New Roman" w:eastAsia="SimSun" w:hAnsi="Times New Roman" w:cs="Times New Roman" w:hint="eastAsia"/>
          <w:kern w:val="0"/>
          <w:sz w:val="24"/>
          <w:szCs w:val="24"/>
          <w:lang w:val="en-US"/>
          <w14:ligatures w14:val="none"/>
        </w:rPr>
        <w:t>rogram</w:t>
      </w:r>
      <w:r w:rsidRPr="000344FD">
        <w:rPr>
          <w:rFonts w:ascii="Times New Roman" w:eastAsia="SimSun" w:hAnsi="Times New Roman" w:cs="Times New Roman"/>
          <w:kern w:val="0"/>
          <w:sz w:val="24"/>
          <w:szCs w:val="24"/>
          <w:lang w:val="en-US"/>
          <w14:ligatures w14:val="none"/>
        </w:rPr>
        <w:t xml:space="preserve">: </w:t>
      </w:r>
      <w:r w:rsidR="00E22B3B" w:rsidRPr="000344FD">
        <w:rPr>
          <w:rFonts w:ascii="Times New Roman" w:eastAsia="SimSun" w:hAnsi="Times New Roman" w:cs="Times New Roman"/>
          <w:kern w:val="0"/>
          <w:sz w:val="24"/>
          <w:szCs w:val="24"/>
          <w:lang w:val="en-US"/>
          <w14:ligatures w14:val="none"/>
        </w:rPr>
        <w:t>Master of Computing in Applied AI (MCAAI)</w:t>
      </w:r>
    </w:p>
    <w:p w14:paraId="4C9BA494" w14:textId="46CB1ECC" w:rsidR="003E3BB2" w:rsidRDefault="003E3BB2" w:rsidP="003E3BB2">
      <w:pPr>
        <w:pStyle w:val="NormalWeb"/>
      </w:pPr>
      <w:r>
        <w:t>I am applying to the Master of Computing in Applied Artificial Intelligence (MCAAI) at Nanyang Technological University (NTU) to deepen my expertise in AI and shift my career trajectory from general software engineering towards the design, integration, and deployment of intelligent systems. My academic background, hands-on project experience, and current role in enterprise software development have given me a solid technical and analytical foundation. I now want to build on this base to implement AI solutions that are robust, scalable, and directly aligned with real business needs.</w:t>
      </w:r>
    </w:p>
    <w:p w14:paraId="1285EE20" w14:textId="2541F872" w:rsidR="003E3BB2" w:rsidRDefault="003E3BB2" w:rsidP="003E3BB2">
      <w:pPr>
        <w:pStyle w:val="NormalWeb"/>
      </w:pPr>
      <w:r>
        <w:t>I graduated with a Bachelor of Science (Honours) in Computing Science, with a specialization in Internet of Things, from the Singapore Institute of Technology – University of Glasgow. The programme provided rigorous training in algorithm design, data structures, and networking, while strengthening my understanding of probability, statistics, linear algebra, and computational models—core fundamentals for modern AI. Technically, I have advanced proficiency in PL/SQL and Oracle SQL for backend data operations, and intermediate proficiency in Python for data analysis and ML prototyping. I work comfortably with NumPy and Pandas for data preprocessing and analysis and have practical experience using scikit-learn and TensorFlow to train and evaluate machine learning models. More recently, I have been experimenting with LangChain and LangGraph to develop LLM-based applications using Retrieval-Augmented Generation (RAG), exploring how large language models can be grounded on private data for more reliable, context-aware responses. My skills are further supported by certifications such as Oracle Cloud Infrastructure 2025 Certified Generative AI Professional and Oracle AI Vector Search Certified Professional.</w:t>
      </w:r>
    </w:p>
    <w:p w14:paraId="067CFF9F" w14:textId="591AA1B5" w:rsidR="003E3BB2" w:rsidRDefault="003E3BB2" w:rsidP="003E3BB2">
      <w:pPr>
        <w:pStyle w:val="NormalWeb"/>
      </w:pPr>
      <w:r>
        <w:t>My project work shows that I can manage the full cycle of an applied ML solution rather than just isolated components. In the LNG Pipeline Health Monitoring System project, my team and I built a machine learning system to detect anomalies in infrastructure data collected from ultrasonic flowmeters. I led the data preprocessing and feature selection process, working with noisy, complex datasets and applying supervised models such as non-linear SVMs, Neural Networks, and Decision Trees. This experience taught me how to turn raw sensor readings into reliable signals for decision-making and showed me how predictive analytics can improve industrial safety and operational reliability. Other projects, including a Human Resource Application and a TraceTogether Simulation, strengthened my full-stack development skills and demonstrated my ability to embed algorithms into usable systems using Python, Firebase, and APIs.</w:t>
      </w:r>
    </w:p>
    <w:p w14:paraId="4FAF4E01" w14:textId="4BA6CE32" w:rsidR="00A27665" w:rsidRDefault="00A27665" w:rsidP="003E3BB2">
      <w:pPr>
        <w:pStyle w:val="NormalWeb"/>
      </w:pPr>
      <w:r w:rsidRPr="00A27665">
        <w:t>Most recently, I have been developing an AI-Powered Resume Assistant, an interactive web-based system that answers questions about my professional background using RAG. In this ongoing project, I am implementing LangChain for contextual retrieval and prompt orchestration, integrating FAISS for vector-based semantic search over my resume content, and wiring a FastAPI backend to a Next.js frontend to deliver a responsive LLM-powered application. I am iterating on the system’s retrieval quality and prompt design, and this work reflects the kind of applied AI solution—connecting models, data infrastructure, and user-facing interfaces—that I aim to build more systematically through the MCAAI programme.</w:t>
      </w:r>
    </w:p>
    <w:p w14:paraId="060E295A" w14:textId="69C9CF1A" w:rsidR="003E3BB2" w:rsidRDefault="003E3BB2" w:rsidP="003E3BB2">
      <w:pPr>
        <w:pStyle w:val="NormalWeb"/>
      </w:pPr>
      <w:r>
        <w:t xml:space="preserve">Currently, I work as a Software Engineer at CWT Globelink, where I maintain and enhance a large-scale Cloud Freight Management System (CFMS) built on Oracle APEX. I have </w:t>
      </w:r>
      <w:r>
        <w:lastRenderedPageBreak/>
        <w:t>designed and deployed enterprise features such as the CFMS Quick Quotation Module, which automates quotation generation and supplier cost computation across branches. This work has deepened my experience in backend development, API integration, EDI automation, and system architecture, and has forced me to think carefully about scalability, performance, data integrity, and process optimisation in production environments. Working daily with complex logistics flows has also made it very clear how much value applied AI can bring to areas such as pricing, demand forecasting, routing, exception handling, and decision support. This direct exposure to real operational constraints is a key reason I want to move from conventional software engineering into applied AI.</w:t>
      </w:r>
    </w:p>
    <w:p w14:paraId="22DACD81" w14:textId="6EE4EBAD" w:rsidR="003E3BB2" w:rsidRDefault="003E3BB2" w:rsidP="003E3BB2">
      <w:pPr>
        <w:pStyle w:val="NormalWeb"/>
      </w:pPr>
      <w:r>
        <w:t>Beyond my core responsibilities, I actively invest in strengthening my problem-solving ability and technical breadth. My participation in Harvard University’s CS50 Puzzle Day 2020 reflects my interest in tackling challenging, time-bounded problems. As a Student Member of The Institution of Engineers, Singapore, I remain engaged with the broader engineering community and evolving technological trends. I have also completed certifications such as Google Cloud Computing Fundamentals and Coursera Technical Support Fundamentals, and I am currently preparing for the AWS Certified Machine Learning – Specialty examination to deepen my understanding of large-scale ML pipelines and cloud-based model deployment. These efforts demonstrate not only my commitment to lifelong learning but also my intention to anchor my AI work on solid engineering and infrastructure practices.</w:t>
      </w:r>
    </w:p>
    <w:p w14:paraId="13162100" w14:textId="5F3249E0" w:rsidR="003E3BB2" w:rsidRDefault="003E3BB2" w:rsidP="003E3BB2">
      <w:pPr>
        <w:pStyle w:val="NormalWeb"/>
      </w:pPr>
      <w:r>
        <w:t>My career goal is to transition from a generalist software engineering role into a specialised position as a Machine Learning / AI Engineer or AI Solutions Specialist, with a strong focus on implementation in enterprise environments. After completing the MCAAI, I aim to lead the practical deployment of AI solutions across the full development lifecycle—from understanding business requirements and preparing data pipelines to integrating, deploying, and monitoring models within existing systems. I want to be the person who can bridge the gap between model prototypes and reliable, maintainable production systems that deliver measurable value. In the longer term, I aspire to lead technical teams that design scalable, interpretable, and responsible AI applications that support organisational growth and operational excellence, particularly in domains such as logistics where I already have domain experience.</w:t>
      </w:r>
    </w:p>
    <w:p w14:paraId="62ABB3C6" w14:textId="52FCC980" w:rsidR="004760F5" w:rsidRDefault="003E3BB2" w:rsidP="003E3BB2">
      <w:pPr>
        <w:pStyle w:val="NormalWeb"/>
      </w:pPr>
      <w:r>
        <w:t>NTU’s Master of Computing in Applied Artificial Intelligence stands out because of its industry-focused and application-driven curriculum. Modules on intelligent software systems, applied machine learning, and data-driven analytics align directly with my current work and the kind of problems I want to solve. The programme’s emphasis on responsible, real-world deployment of AI systems matches my intention to build solutions that are not only technically sound but also practical, maintainable, and aligned with business outcomes. NTU’s strong research environment and close ties to industry provide the ideal setting for me to refine both my technical capabilities and my ability to translate AI methods into operational tools. I am confident that the MCAAI programme will enable me to turn my enterprise software experience into concrete, AI-driven improvements in real-world systems and prepare me to take on advanced applied AI roles in the years ahead.</w:t>
      </w:r>
    </w:p>
    <w:p w14:paraId="5F0D8638" w14:textId="77777777" w:rsidR="00FD73E7" w:rsidRDefault="00FD73E7"/>
    <w:sectPr w:rsidR="00FD7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0F5"/>
    <w:rsid w:val="000344FD"/>
    <w:rsid w:val="00086198"/>
    <w:rsid w:val="001C4E31"/>
    <w:rsid w:val="002A5B5C"/>
    <w:rsid w:val="002C583E"/>
    <w:rsid w:val="00357D41"/>
    <w:rsid w:val="003E3BB2"/>
    <w:rsid w:val="00441B29"/>
    <w:rsid w:val="00476032"/>
    <w:rsid w:val="004760F5"/>
    <w:rsid w:val="00495886"/>
    <w:rsid w:val="005112D5"/>
    <w:rsid w:val="00593558"/>
    <w:rsid w:val="006144AA"/>
    <w:rsid w:val="006403B1"/>
    <w:rsid w:val="00781BCA"/>
    <w:rsid w:val="007938A6"/>
    <w:rsid w:val="00795781"/>
    <w:rsid w:val="008271AA"/>
    <w:rsid w:val="008B5622"/>
    <w:rsid w:val="00922375"/>
    <w:rsid w:val="00A27665"/>
    <w:rsid w:val="00CB06DD"/>
    <w:rsid w:val="00CB54CF"/>
    <w:rsid w:val="00D20830"/>
    <w:rsid w:val="00D20F4F"/>
    <w:rsid w:val="00D31856"/>
    <w:rsid w:val="00DA76A2"/>
    <w:rsid w:val="00E22B3B"/>
    <w:rsid w:val="00F56CF8"/>
    <w:rsid w:val="00F86200"/>
    <w:rsid w:val="00FB0F28"/>
    <w:rsid w:val="00FD1E4B"/>
    <w:rsid w:val="00FD73E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24B4"/>
  <w15:chartTrackingRefBased/>
  <w15:docId w15:val="{7EF476FA-52FA-4FFE-BC0E-4B982780E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0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60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760F5"/>
    <w:rPr>
      <w:b/>
      <w:bCs/>
    </w:rPr>
  </w:style>
  <w:style w:type="character" w:styleId="Emphasis">
    <w:name w:val="Emphasis"/>
    <w:basedOn w:val="DefaultParagraphFont"/>
    <w:uiPriority w:val="20"/>
    <w:qFormat/>
    <w:rsid w:val="004760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028056">
      <w:bodyDiv w:val="1"/>
      <w:marLeft w:val="0"/>
      <w:marRight w:val="0"/>
      <w:marTop w:val="0"/>
      <w:marBottom w:val="0"/>
      <w:divBdr>
        <w:top w:val="none" w:sz="0" w:space="0" w:color="auto"/>
        <w:left w:val="none" w:sz="0" w:space="0" w:color="auto"/>
        <w:bottom w:val="none" w:sz="0" w:space="0" w:color="auto"/>
        <w:right w:val="none" w:sz="0" w:space="0" w:color="auto"/>
      </w:divBdr>
    </w:div>
    <w:div w:id="174826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1277</TotalTime>
  <Pages>2</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Jiashu</dc:creator>
  <cp:keywords/>
  <dc:description/>
  <cp:lastModifiedBy>Huang Jiashu</cp:lastModifiedBy>
  <cp:revision>62</cp:revision>
  <dcterms:created xsi:type="dcterms:W3CDTF">2025-11-11T02:10:00Z</dcterms:created>
  <dcterms:modified xsi:type="dcterms:W3CDTF">2025-11-13T07:04:00Z</dcterms:modified>
</cp:coreProperties>
</file>