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rPr>
      </w:pPr>
      <w:r w:rsidDel="00000000" w:rsidR="00000000" w:rsidRPr="00000000">
        <w:rPr>
          <w:b w:val="1"/>
          <w:rtl w:val="0"/>
        </w:rPr>
        <w:t xml:space="preserve">Introduction/Background:</w:t>
      </w:r>
    </w:p>
    <w:p w:rsidR="00000000" w:rsidDel="00000000" w:rsidP="00000000" w:rsidRDefault="00000000" w:rsidRPr="00000000" w14:paraId="00000002">
      <w:pPr>
        <w:ind w:left="0" w:firstLine="0"/>
        <w:rPr>
          <w:color w:val="ff0000"/>
        </w:rPr>
      </w:pPr>
      <w:r w:rsidDel="00000000" w:rsidR="00000000" w:rsidRPr="00000000">
        <w:rPr>
          <w:color w:val="ff0000"/>
          <w:rtl w:val="0"/>
        </w:rPr>
        <w:t xml:space="preserve">A quick introduction of your topic and mostly literature review of what has been done in this area. You can briefly explain your dataset and its features here too.</w:t>
      </w:r>
    </w:p>
    <w:p w:rsidR="00000000" w:rsidDel="00000000" w:rsidP="00000000" w:rsidRDefault="00000000" w:rsidRPr="00000000" w14:paraId="00000003">
      <w:pPr>
        <w:ind w:left="0" w:firstLine="720"/>
        <w:rPr/>
      </w:pPr>
      <w:r w:rsidDel="00000000" w:rsidR="00000000" w:rsidRPr="00000000">
        <w:rPr>
          <w:rtl w:val="0"/>
        </w:rPr>
        <w:t xml:space="preserve">Since its inception in 2009, Kickstarter has been a popular way for entrepreneurs and creators to raise funds for their project. Anyone can become a backer for a project, pledging any amount of money and only paying if the project is deemed successful. Success on Kickstarter is defined as reaching the goal pledge amount within a predetermined time frame, at which point funds are collected and given to the creators. If the goal amount is not reached, the project is considered a failure. The current success rate of projects is relatively low, with only 44 percent of Kickstarter projects being considered successful (Yuan et al.). The most important information provided by our dataset is the category of the project, fundraising goal, how long the campaign was open, number of backers, amount pledged, country pledged from, and the outcome of the project.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Problem Definition:</w:t>
      </w:r>
    </w:p>
    <w:p w:rsidR="00000000" w:rsidDel="00000000" w:rsidP="00000000" w:rsidRDefault="00000000" w:rsidRPr="00000000" w14:paraId="00000006">
      <w:pPr>
        <w:ind w:left="0" w:firstLine="0"/>
        <w:rPr>
          <w:color w:val="ff0000"/>
        </w:rPr>
      </w:pPr>
      <w:r w:rsidDel="00000000" w:rsidR="00000000" w:rsidRPr="00000000">
        <w:rPr>
          <w:color w:val="ff0000"/>
          <w:rtl w:val="0"/>
        </w:rPr>
        <w:t xml:space="preserve">Why is there a problem here or what is the motivation of the project?</w:t>
      </w:r>
    </w:p>
    <w:p w:rsidR="00000000" w:rsidDel="00000000" w:rsidP="00000000" w:rsidRDefault="00000000" w:rsidRPr="00000000" w14:paraId="00000007">
      <w:pPr>
        <w:ind w:left="0" w:firstLine="720"/>
        <w:rPr/>
      </w:pPr>
      <w:r w:rsidDel="00000000" w:rsidR="00000000" w:rsidRPr="00000000">
        <w:rPr>
          <w:rtl w:val="0"/>
        </w:rPr>
        <w:t xml:space="preserve">The goal of our project is to predict the future success of a project put on Kickstarter. The motivation for this project is the number of projects that creators try to fund, with low levels of success. If we can accurately predict the success or failure of a project given how well they crowdfund (amount of backers, amount pledged, etc.), we can help creators to decide to pursue the project before the time, effort, and money is expended to create the campaign.</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Potential Dataset:</w:t>
      </w:r>
    </w:p>
    <w:p w:rsidR="00000000" w:rsidDel="00000000" w:rsidP="00000000" w:rsidRDefault="00000000" w:rsidRPr="00000000" w14:paraId="0000000A">
      <w:pPr>
        <w:ind w:left="0" w:firstLine="0"/>
        <w:rPr/>
      </w:pPr>
      <w:hyperlink r:id="rId6">
        <w:r w:rsidDel="00000000" w:rsidR="00000000" w:rsidRPr="00000000">
          <w:rPr>
            <w:color w:val="1155cc"/>
            <w:u w:val="single"/>
            <w:rtl w:val="0"/>
          </w:rPr>
          <w:t xml:space="preserve">https://www.kaggle.com/kemical/kickstarter-projects?select=ks-projects-201801.csv</w:t>
        </w:r>
      </w:hyperlink>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Methods:</w:t>
      </w:r>
    </w:p>
    <w:p w:rsidR="00000000" w:rsidDel="00000000" w:rsidP="00000000" w:rsidRDefault="00000000" w:rsidRPr="00000000" w14:paraId="0000000D">
      <w:pPr>
        <w:ind w:left="0" w:firstLine="0"/>
        <w:rPr>
          <w:color w:val="ff0000"/>
        </w:rPr>
      </w:pPr>
      <w:r w:rsidDel="00000000" w:rsidR="00000000" w:rsidRPr="00000000">
        <w:rPr>
          <w:color w:val="ff0000"/>
          <w:rtl w:val="0"/>
        </w:rPr>
        <w:t xml:space="preserve">What algorithms or methods are you going to use to solve the problems. (Note: Methods may change when you start implementing them which is fine)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Potential Results and Discussion:</w:t>
      </w:r>
    </w:p>
    <w:p w:rsidR="00000000" w:rsidDel="00000000" w:rsidP="00000000" w:rsidRDefault="00000000" w:rsidRPr="00000000" w14:paraId="00000010">
      <w:pPr>
        <w:ind w:left="0" w:firstLine="0"/>
        <w:rPr>
          <w:color w:val="ff0000"/>
        </w:rPr>
      </w:pPr>
      <w:r w:rsidDel="00000000" w:rsidR="00000000" w:rsidRPr="00000000">
        <w:rPr>
          <w:color w:val="ff0000"/>
          <w:rtl w:val="0"/>
        </w:rPr>
        <w:t xml:space="preserve">(The results may change while you are working on the project and it is fine; that's why it is called research)</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References:</w:t>
      </w:r>
    </w:p>
    <w:p w:rsidR="00000000" w:rsidDel="00000000" w:rsidP="00000000" w:rsidRDefault="00000000" w:rsidRPr="00000000" w14:paraId="00000013">
      <w:pPr>
        <w:ind w:left="0" w:firstLine="0"/>
        <w:rPr>
          <w:color w:val="ff0000"/>
        </w:rPr>
      </w:pPr>
      <w:r w:rsidDel="00000000" w:rsidR="00000000" w:rsidRPr="00000000">
        <w:rPr>
          <w:color w:val="ff0000"/>
          <w:rtl w:val="0"/>
        </w:rPr>
        <w:t xml:space="preserve">At least three references (preferably peer reviewed). You need to properly cite the references on your proposal.</w:t>
      </w:r>
    </w:p>
    <w:p w:rsidR="00000000" w:rsidDel="00000000" w:rsidP="00000000" w:rsidRDefault="00000000" w:rsidRPr="00000000" w14:paraId="00000014">
      <w:pPr>
        <w:ind w:left="0" w:firstLine="0"/>
        <w:rPr/>
      </w:pPr>
      <w:hyperlink r:id="rId7">
        <w:r w:rsidDel="00000000" w:rsidR="00000000" w:rsidRPr="00000000">
          <w:rPr>
            <w:color w:val="1155cc"/>
            <w:u w:val="single"/>
            <w:rtl w:val="0"/>
          </w:rPr>
          <w:t xml:space="preserve">https://www.sciencedirect.com/science/article/pii/S0167923616301373</w:t>
        </w:r>
      </w:hyperlink>
      <w:r w:rsidDel="00000000" w:rsidR="00000000" w:rsidRPr="00000000">
        <w:rPr>
          <w:rtl w:val="0"/>
        </w:rPr>
      </w:r>
    </w:p>
    <w:p w:rsidR="00000000" w:rsidDel="00000000" w:rsidP="00000000" w:rsidRDefault="00000000" w:rsidRPr="00000000" w14:paraId="00000015">
      <w:pPr>
        <w:ind w:left="0" w:firstLine="0"/>
        <w:rPr/>
      </w:pPr>
      <w:hyperlink r:id="rId8">
        <w:r w:rsidDel="00000000" w:rsidR="00000000" w:rsidRPr="00000000">
          <w:rPr>
            <w:color w:val="1155cc"/>
            <w:u w:val="single"/>
            <w:rtl w:val="0"/>
          </w:rPr>
          <w:t xml:space="preserve">http://courses.cms.caltech.edu/cs145/2013/blue.pdf</w:t>
        </w:r>
      </w:hyperlink>
      <w:r w:rsidDel="00000000" w:rsidR="00000000" w:rsidRPr="00000000">
        <w:rPr>
          <w:rtl w:val="0"/>
        </w:rPr>
      </w:r>
    </w:p>
    <w:p w:rsidR="00000000" w:rsidDel="00000000" w:rsidP="00000000" w:rsidRDefault="00000000" w:rsidRPr="00000000" w14:paraId="00000016">
      <w:pPr>
        <w:ind w:left="0" w:firstLine="0"/>
        <w:rPr/>
      </w:pPr>
      <w:hyperlink r:id="rId9">
        <w:r w:rsidDel="00000000" w:rsidR="00000000" w:rsidRPr="00000000">
          <w:rPr>
            <w:color w:val="1155cc"/>
            <w:u w:val="single"/>
            <w:rtl w:val="0"/>
          </w:rPr>
          <w:t xml:space="preserve">https://dl.acm.org/doi/pdf/10.1145/2468356.2468682</w:t>
        </w:r>
      </w:hyperlink>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300" w:lineRule="auto"/>
      <w:jc w:val="center"/>
    </w:pPr>
    <w:rPr>
      <w:rFonts w:ascii="Times New Roman" w:cs="Times New Roman" w:eastAsia="Times New Roman" w:hAnsi="Times New Roman"/>
      <w:b w:val="1"/>
      <w:sz w:val="32"/>
      <w:szCs w:val="3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pdf/10.1145/2468356.2468682" TargetMode="External"/><Relationship Id="rId5" Type="http://schemas.openxmlformats.org/officeDocument/2006/relationships/styles" Target="styles.xml"/><Relationship Id="rId6" Type="http://schemas.openxmlformats.org/officeDocument/2006/relationships/hyperlink" Target="https://www.kaggle.com/kemical/kickstarter-projects?select=ks-projects-201801.csv" TargetMode="External"/><Relationship Id="rId7" Type="http://schemas.openxmlformats.org/officeDocument/2006/relationships/hyperlink" Target="https://www.sciencedirect.com/science/article/pii/S0167923616301373" TargetMode="External"/><Relationship Id="rId8" Type="http://schemas.openxmlformats.org/officeDocument/2006/relationships/hyperlink" Target="http://courses.cms.caltech.edu/cs145/2013/blu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