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Task 1: Resale Listings History</w:t>
      </w:r>
    </w:p>
    <w:p>
      <w:pPr>
        <w:pStyle w:val="Heading1"/>
      </w:pPr>
      <w:r>
        <w:t xml:space="preserve">What I built</w:t>
      </w:r>
    </w:p>
    <w:p>
      <w:pPr>
        <w:spacing w:after="100"/>
      </w:pPr>
      <w:r>
        <w:t xml:space="preserve">I built a load process that takes the vendor's daily file, either the first full file or a changes file, and adds it to a listing history. Analysts can see how each listing's price and status changed over time and what is currently listed for each game.</w:t>
      </w:r>
    </w:p>
    <w:p>
      <w:pPr>
        <w:spacing w:after="100"/>
      </w:pPr>
      <w:r>
        <w:rPr>
          <w:rFonts w:ascii="Consolas" w:cs="Consolas" w:eastAsia="Consolas" w:hAnsi="Consolas"/>
          <w:sz w:val="20"/>
          <w:szCs w:val="20"/>
        </w:rPr>
        <w:t xml:space="preserve">./run.sh</w:t>
      </w:r>
      <w:r>
        <w:t xml:space="preserve"> creates the tables and loads both files. It recreates the tables each time so the whole project rebuilds from scratch. In production they would be created once, and only the loader would run each day. Each new file is one command: </w:t>
      </w:r>
      <w:r>
        <w:rPr>
          <w:rFonts w:ascii="Consolas" w:cs="Consolas" w:eastAsia="Consolas" w:hAnsi="Consolas"/>
          <w:sz w:val="20"/>
          <w:szCs w:val="20"/>
        </w:rPr>
        <w:t xml:space="preserve">.venv/bin/python src/load_listings.py &lt;file&gt;</w:t>
      </w:r>
      <w:r>
        <w:t xml:space="preserve">.</w:t>
      </w:r>
    </w:p>
    <w:p>
      <w:pPr>
        <w:pStyle w:val="Heading1"/>
      </w:pPr>
      <w:r>
        <w:t xml:space="preserve">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81"/>
        <w:gridCol w:w="3183"/>
        <w:gridCol w:w="2196"/>
      </w:tblGrid>
      <w:tr>
        <w:trPr>
          <w:tblHeader/>
        </w:trPr>
        <w:tc>
          <w:tcPr>
            <w:tcW w:type="dxa" w:w="398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20"/>
                <w:szCs w:val="20"/>
              </w:rPr>
              <w:t xml:space="preserve">Object</w:t>
            </w:r>
          </w:p>
        </w:tc>
        <w:tc>
          <w:tcPr>
            <w:tcW w:type="dxa" w:w="31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20"/>
                <w:szCs w:val="20"/>
              </w:rPr>
              <w:t xml:space="preserve">Grain</w:t>
            </w:r>
          </w:p>
        </w:tc>
        <w:tc>
          <w:tcPr>
            <w:tcW w:type="dxa" w:w="219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20"/>
                <w:szCs w:val="20"/>
              </w:rPr>
              <w:t xml:space="preserve">Key</w:t>
            </w:r>
          </w:p>
        </w:tc>
      </w:tr>
      <w:tr>
        <w:trPr>
          <w:tblHeader w:val="off"/>
        </w:trPr>
        <w:tc>
          <w:tcPr>
            <w:tcW w:type="dxa" w:w="39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raw.listings</w:t>
            </w:r>
          </w:p>
        </w:tc>
        <w:tc>
          <w:tcPr>
            <w:tcW w:type="dxa" w:w="31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One row per vendor row received, exactly as sent</w:t>
            </w:r>
          </w:p>
        </w:tc>
        <w:tc>
          <w:tcPr>
            <w:tcW w:type="dxa" w:w="219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None. It is the raw landing table</w:t>
            </w:r>
          </w:p>
        </w:tc>
      </w:tr>
      <w:tr>
        <w:trPr>
          <w:tblHeader w:val="off"/>
        </w:trPr>
        <w:tc>
          <w:tcPr>
            <w:tcW w:type="dxa" w:w="39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analytics.listings_load_control</w:t>
            </w:r>
          </w:p>
        </w:tc>
        <w:tc>
          <w:tcPr>
            <w:tcW w:type="dxa" w:w="31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One row per load attempt (LOADED, SKIPPED or QUARANTINED)</w:t>
            </w:r>
          </w:p>
        </w:tc>
        <w:tc>
          <w:tcPr>
            <w:tcW w:type="dxa" w:w="219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load_id</w:t>
            </w:r>
          </w:p>
        </w:tc>
      </w:tr>
      <w:tr>
        <w:trPr>
          <w:tblHeader w:val="off"/>
        </w:trPr>
        <w:tc>
          <w:tcPr>
            <w:tcW w:type="dxa" w:w="39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analytics.listings_quarantine</w:t>
            </w:r>
          </w:p>
        </w:tc>
        <w:tc>
          <w:tcPr>
            <w:tcW w:type="dxa" w:w="31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One row per rejected row, with the reason</w:t>
            </w:r>
          </w:p>
        </w:tc>
        <w:tc>
          <w:tcPr>
            <w:tcW w:type="dxa" w:w="219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quarantine_id</w:t>
            </w:r>
          </w:p>
        </w:tc>
      </w:tr>
      <w:tr>
        <w:trPr>
          <w:tblHeader w:val="off"/>
        </w:trPr>
        <w:tc>
          <w:tcPr>
            <w:tcW w:type="dxa" w:w="39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analytics.listings_history</w:t>
            </w:r>
          </w:p>
        </w:tc>
        <w:tc>
          <w:tcPr>
            <w:tcW w:type="dxa" w:w="31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One row per listing version</w:t>
            </w:r>
          </w:p>
        </w:tc>
        <w:tc>
          <w:tcPr>
            <w:tcW w:type="dxa" w:w="219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listing_id + updated_at</w:t>
            </w:r>
          </w:p>
        </w:tc>
      </w:tr>
      <w:tr>
        <w:trPr>
          <w:tblHeader w:val="off"/>
        </w:trPr>
        <w:tc>
          <w:tcPr>
            <w:tcW w:type="dxa" w:w="39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analytics.current_listings</w:t>
            </w:r>
            <w:r>
              <w:rPr>
                <w:sz w:val="20"/>
                <w:szCs w:val="20"/>
              </w:rPr>
              <w:t xml:space="preserve"> (view)</w:t>
            </w:r>
          </w:p>
        </w:tc>
        <w:tc>
          <w:tcPr>
            <w:tcW w:type="dxa" w:w="31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One row per listing whose latest version is ACTIVE</w:t>
            </w:r>
          </w:p>
        </w:tc>
        <w:tc>
          <w:tcPr>
            <w:tcW w:type="dxa" w:w="219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listing_id</w:t>
            </w:r>
          </w:p>
        </w:tc>
      </w:tr>
    </w:tbl>
    <w:p>
      <w:pPr>
        <w:spacing w:after="0"/>
      </w:pPr>
    </w:p>
    <w:p>
      <w:pPr>
        <w:spacing w:after="100"/>
      </w:pPr>
      <w:r>
        <w:t xml:space="preserve">Each version in </w:t>
      </w:r>
      <w:r>
        <w:rPr>
          <w:rFonts w:ascii="Consolas" w:cs="Consolas" w:eastAsia="Consolas" w:hAnsi="Consolas"/>
          <w:sz w:val="20"/>
          <w:szCs w:val="20"/>
        </w:rPr>
        <w:t xml:space="preserve">listings_history</w:t>
      </w:r>
      <w:r>
        <w:t xml:space="preserve"> is valid from its </w:t>
      </w:r>
      <w:r>
        <w:rPr>
          <w:rFonts w:ascii="Consolas" w:cs="Consolas" w:eastAsia="Consolas" w:hAnsi="Consolas"/>
          <w:sz w:val="20"/>
          <w:szCs w:val="20"/>
        </w:rPr>
        <w:t xml:space="preserve">updated_at</w:t>
      </w:r>
      <w:r>
        <w:t xml:space="preserve"> until </w:t>
      </w:r>
      <w:r>
        <w:rPr>
          <w:rFonts w:ascii="Consolas" w:cs="Consolas" w:eastAsia="Consolas" w:hAnsi="Consolas"/>
          <w:sz w:val="20"/>
          <w:szCs w:val="20"/>
        </w:rPr>
        <w:t xml:space="preserve">valid_to</w:t>
      </w:r>
      <w:r>
        <w:t xml:space="preserve">, which is the next version's </w:t>
      </w:r>
      <w:r>
        <w:rPr>
          <w:rFonts w:ascii="Consolas" w:cs="Consolas" w:eastAsia="Consolas" w:hAnsi="Consolas"/>
          <w:sz w:val="20"/>
          <w:szCs w:val="20"/>
        </w:rPr>
        <w:t xml:space="preserve">updated_at</w:t>
      </w:r>
      <w:r>
        <w:t xml:space="preserve">. The newest version has an empty </w:t>
      </w:r>
      <w:r>
        <w:rPr>
          <w:rFonts w:ascii="Consolas" w:cs="Consolas" w:eastAsia="Consolas" w:hAnsi="Consolas"/>
          <w:sz w:val="20"/>
          <w:szCs w:val="20"/>
        </w:rPr>
        <w:t xml:space="preserve">valid_to</w:t>
      </w:r>
      <w:r>
        <w:t xml:space="preserve">.</w:t>
      </w:r>
    </w:p>
    <w:p>
      <w:pPr>
        <w:pStyle w:val="Heading1"/>
      </w:pPr>
      <w:r>
        <w:t xml:space="preserve">What I found in the files</w:t>
      </w:r>
    </w:p>
    <w:p>
      <w:pPr>
        <w:spacing w:after="100"/>
      </w:pPr>
      <w:r>
        <w:t xml:space="preserve">Both files have exact duplicate rows, 12 in the full file and 10 in the changes file. Seven listings appear twice in the changes file with different prices and </w:t>
      </w:r>
      <w:r>
        <w:rPr>
          <w:rFonts w:ascii="Consolas" w:cs="Consolas" w:eastAsia="Consolas" w:hAnsi="Consolas"/>
          <w:sz w:val="20"/>
          <w:szCs w:val="20"/>
        </w:rPr>
        <w:t xml:space="preserve">updated_at</w:t>
      </w:r>
      <w:r>
        <w:t xml:space="preserve"> times, so </w:t>
      </w:r>
      <w:r>
        <w:rPr>
          <w:rFonts w:ascii="Consolas" w:cs="Consolas" w:eastAsia="Consolas" w:hAnsi="Consolas"/>
          <w:sz w:val="20"/>
          <w:szCs w:val="20"/>
        </w:rPr>
        <w:t xml:space="preserve">listing_id</w:t>
      </w:r>
      <w:r>
        <w:t xml:space="preserve"> alone can't be the key. I used </w:t>
      </w:r>
      <w:r>
        <w:rPr>
          <w:rFonts w:ascii="Consolas" w:cs="Consolas" w:eastAsia="Consolas" w:hAnsi="Consolas"/>
          <w:sz w:val="20"/>
          <w:szCs w:val="20"/>
        </w:rPr>
        <w:t xml:space="preserve">listing_id + updated_at</w:t>
      </w:r>
      <w:r>
        <w:t xml:space="preserve">. The price is blank on all 63 DELISTED rows, and I kept those as NULL instead of 0. The full file is all ACTIVE, so I treated it as a snapshot of what was listed on Sep 20, and listings that sold before then aren't in the history. Everything else checked out. There are no missing keys, every event exists, and every change comes after the full extract.</w:t>
      </w:r>
    </w:p>
    <w:p>
      <w:pPr>
        <w:spacing w:after="100"/>
      </w:pPr>
      <w:r>
        <w:t xml:space="preserve">Event times in events.csv have no time zone, so I treated them as Boston time when comparing them to the vendor's UTC timestamps.</w:t>
      </w:r>
    </w:p>
    <w:p>
      <w:pPr>
        <w:pStyle w:val="Heading1"/>
      </w:pPr>
      <w:r>
        <w:t xml:space="preserve">How a file loads</w:t>
      </w:r>
    </w:p>
    <w:p>
      <w:pPr>
        <w:spacing w:after="100"/>
      </w:pPr>
      <w:r>
        <w:t xml:space="preserve">Every step runs in one transaction, so a crash rolls everything back.</w:t>
      </w:r>
    </w:p>
    <w:p>
      <w:pPr>
        <w:pStyle w:val="ListParagraph"/>
        <w:numPr>
          <w:ilvl w:val="0"/>
          <w:numId w:val="2"/>
        </w:numPr>
      </w:pPr>
      <w:r>
        <w:t xml:space="preserve">Check the columns and that the file has exactly one extract timestamp. If not, log the file as QUARANTINED and stop.</w:t>
      </w:r>
    </w:p>
    <w:p>
      <w:pPr>
        <w:pStyle w:val="ListParagraph"/>
        <w:numPr>
          <w:ilvl w:val="0"/>
          <w:numId w:val="2"/>
        </w:numPr>
      </w:pPr>
      <w:r>
        <w:t xml:space="preserve">If that extract was already loaded, log it as SKIPPED and stop. I assume the vendor gives every extract its own timestamp.</w:t>
      </w:r>
    </w:p>
    <w:p>
      <w:pPr>
        <w:pStyle w:val="ListParagraph"/>
        <w:numPr>
          <w:ilvl w:val="0"/>
          <w:numId w:val="2"/>
        </w:numPr>
      </w:pPr>
      <w:r>
        <w:t xml:space="preserve">Append the rows to raw with the file name and load time.</w:t>
      </w:r>
    </w:p>
    <w:p>
      <w:pPr>
        <w:pStyle w:val="ListParagraph"/>
        <w:numPr>
          <w:ilvl w:val="0"/>
          <w:numId w:val="2"/>
        </w:numPr>
      </w:pPr>
      <w:r>
        <w:t xml:space="preserve">Remove exact duplicates and validate every row. Rows that fail go to quarantine with a reason.</w:t>
      </w:r>
    </w:p>
    <w:p>
      <w:pPr>
        <w:pStyle w:val="ListParagraph"/>
        <w:numPr>
          <w:ilvl w:val="0"/>
          <w:numId w:val="2"/>
        </w:numPr>
      </w:pPr>
      <w:r>
        <w:t xml:space="preserve">Quarantine rows that share a version key but have different values, whether the other row is in the same file or already in history.</w:t>
      </w:r>
    </w:p>
    <w:p>
      <w:pPr>
        <w:pStyle w:val="ListParagraph"/>
        <w:numPr>
          <w:ilvl w:val="0"/>
          <w:numId w:val="2"/>
        </w:numPr>
      </w:pPr>
      <w:r>
        <w:t xml:space="preserve">Insert the versions that aren't already in history, then recalculate </w:t>
      </w:r>
      <w:r>
        <w:rPr>
          <w:rFonts w:ascii="Consolas" w:cs="Consolas" w:eastAsia="Consolas" w:hAnsi="Consolas"/>
          <w:sz w:val="20"/>
          <w:szCs w:val="20"/>
        </w:rPr>
        <w:t xml:space="preserve">valid_to</w:t>
      </w:r>
      <w:r>
        <w:t xml:space="preserve"> for every listing the file touched.</w:t>
      </w:r>
    </w:p>
    <w:p>
      <w:pPr>
        <w:pStyle w:val="Heading1"/>
      </w:pPr>
      <w:r>
        <w:t xml:space="preserve">What could go wrong with vendor files</w:t>
      </w:r>
    </w:p>
    <w:p>
      <w:pPr>
        <w:spacing w:after="100"/>
      </w:pPr>
      <w:r>
        <w:t xml:space="preserve">Exact duplicate rows are removed. Several versions of one listing in the same file are kept, because each one is real history. So are a NULL price on a DELISTED row, a listing that comes back after being sold or delisted, and a quantity that changes later.</w:t>
      </w:r>
    </w:p>
    <w:p>
      <w:pPr>
        <w:spacing w:after="100"/>
      </w:pPr>
      <w:r>
        <w:t xml:space="preserve">A row with a missing or invalid value, or two rows with the same key and different values, goes to quarantine. A row for an event that doesn't exist yet also goes to quarantine and is retried on each later load. A file with the wrong columns, or without exactly one extract timestamp, is quarantined as a whole.</w:t>
      </w:r>
    </w:p>
    <w:p>
      <w:pPr>
        <w:spacing w:after="100"/>
      </w:pPr>
      <w:r>
        <w:t xml:space="preserve">If the same file arrives twice, it is skipped. If it is resent with a new extract timestamp, the insert still skips versions that are already in history. Files that arrive out of order load normally, because history is ordered by </w:t>
      </w:r>
      <w:r>
        <w:rPr>
          <w:rFonts w:ascii="Consolas" w:cs="Consolas" w:eastAsia="Consolas" w:hAnsi="Consolas"/>
          <w:sz w:val="20"/>
          <w:szCs w:val="20"/>
        </w:rPr>
        <w:t xml:space="preserve">updated_at</w:t>
      </w:r>
      <w:r>
        <w:t xml:space="preserve">, not by load order.</w:t>
      </w:r>
    </w:p>
    <w:p>
      <w:pPr>
        <w:spacing w:after="100"/>
      </w:pPr>
      <w:r>
        <w:t xml:space="preserve">Two risks can't be caught inside a single load. A missing file needs a scheduled check that the day's file arrived. A change the vendor never sends looks the same as no change, so it needs a periodic comparison against a new full file.</w:t>
      </w:r>
    </w:p>
    <w:p>
      <w:pPr>
        <w:pStyle w:val="Heading1"/>
      </w:pPr>
      <w:r>
        <w:t xml:space="preserve">Key decisions</w:t>
      </w:r>
    </w:p>
    <w:p>
      <w:pPr>
        <w:spacing w:after="100"/>
      </w:pPr>
      <w:r>
        <w:t xml:space="preserve">I kept a version history instead of daily snapshots. 838 of 1,317 listings didn't change overnight, and daily snapshots would also lose the 7 same-day price changes. Current listings is a view, so it can never get out of sync with the history. There are two protections against loading the same data twice: the skip by extract timestamp, and an insert that skips versions already in history.</w:t>
      </w:r>
    </w:p>
    <w:p>
      <w:pPr>
        <w:pStyle w:val="Heading1"/>
      </w:pPr>
      <w:r>
        <w:t xml:space="preserve">Results</w:t>
      </w:r>
    </w:p>
    <w:p>
      <w:pPr>
        <w:spacing w:after="100"/>
      </w:pPr>
      <w:r>
        <w:rPr>
          <w:rFonts w:ascii="Consolas" w:cs="Consolas" w:eastAsia="Consolas" w:hAnsi="Consolas"/>
          <w:sz w:val="20"/>
          <w:szCs w:val="20"/>
        </w:rPr>
        <w:t xml:space="preserve">listings_history</w:t>
      </w:r>
      <w:r>
        <w:t xml:space="preserve"> has 1,987 versions across 1,501 listings. 486 of them have a </w:t>
      </w:r>
      <w:r>
        <w:rPr>
          <w:rFonts w:ascii="Consolas" w:cs="Consolas" w:eastAsia="Consolas" w:hAnsi="Consolas"/>
          <w:sz w:val="20"/>
          <w:szCs w:val="20"/>
        </w:rPr>
        <w:t xml:space="preserve">valid_to</w:t>
      </w:r>
      <w:r>
        <w:t xml:space="preserve">, and </w:t>
      </w:r>
      <w:r>
        <w:rPr>
          <w:rFonts w:ascii="Consolas" w:cs="Consolas" w:eastAsia="Consolas" w:hAnsi="Consolas"/>
          <w:sz w:val="20"/>
          <w:szCs w:val="20"/>
        </w:rPr>
        <w:t xml:space="preserve">current_listings</w:t>
      </w:r>
      <w:r>
        <w:t xml:space="preserve"> has 1,307 active listings. Rerunning a file, resending it with a new extract timestamp, and loading the files out of order all give the same history. </w:t>
      </w:r>
      <w:r>
        <w:rPr>
          <w:rFonts w:ascii="Consolas" w:cs="Consolas" w:eastAsia="Consolas" w:hAnsi="Consolas"/>
          <w:sz w:val="20"/>
          <w:szCs w:val="20"/>
        </w:rPr>
        <w:t xml:space="preserve">sql/listings_queries.sql</w:t>
      </w:r>
      <w:r>
        <w:t xml:space="preserve"> shows one listing's full history and the current listings for each game.</w:t>
      </w:r>
    </w:p>
    <w:p>
      <w:pPr>
        <w:pStyle w:val="Heading1"/>
      </w:pPr>
      <w:r>
        <w:t xml:space="preserve">What I would add next</w:t>
      </w:r>
    </w:p>
    <w:p>
      <w:pPr>
        <w:spacing w:after="100"/>
      </w:pPr>
      <w:r>
        <w:t xml:space="preserve">A warning when a file has far fewer rows than usual. Quarantining a file whose extract timestamp isn't a valid date, which today stops the load instead. The periodic full-file comparison. And checking events against the Task 2 events table instead of the raw file.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00"/>
      </w:pPr>
    </w:lvl>
  </w:abstractNum>
  <w:abstractNum w:abstractNumId="3"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3864"/>
      <w:sz w:val="36"/>
      <w:szCs w:val="36"/>
    </w:rPr>
  </w:style>
  <w:style w:type="paragraph" w:styleId="Heading1">
    <w:name w:val="Heading 1"/>
    <w:basedOn w:val="Normal"/>
    <w:next w:val="Normal"/>
    <w:pPr>
      <w:spacing w:after="60" w:before="160"/>
      <w:outlineLvl w:val="0"/>
    </w:pPr>
    <w:rPr>
      <w:b/>
      <w:bCs/>
      <w:color w:val="1F3864"/>
      <w:sz w:val="28"/>
      <w:szCs w:val="28"/>
    </w:rPr>
  </w:style>
  <w:style w:type="paragraph" w:styleId="Heading2">
    <w:name w:val="Heading 2"/>
    <w:basedOn w:val="Normal"/>
    <w:next w:val="Normal"/>
    <w:pPr>
      <w:spacing w:after="60" w:before="120"/>
      <w:outlineLvl w:val="1"/>
    </w:pPr>
    <w:rPr>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 Silverman</dc:creator>
  <cp:lastModifiedBy>Josh Silverman</cp:lastModifiedBy>
  <cp:revision>1</cp:revision>
  <dcterms:created xsi:type="dcterms:W3CDTF">2026-10-08T18:01:08.560Z</dcterms:created>
  <dcterms:modified xsi:type="dcterms:W3CDTF">2026-10-08T18:01:08.573Z</dcterms:modified>
</cp:coreProperties>
</file>

<file path=docProps/custom.xml><?xml version="1.0" encoding="utf-8"?>
<Properties xmlns="http://schemas.openxmlformats.org/officeDocument/2006/custom-properties" xmlns:vt="http://schemas.openxmlformats.org/officeDocument/2006/docPropsVTypes"/>
</file>