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F6" w:rsidRPr="00BC4E79" w:rsidRDefault="006F0BF6" w:rsidP="006F0BF6">
      <w:pPr>
        <w:pStyle w:val="1"/>
        <w:jc w:val="center"/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支付</w:t>
      </w:r>
      <w:r w:rsidRPr="00BC4E79">
        <w:rPr>
          <w:rFonts w:ascii="宋体" w:eastAsia="宋体" w:hAnsi="宋体"/>
        </w:rPr>
        <w:t>平台接口文档</w:t>
      </w:r>
    </w:p>
    <w:p w:rsidR="006F0BF6" w:rsidRPr="00BC4E79" w:rsidRDefault="006F0BF6" w:rsidP="006F0BF6">
      <w:pPr>
        <w:rPr>
          <w:rFonts w:ascii="宋体" w:eastAsia="宋体" w:hAnsi="宋体"/>
          <w:kern w:val="44"/>
          <w:sz w:val="44"/>
          <w:szCs w:val="44"/>
        </w:rPr>
      </w:pPr>
      <w:r w:rsidRPr="00BC4E79">
        <w:rPr>
          <w:rFonts w:ascii="宋体" w:eastAsia="宋体" w:hAnsi="宋体"/>
        </w:rPr>
        <w:br w:type="page"/>
      </w:r>
    </w:p>
    <w:p w:rsidR="002F157A" w:rsidRPr="00BC4E79" w:rsidRDefault="006F0BF6" w:rsidP="006F0BF6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lastRenderedPageBreak/>
        <w:t>变更履历</w:t>
      </w:r>
    </w:p>
    <w:tbl>
      <w:tblPr>
        <w:tblW w:w="90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388"/>
        <w:gridCol w:w="1003"/>
        <w:gridCol w:w="1752"/>
        <w:gridCol w:w="1752"/>
        <w:gridCol w:w="1752"/>
      </w:tblGrid>
      <w:tr w:rsidR="006F0BF6" w:rsidRPr="00BC4E79" w:rsidTr="009D442D">
        <w:tc>
          <w:tcPr>
            <w:tcW w:w="1388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1388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版本号</w:t>
            </w:r>
          </w:p>
        </w:tc>
        <w:tc>
          <w:tcPr>
            <w:tcW w:w="1003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状态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修订人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审批人</w:t>
            </w:r>
          </w:p>
        </w:tc>
        <w:tc>
          <w:tcPr>
            <w:tcW w:w="1752" w:type="dxa"/>
            <w:shd w:val="clear" w:color="auto" w:fill="99CCFF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  <w:b/>
                <w:bCs/>
              </w:rPr>
            </w:pPr>
            <w:r w:rsidRPr="00BC4E79">
              <w:rPr>
                <w:rFonts w:ascii="宋体" w:eastAsia="宋体" w:hAnsi="宋体" w:hint="eastAsia"/>
                <w:b/>
                <w:bCs/>
              </w:rPr>
              <w:t>修订说明</w:t>
            </w:r>
          </w:p>
        </w:tc>
      </w:tr>
      <w:tr w:rsidR="006F0BF6" w:rsidRPr="00BC4E79" w:rsidTr="009D442D">
        <w:tc>
          <w:tcPr>
            <w:tcW w:w="1388" w:type="dxa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</w:rPr>
            </w:pPr>
            <w:r w:rsidRPr="00BC4E79">
              <w:rPr>
                <w:rFonts w:ascii="宋体" w:eastAsia="宋体" w:hAnsi="宋体"/>
              </w:rPr>
              <w:t>2016-07-16</w:t>
            </w:r>
          </w:p>
        </w:tc>
        <w:tc>
          <w:tcPr>
            <w:tcW w:w="1388" w:type="dxa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</w:rPr>
            </w:pPr>
            <w:r w:rsidRPr="00BC4E79"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1003" w:type="dxa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</w:rPr>
            </w:pPr>
            <w:r w:rsidRPr="00BC4E79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752" w:type="dxa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</w:rPr>
            </w:pPr>
            <w:r w:rsidRPr="00BC4E79">
              <w:rPr>
                <w:rFonts w:ascii="宋体" w:eastAsia="宋体" w:hAnsi="宋体" w:hint="eastAsia"/>
              </w:rPr>
              <w:t>杜光正</w:t>
            </w:r>
          </w:p>
        </w:tc>
        <w:tc>
          <w:tcPr>
            <w:tcW w:w="1752" w:type="dxa"/>
            <w:vAlign w:val="center"/>
          </w:tcPr>
          <w:p w:rsidR="006F0BF6" w:rsidRPr="00BC4E79" w:rsidRDefault="006F0BF6" w:rsidP="009D442D">
            <w:pPr>
              <w:spacing w:before="120" w:after="120"/>
              <w:ind w:firstLine="48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752" w:type="dxa"/>
            <w:vAlign w:val="center"/>
          </w:tcPr>
          <w:p w:rsidR="006F0BF6" w:rsidRPr="00BC4E79" w:rsidRDefault="006F0BF6" w:rsidP="009D442D">
            <w:pPr>
              <w:spacing w:before="120" w:after="120"/>
              <w:jc w:val="center"/>
              <w:rPr>
                <w:rFonts w:ascii="宋体" w:eastAsia="宋体" w:hAnsi="宋体"/>
              </w:rPr>
            </w:pPr>
            <w:r w:rsidRPr="00BC4E79">
              <w:rPr>
                <w:rFonts w:ascii="宋体" w:eastAsia="宋体" w:hAnsi="宋体" w:hint="eastAsia"/>
              </w:rPr>
              <w:t>创建试行版本</w:t>
            </w:r>
          </w:p>
        </w:tc>
      </w:tr>
      <w:tr w:rsidR="006F0BF6" w:rsidRPr="00BC4E79" w:rsidTr="009D442D">
        <w:tc>
          <w:tcPr>
            <w:tcW w:w="1388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003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</w:tr>
      <w:tr w:rsidR="006F0BF6" w:rsidRPr="00BC4E79" w:rsidTr="009D442D">
        <w:tc>
          <w:tcPr>
            <w:tcW w:w="1388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388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003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  <w:tc>
          <w:tcPr>
            <w:tcW w:w="1752" w:type="dxa"/>
          </w:tcPr>
          <w:p w:rsidR="006F0BF6" w:rsidRPr="00BC4E79" w:rsidRDefault="006F0BF6" w:rsidP="009D442D">
            <w:pPr>
              <w:spacing w:before="120" w:after="120"/>
              <w:ind w:firstLine="480"/>
              <w:rPr>
                <w:rFonts w:ascii="宋体" w:eastAsia="宋体" w:hAnsi="宋体"/>
              </w:rPr>
            </w:pPr>
          </w:p>
        </w:tc>
      </w:tr>
    </w:tbl>
    <w:p w:rsidR="006C116D" w:rsidRPr="00BC4E79" w:rsidRDefault="006F0BF6" w:rsidP="006F0BF6">
      <w:pPr>
        <w:spacing w:before="120" w:after="120"/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注：变化状态：A-增加，M-修改，D-删除</w:t>
      </w:r>
    </w:p>
    <w:p w:rsidR="006C116D" w:rsidRPr="00BC4E79" w:rsidRDefault="006C116D" w:rsidP="006C116D">
      <w:pPr>
        <w:rPr>
          <w:rFonts w:ascii="宋体" w:eastAsia="宋体" w:hAnsi="宋体"/>
        </w:rPr>
      </w:pPr>
      <w:r w:rsidRPr="00BC4E79">
        <w:rPr>
          <w:rFonts w:ascii="宋体" w:eastAsia="宋体" w:hAnsi="宋体"/>
        </w:rPr>
        <w:br w:type="page"/>
      </w:r>
    </w:p>
    <w:p w:rsidR="005128CC" w:rsidRPr="00BC4E79" w:rsidRDefault="005128CC">
      <w:pPr>
        <w:widowControl/>
        <w:jc w:val="left"/>
        <w:rPr>
          <w:rFonts w:ascii="宋体" w:eastAsia="宋体" w:hAnsi="宋体"/>
        </w:rPr>
      </w:pPr>
      <w:r w:rsidRPr="00BC4E79">
        <w:rPr>
          <w:rFonts w:ascii="宋体" w:eastAsia="宋体" w:hAnsi="宋体"/>
        </w:rPr>
        <w:lastRenderedPageBreak/>
        <w:br w:type="page"/>
      </w:r>
    </w:p>
    <w:p w:rsidR="00DA0E6E" w:rsidRPr="00BC4E79" w:rsidRDefault="005128CC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lastRenderedPageBreak/>
        <w:t>文档</w:t>
      </w:r>
      <w:r w:rsidRPr="00BC4E79">
        <w:rPr>
          <w:rFonts w:ascii="宋体" w:eastAsia="宋体" w:hAnsi="宋体"/>
        </w:rPr>
        <w:t>简介</w:t>
      </w:r>
    </w:p>
    <w:p w:rsidR="00732F35" w:rsidRPr="00BC4E79" w:rsidRDefault="00DA0E6E" w:rsidP="006537A7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文档</w:t>
      </w:r>
      <w:r w:rsidRPr="00BC4E79">
        <w:rPr>
          <w:rFonts w:ascii="宋体" w:eastAsia="宋体" w:hAnsi="宋体"/>
        </w:rPr>
        <w:t>目的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本文档的目的是为支付</w:t>
      </w:r>
      <w:r w:rsidRPr="00BC4E79">
        <w:rPr>
          <w:rFonts w:ascii="宋体" w:eastAsia="宋体" w:hAnsi="宋体"/>
        </w:rPr>
        <w:t>平台定义一个</w:t>
      </w:r>
      <w:r w:rsidRPr="00BC4E79">
        <w:rPr>
          <w:rFonts w:ascii="宋体" w:eastAsia="宋体" w:hAnsi="宋体" w:hint="eastAsia"/>
        </w:rPr>
        <w:t>接口规范，以帮助技术人员快速接入支付平台，</w:t>
      </w:r>
      <w:r w:rsidRPr="00BC4E79">
        <w:rPr>
          <w:rFonts w:ascii="宋体" w:eastAsia="宋体" w:hAnsi="宋体"/>
        </w:rPr>
        <w:t>从而快速有效的完成项目整体开发工作</w:t>
      </w:r>
      <w:r w:rsidRPr="00BC4E79">
        <w:rPr>
          <w:rFonts w:ascii="宋体" w:eastAsia="宋体" w:hAnsi="宋体" w:hint="eastAsia"/>
        </w:rPr>
        <w:t>。</w:t>
      </w:r>
    </w:p>
    <w:p w:rsidR="00DA0E6E" w:rsidRPr="00BC4E79" w:rsidRDefault="00DA0E6E" w:rsidP="006537A7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阅读</w:t>
      </w:r>
      <w:r w:rsidRPr="00BC4E79">
        <w:rPr>
          <w:rFonts w:ascii="宋体" w:eastAsia="宋体" w:hAnsi="宋体"/>
        </w:rPr>
        <w:t>对象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开发人员、</w:t>
      </w:r>
      <w:r w:rsidRPr="00BC4E79">
        <w:rPr>
          <w:rFonts w:ascii="宋体" w:eastAsia="宋体" w:hAnsi="宋体"/>
        </w:rPr>
        <w:t>维护人员和管理人员</w:t>
      </w:r>
      <w:r w:rsidRPr="00BC4E79">
        <w:rPr>
          <w:rFonts w:ascii="宋体" w:eastAsia="宋体" w:hAnsi="宋体" w:hint="eastAsia"/>
        </w:rPr>
        <w:t>。</w:t>
      </w:r>
    </w:p>
    <w:p w:rsidR="00DA0E6E" w:rsidRPr="00BC4E79" w:rsidRDefault="00DA0E6E" w:rsidP="006537A7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技术</w:t>
      </w:r>
      <w:r w:rsidRPr="00BC4E79">
        <w:rPr>
          <w:rFonts w:ascii="宋体" w:eastAsia="宋体" w:hAnsi="宋体"/>
        </w:rPr>
        <w:t>支持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在</w:t>
      </w:r>
      <w:r w:rsidRPr="00BC4E79">
        <w:rPr>
          <w:rFonts w:ascii="宋体" w:eastAsia="宋体" w:hAnsi="宋体"/>
        </w:rPr>
        <w:t>调用支付平台</w:t>
      </w:r>
      <w:r w:rsidRPr="00BC4E79">
        <w:rPr>
          <w:rFonts w:ascii="宋体" w:eastAsia="宋体" w:hAnsi="宋体" w:hint="eastAsia"/>
        </w:rPr>
        <w:t>相关</w:t>
      </w:r>
      <w:r w:rsidRPr="00BC4E79">
        <w:rPr>
          <w:rFonts w:ascii="宋体" w:eastAsia="宋体" w:hAnsi="宋体"/>
        </w:rPr>
        <w:t>接口时，</w:t>
      </w:r>
      <w:r w:rsidRPr="00BC4E79">
        <w:rPr>
          <w:rFonts w:ascii="宋体" w:eastAsia="宋体" w:hAnsi="宋体" w:hint="eastAsia"/>
        </w:rPr>
        <w:t>如果</w:t>
      </w:r>
      <w:r w:rsidRPr="00BC4E79">
        <w:rPr>
          <w:rFonts w:ascii="宋体" w:eastAsia="宋体" w:hAnsi="宋体"/>
        </w:rPr>
        <w:t>有</w:t>
      </w:r>
      <w:r w:rsidRPr="00BC4E79">
        <w:rPr>
          <w:rFonts w:ascii="宋体" w:eastAsia="宋体" w:hAnsi="宋体" w:hint="eastAsia"/>
        </w:rPr>
        <w:t>任何</w:t>
      </w:r>
      <w:r w:rsidRPr="00BC4E79">
        <w:rPr>
          <w:rFonts w:ascii="宋体" w:eastAsia="宋体" w:hAnsi="宋体"/>
        </w:rPr>
        <w:t>技术上的疑问</w:t>
      </w:r>
      <w:r w:rsidRPr="00BC4E79">
        <w:rPr>
          <w:rFonts w:ascii="宋体" w:eastAsia="宋体" w:hAnsi="宋体" w:hint="eastAsia"/>
        </w:rPr>
        <w:t>，</w:t>
      </w:r>
      <w:r w:rsidRPr="00BC4E79">
        <w:rPr>
          <w:rFonts w:ascii="宋体" w:eastAsia="宋体" w:hAnsi="宋体"/>
        </w:rPr>
        <w:t>请</w:t>
      </w:r>
      <w:r w:rsidRPr="00BC4E79">
        <w:rPr>
          <w:rFonts w:ascii="宋体" w:eastAsia="宋体" w:hAnsi="宋体" w:hint="eastAsia"/>
        </w:rPr>
        <w:t>按</w:t>
      </w:r>
      <w:r w:rsidRPr="00BC4E79">
        <w:rPr>
          <w:rFonts w:ascii="宋体" w:eastAsia="宋体" w:hAnsi="宋体"/>
        </w:rPr>
        <w:t>如下方式</w:t>
      </w:r>
      <w:r w:rsidRPr="00BC4E79">
        <w:rPr>
          <w:rFonts w:ascii="宋体" w:eastAsia="宋体" w:hAnsi="宋体" w:hint="eastAsia"/>
        </w:rPr>
        <w:t>寻求</w:t>
      </w:r>
      <w:r w:rsidRPr="00BC4E79">
        <w:rPr>
          <w:rFonts w:ascii="宋体" w:eastAsia="宋体" w:hAnsi="宋体"/>
        </w:rPr>
        <w:t>帮助</w:t>
      </w:r>
      <w:r w:rsidRPr="00BC4E79">
        <w:rPr>
          <w:rFonts w:ascii="宋体" w:eastAsia="宋体" w:hAnsi="宋体" w:hint="eastAsia"/>
        </w:rPr>
        <w:t>，</w:t>
      </w:r>
      <w:r w:rsidRPr="00BC4E79">
        <w:rPr>
          <w:rFonts w:ascii="宋体" w:eastAsia="宋体" w:hAnsi="宋体"/>
        </w:rPr>
        <w:t>相关技术人员</w:t>
      </w:r>
      <w:r w:rsidRPr="00BC4E79">
        <w:rPr>
          <w:rFonts w:ascii="宋体" w:eastAsia="宋体" w:hAnsi="宋体" w:hint="eastAsia"/>
        </w:rPr>
        <w:t>会及时处理</w:t>
      </w:r>
      <w:r w:rsidRPr="00BC4E79">
        <w:rPr>
          <w:rFonts w:ascii="宋体" w:eastAsia="宋体" w:hAnsi="宋体"/>
        </w:rPr>
        <w:t>，并给予答复</w:t>
      </w:r>
      <w:r w:rsidRPr="00BC4E79">
        <w:rPr>
          <w:rFonts w:ascii="宋体" w:eastAsia="宋体" w:hAnsi="宋体" w:hint="eastAsia"/>
        </w:rPr>
        <w:t>：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技术</w:t>
      </w:r>
      <w:r w:rsidRPr="00BC4E79">
        <w:rPr>
          <w:rFonts w:ascii="宋体" w:eastAsia="宋体" w:hAnsi="宋体"/>
        </w:rPr>
        <w:t>支持热线：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技术</w:t>
      </w:r>
      <w:r w:rsidRPr="00BC4E79">
        <w:rPr>
          <w:rFonts w:ascii="宋体" w:eastAsia="宋体" w:hAnsi="宋体"/>
        </w:rPr>
        <w:t>支持</w:t>
      </w:r>
      <w:r w:rsidRPr="00BC4E79">
        <w:rPr>
          <w:rFonts w:ascii="宋体" w:eastAsia="宋体" w:hAnsi="宋体" w:hint="eastAsia"/>
        </w:rPr>
        <w:t>E</w:t>
      </w:r>
      <w:r w:rsidRPr="00BC4E79">
        <w:rPr>
          <w:rFonts w:ascii="宋体" w:eastAsia="宋体" w:hAnsi="宋体"/>
        </w:rPr>
        <w:t>mail：</w:t>
      </w:r>
    </w:p>
    <w:p w:rsidR="00E46EF0" w:rsidRPr="00BC4E79" w:rsidRDefault="00E46EF0" w:rsidP="00E46EF0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技术</w:t>
      </w:r>
      <w:r w:rsidRPr="00BC4E79">
        <w:rPr>
          <w:rFonts w:ascii="宋体" w:eastAsia="宋体" w:hAnsi="宋体"/>
        </w:rPr>
        <w:t>支持</w:t>
      </w:r>
      <w:r w:rsidRPr="00BC4E79">
        <w:rPr>
          <w:rFonts w:ascii="宋体" w:eastAsia="宋体" w:hAnsi="宋体" w:hint="eastAsia"/>
        </w:rPr>
        <w:t>QQ：</w:t>
      </w:r>
    </w:p>
    <w:p w:rsidR="005128CC" w:rsidRPr="00BC4E79" w:rsidRDefault="005128CC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签名</w:t>
      </w:r>
      <w:r w:rsidRPr="00BC4E79">
        <w:rPr>
          <w:rFonts w:ascii="宋体" w:eastAsia="宋体" w:hAnsi="宋体"/>
        </w:rPr>
        <w:t>加密</w:t>
      </w:r>
    </w:p>
    <w:p w:rsidR="00331BD3" w:rsidRDefault="00BC4E79" w:rsidP="00331BD3">
      <w:p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防止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传输</w:t>
      </w:r>
      <w:r>
        <w:rPr>
          <w:rFonts w:ascii="宋体" w:eastAsia="宋体" w:hAnsi="宋体"/>
        </w:rPr>
        <w:t>过程中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/>
        </w:rPr>
        <w:t>截取</w:t>
      </w:r>
      <w:r>
        <w:rPr>
          <w:rFonts w:ascii="宋体" w:eastAsia="宋体" w:hAnsi="宋体" w:hint="eastAsia"/>
        </w:rPr>
        <w:t>后篡改，</w:t>
      </w:r>
      <w:r>
        <w:rPr>
          <w:rFonts w:ascii="宋体" w:eastAsia="宋体" w:hAnsi="宋体"/>
        </w:rPr>
        <w:t>在调用</w:t>
      </w:r>
      <w:r>
        <w:rPr>
          <w:rFonts w:ascii="宋体" w:eastAsia="宋体" w:hAnsi="宋体" w:hint="eastAsia"/>
        </w:rPr>
        <w:t>API中</w:t>
      </w:r>
      <w:r>
        <w:rPr>
          <w:rFonts w:ascii="宋体" w:eastAsia="宋体" w:hAnsi="宋体"/>
        </w:rPr>
        <w:t>需要</w:t>
      </w:r>
      <w:r>
        <w:rPr>
          <w:rFonts w:ascii="宋体" w:eastAsia="宋体" w:hAnsi="宋体" w:hint="eastAsia"/>
        </w:rPr>
        <w:t>使用MD5加密算法</w:t>
      </w:r>
      <w:r>
        <w:rPr>
          <w:rFonts w:ascii="宋体" w:eastAsia="宋体" w:hAnsi="宋体"/>
        </w:rPr>
        <w:t>对数据进行加密</w:t>
      </w:r>
      <w:r>
        <w:rPr>
          <w:rFonts w:ascii="宋体" w:eastAsia="宋体" w:hAnsi="宋体" w:hint="eastAsia"/>
        </w:rPr>
        <w:t>。</w:t>
      </w:r>
      <w:r w:rsidR="00ED6A17">
        <w:rPr>
          <w:rFonts w:ascii="宋体" w:eastAsia="宋体" w:hAnsi="宋体" w:hint="eastAsia"/>
        </w:rPr>
        <w:t>商户</w:t>
      </w:r>
      <w:r w:rsidR="00ED6A17">
        <w:rPr>
          <w:rFonts w:ascii="宋体" w:eastAsia="宋体" w:hAnsi="宋体"/>
        </w:rPr>
        <w:t>或支付平台</w:t>
      </w:r>
      <w:r w:rsidR="00ED6A17">
        <w:rPr>
          <w:rFonts w:ascii="宋体" w:eastAsia="宋体" w:hAnsi="宋体" w:hint="eastAsia"/>
        </w:rPr>
        <w:t>接收</w:t>
      </w:r>
      <w:r w:rsidR="00ED6A17">
        <w:rPr>
          <w:rFonts w:ascii="宋体" w:eastAsia="宋体" w:hAnsi="宋体"/>
        </w:rPr>
        <w:t>到</w:t>
      </w:r>
      <w:r w:rsidR="00ED6A17">
        <w:rPr>
          <w:rFonts w:ascii="宋体" w:eastAsia="宋体" w:hAnsi="宋体" w:hint="eastAsia"/>
        </w:rPr>
        <w:t>相关</w:t>
      </w:r>
      <w:r w:rsidR="00ED6A17">
        <w:rPr>
          <w:rFonts w:ascii="宋体" w:eastAsia="宋体" w:hAnsi="宋体"/>
        </w:rPr>
        <w:t>请求后，对请求参数进行</w:t>
      </w:r>
      <w:r w:rsidR="00ED6A17">
        <w:rPr>
          <w:rFonts w:ascii="宋体" w:eastAsia="宋体" w:hAnsi="宋体" w:hint="eastAsia"/>
        </w:rPr>
        <w:t>加密</w:t>
      </w:r>
      <w:r w:rsidR="00ED6A17">
        <w:rPr>
          <w:rFonts w:ascii="宋体" w:eastAsia="宋体" w:hAnsi="宋体"/>
        </w:rPr>
        <w:t>处理</w:t>
      </w:r>
      <w:r w:rsidR="00ED6A17">
        <w:rPr>
          <w:rFonts w:ascii="宋体" w:eastAsia="宋体" w:hAnsi="宋体" w:hint="eastAsia"/>
        </w:rPr>
        <w:t>并与请求</w:t>
      </w:r>
      <w:r w:rsidR="00ED6A17">
        <w:rPr>
          <w:rFonts w:ascii="宋体" w:eastAsia="宋体" w:hAnsi="宋体"/>
        </w:rPr>
        <w:t>参数中的</w:t>
      </w:r>
      <w:r w:rsidR="00ED6A17">
        <w:rPr>
          <w:rFonts w:ascii="宋体" w:eastAsia="宋体" w:hAnsi="宋体" w:hint="eastAsia"/>
        </w:rPr>
        <w:t>MD5</w:t>
      </w:r>
      <w:r w:rsidR="00ED6A17">
        <w:rPr>
          <w:rFonts w:ascii="宋体" w:eastAsia="宋体" w:hAnsi="宋体"/>
        </w:rPr>
        <w:t>Sign</w:t>
      </w:r>
      <w:r w:rsidR="00ED6A17">
        <w:rPr>
          <w:rFonts w:ascii="宋体" w:eastAsia="宋体" w:hAnsi="宋体" w:hint="eastAsia"/>
        </w:rPr>
        <w:t>参数</w:t>
      </w:r>
      <w:r w:rsidR="00ED6A17">
        <w:rPr>
          <w:rFonts w:ascii="宋体" w:eastAsia="宋体" w:hAnsi="宋体"/>
        </w:rPr>
        <w:t>值进行</w:t>
      </w:r>
      <w:r w:rsidR="00ED6A17">
        <w:rPr>
          <w:rFonts w:ascii="宋体" w:eastAsia="宋体" w:hAnsi="宋体" w:hint="eastAsia"/>
        </w:rPr>
        <w:t>比较</w:t>
      </w:r>
      <w:r w:rsidR="00ED6A17">
        <w:rPr>
          <w:rFonts w:ascii="宋体" w:eastAsia="宋体" w:hAnsi="宋体"/>
        </w:rPr>
        <w:t>，判断</w:t>
      </w:r>
      <w:r w:rsidR="00ED6A17">
        <w:rPr>
          <w:rFonts w:ascii="宋体" w:eastAsia="宋体" w:hAnsi="宋体" w:hint="eastAsia"/>
        </w:rPr>
        <w:t>请求</w:t>
      </w:r>
      <w:r w:rsidR="00ED6A17">
        <w:rPr>
          <w:rFonts w:ascii="宋体" w:eastAsia="宋体" w:hAnsi="宋体"/>
        </w:rPr>
        <w:t>参数</w:t>
      </w:r>
      <w:r w:rsidR="00ED6A17">
        <w:rPr>
          <w:rFonts w:ascii="宋体" w:eastAsia="宋体" w:hAnsi="宋体" w:hint="eastAsia"/>
        </w:rPr>
        <w:t>数据</w:t>
      </w:r>
      <w:r w:rsidR="00ED6A17">
        <w:rPr>
          <w:rFonts w:ascii="宋体" w:eastAsia="宋体" w:hAnsi="宋体"/>
        </w:rPr>
        <w:t>是否被篡改。</w:t>
      </w:r>
    </w:p>
    <w:p w:rsidR="001B71C8" w:rsidRDefault="001B71C8" w:rsidP="00331BD3">
      <w:pPr>
        <w:rPr>
          <w:rFonts w:ascii="宋体" w:eastAsia="宋体" w:hAnsi="宋体"/>
        </w:rPr>
      </w:pPr>
      <w:r>
        <w:rPr>
          <w:rFonts w:ascii="宋体" w:eastAsia="宋体" w:hAnsi="宋体"/>
        </w:rPr>
        <w:t>MD5</w:t>
      </w:r>
      <w:r>
        <w:rPr>
          <w:rFonts w:ascii="宋体" w:eastAsia="宋体" w:hAnsi="宋体" w:hint="eastAsia"/>
        </w:rPr>
        <w:t>加密</w:t>
      </w:r>
      <w:r>
        <w:rPr>
          <w:rFonts w:ascii="宋体" w:eastAsia="宋体" w:hAnsi="宋体"/>
        </w:rPr>
        <w:t>算法描述如下：</w:t>
      </w:r>
    </w:p>
    <w:p w:rsidR="001B71C8" w:rsidRDefault="001B71C8" w:rsidP="001B71C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将接口的参数</w:t>
      </w:r>
      <w:r>
        <w:rPr>
          <w:rFonts w:ascii="宋体" w:eastAsia="宋体" w:hAnsi="宋体"/>
        </w:rPr>
        <w:t>列表</w:t>
      </w:r>
      <w:r>
        <w:rPr>
          <w:rFonts w:ascii="宋体" w:eastAsia="宋体" w:hAnsi="宋体" w:hint="eastAsia"/>
        </w:rPr>
        <w:t>（不包含MD5S</w:t>
      </w:r>
      <w:r>
        <w:rPr>
          <w:rFonts w:ascii="宋体" w:eastAsia="宋体" w:hAnsi="宋体"/>
        </w:rPr>
        <w:t>ign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按照特定顺序进行排序</w:t>
      </w:r>
    </w:p>
    <w:p w:rsidR="001B71C8" w:rsidRDefault="001B71C8" w:rsidP="001B71C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这些参数的值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连接符</w:t>
      </w:r>
      <w:r>
        <w:rPr>
          <w:rFonts w:ascii="宋体" w:eastAsia="宋体" w:hAnsi="宋体" w:hint="eastAsia"/>
        </w:rPr>
        <w:t>（&amp;）连接</w:t>
      </w:r>
      <w:r>
        <w:rPr>
          <w:rFonts w:ascii="宋体" w:eastAsia="宋体" w:hAnsi="宋体"/>
        </w:rPr>
        <w:t>成一个字符串，中文字符使用</w:t>
      </w:r>
      <w:r>
        <w:rPr>
          <w:rFonts w:ascii="宋体" w:eastAsia="宋体" w:hAnsi="宋体" w:hint="eastAsia"/>
        </w:rPr>
        <w:t>UTF-8编码</w:t>
      </w:r>
      <w:r>
        <w:rPr>
          <w:rFonts w:ascii="宋体" w:eastAsia="宋体" w:hAnsi="宋体"/>
        </w:rPr>
        <w:t>。</w:t>
      </w:r>
    </w:p>
    <w:p w:rsidR="001B71C8" w:rsidRDefault="001B71C8" w:rsidP="001B71C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将步骤2中</w:t>
      </w:r>
      <w:r>
        <w:rPr>
          <w:rFonts w:ascii="宋体" w:eastAsia="宋体" w:hAnsi="宋体"/>
        </w:rPr>
        <w:t>的字符串</w:t>
      </w:r>
      <w:r>
        <w:rPr>
          <w:rFonts w:ascii="宋体" w:eastAsia="宋体" w:hAnsi="宋体" w:hint="eastAsia"/>
        </w:rPr>
        <w:t>作为</w:t>
      </w:r>
      <w:r>
        <w:rPr>
          <w:rFonts w:ascii="宋体" w:eastAsia="宋体" w:hAnsi="宋体"/>
        </w:rPr>
        <w:t>源字符串，将商户</w:t>
      </w:r>
      <w:r>
        <w:rPr>
          <w:rFonts w:ascii="宋体" w:eastAsia="宋体" w:hAnsi="宋体" w:hint="eastAsia"/>
        </w:rPr>
        <w:t>自有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MD5秘</w:t>
      </w:r>
      <w:proofErr w:type="gramStart"/>
      <w:r>
        <w:rPr>
          <w:rFonts w:ascii="宋体" w:eastAsia="宋体" w:hAnsi="宋体" w:hint="eastAsia"/>
        </w:rPr>
        <w:t>钥</w:t>
      </w:r>
      <w:proofErr w:type="gramEnd"/>
      <w:r>
        <w:rPr>
          <w:rFonts w:ascii="宋体" w:eastAsia="宋体" w:hAnsi="宋体"/>
        </w:rPr>
        <w:t>作为</w:t>
      </w:r>
      <w:r>
        <w:rPr>
          <w:rFonts w:ascii="宋体" w:eastAsia="宋体" w:hAnsi="宋体" w:hint="eastAsia"/>
        </w:rPr>
        <w:t>KEY，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 w:hint="eastAsia"/>
        </w:rPr>
        <w:t>MD5签名</w:t>
      </w:r>
      <w:r>
        <w:rPr>
          <w:rFonts w:ascii="宋体" w:eastAsia="宋体" w:hAnsi="宋体"/>
        </w:rPr>
        <w:t>算法生成签名。</w:t>
      </w:r>
    </w:p>
    <w:p w:rsidR="001B71C8" w:rsidRPr="001B71C8" w:rsidRDefault="001B71C8" w:rsidP="001B71C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 将</w:t>
      </w:r>
      <w:proofErr w:type="gramStart"/>
      <w:r>
        <w:rPr>
          <w:rFonts w:ascii="宋体" w:eastAsia="宋体" w:hAnsi="宋体"/>
        </w:rPr>
        <w:t>签名值</w:t>
      </w:r>
      <w:proofErr w:type="gramEnd"/>
      <w:r>
        <w:rPr>
          <w:rFonts w:ascii="宋体" w:eastAsia="宋体" w:hAnsi="宋体"/>
        </w:rPr>
        <w:t>添加到接口参数列表中，参数名称</w:t>
      </w:r>
      <w:r>
        <w:rPr>
          <w:rFonts w:ascii="宋体" w:eastAsia="宋体" w:hAnsi="宋体" w:hint="eastAsia"/>
        </w:rPr>
        <w:t>为MD5S</w:t>
      </w:r>
      <w:r>
        <w:rPr>
          <w:rFonts w:ascii="宋体" w:eastAsia="宋体" w:hAnsi="宋体"/>
        </w:rPr>
        <w:t>ign</w:t>
      </w:r>
      <w:r>
        <w:rPr>
          <w:rFonts w:ascii="宋体" w:eastAsia="宋体" w:hAnsi="宋体" w:hint="eastAsia"/>
        </w:rPr>
        <w:t>。</w:t>
      </w:r>
    </w:p>
    <w:p w:rsidR="006537A7" w:rsidRDefault="005128CC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接口简介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445E" w:rsidTr="00494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9445E" w:rsidRDefault="0049445E" w:rsidP="006537A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49445E" w:rsidRDefault="0049445E" w:rsidP="0065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2766" w:type="dxa"/>
          </w:tcPr>
          <w:p w:rsidR="0049445E" w:rsidRDefault="0049445E" w:rsidP="0065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描述</w:t>
            </w:r>
          </w:p>
        </w:tc>
      </w:tr>
      <w:tr w:rsidR="0049445E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9445E" w:rsidRDefault="0049445E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绑定银行卡</w:t>
            </w:r>
          </w:p>
        </w:tc>
        <w:tc>
          <w:tcPr>
            <w:tcW w:w="2765" w:type="dxa"/>
          </w:tcPr>
          <w:p w:rsidR="0049445E" w:rsidRDefault="0049445E" w:rsidP="00DA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</w:t>
            </w:r>
            <w:r w:rsidR="001D0A40">
              <w:rPr>
                <w:rFonts w:hint="eastAsia"/>
              </w:rPr>
              <w:t>定</w:t>
            </w:r>
            <w:r w:rsidR="001D0A40">
              <w:t>银行卡</w:t>
            </w:r>
          </w:p>
        </w:tc>
        <w:tc>
          <w:tcPr>
            <w:tcW w:w="2766" w:type="dxa"/>
          </w:tcPr>
          <w:p w:rsidR="0049445E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绑定快捷卡</w:t>
            </w:r>
            <w:r>
              <w:t>，用于充值或支付使用</w:t>
            </w:r>
          </w:p>
        </w:tc>
      </w:tr>
      <w:tr w:rsidR="0049445E" w:rsidTr="0096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9445E" w:rsidRDefault="0049445E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</w:p>
        </w:tc>
        <w:tc>
          <w:tcPr>
            <w:tcW w:w="2765" w:type="dxa"/>
          </w:tcPr>
          <w:p w:rsidR="0049445E" w:rsidRDefault="0049445E" w:rsidP="0049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</w:p>
        </w:tc>
        <w:tc>
          <w:tcPr>
            <w:tcW w:w="2766" w:type="dxa"/>
          </w:tcPr>
          <w:p w:rsidR="0049445E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为招商贷</w:t>
            </w:r>
            <w:r>
              <w:t>账户进行充值</w:t>
            </w:r>
          </w:p>
        </w:tc>
      </w:tr>
      <w:tr w:rsidR="00966754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支付</w:t>
            </w:r>
          </w:p>
        </w:tc>
        <w:tc>
          <w:tcPr>
            <w:tcW w:w="2765" w:type="dxa"/>
          </w:tcPr>
          <w:p w:rsidR="00966754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  <w:r>
              <w:t>支付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招商贷</w:t>
            </w:r>
            <w:r>
              <w:rPr>
                <w:rFonts w:hint="eastAsia"/>
              </w:rPr>
              <w:t>账户</w:t>
            </w:r>
            <w:r>
              <w:t>余额进行订单支付</w:t>
            </w:r>
          </w:p>
        </w:tc>
      </w:tr>
      <w:tr w:rsidR="00966754" w:rsidTr="0096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966754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招商币</w:t>
            </w:r>
            <w:r>
              <w:t>支付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招商贷账户的招商币进行订单支付</w:t>
            </w:r>
          </w:p>
        </w:tc>
      </w:tr>
      <w:tr w:rsidR="00966754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966754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支付</w:t>
            </w:r>
            <w:r>
              <w:rPr>
                <w:rFonts w:hint="eastAsia"/>
              </w:rPr>
              <w:t>（余额</w:t>
            </w:r>
            <w:r>
              <w:t>加招商币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账户余额和招商币进行订单支付</w:t>
            </w:r>
          </w:p>
        </w:tc>
      </w:tr>
      <w:tr w:rsidR="00966754" w:rsidTr="0096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966754" w:rsidRPr="0049445E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快捷</w:t>
            </w:r>
            <w:r>
              <w:t>支付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使用绑定</w:t>
            </w:r>
            <w:r>
              <w:t>的银行卡进行订单支付</w:t>
            </w:r>
          </w:p>
        </w:tc>
      </w:tr>
      <w:tr w:rsidR="0049445E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9445E" w:rsidRDefault="00DA56AA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招商币</w:t>
            </w:r>
          </w:p>
        </w:tc>
        <w:tc>
          <w:tcPr>
            <w:tcW w:w="2765" w:type="dxa"/>
          </w:tcPr>
          <w:p w:rsidR="0049445E" w:rsidRDefault="00DA56AA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增加招商币</w:t>
            </w:r>
          </w:p>
        </w:tc>
        <w:tc>
          <w:tcPr>
            <w:tcW w:w="2766" w:type="dxa"/>
          </w:tcPr>
          <w:p w:rsidR="0049445E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招商贷账户增加招商币</w:t>
            </w:r>
          </w:p>
        </w:tc>
      </w:tr>
      <w:tr w:rsidR="00966754" w:rsidTr="0096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退款</w:t>
            </w:r>
          </w:p>
        </w:tc>
        <w:tc>
          <w:tcPr>
            <w:tcW w:w="2765" w:type="dxa"/>
          </w:tcPr>
          <w:p w:rsidR="00966754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余额退款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退款</w:t>
            </w:r>
            <w:r>
              <w:t>接口，退还</w:t>
            </w:r>
            <w:r>
              <w:rPr>
                <w:rFonts w:hint="eastAsia"/>
              </w:rPr>
              <w:t>订单</w:t>
            </w:r>
            <w:r>
              <w:t>金额到招商贷账户中</w:t>
            </w:r>
          </w:p>
        </w:tc>
      </w:tr>
      <w:tr w:rsidR="00966754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966754" w:rsidRDefault="00966754" w:rsidP="00966754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966754" w:rsidRDefault="00966754" w:rsidP="00494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退款</w:t>
            </w:r>
          </w:p>
        </w:tc>
        <w:tc>
          <w:tcPr>
            <w:tcW w:w="2766" w:type="dxa"/>
          </w:tcPr>
          <w:p w:rsidR="00966754" w:rsidRDefault="00966754" w:rsidP="0065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退还</w:t>
            </w:r>
            <w:r>
              <w:t>用户订单金额与招商币接口</w:t>
            </w:r>
          </w:p>
        </w:tc>
      </w:tr>
      <w:tr w:rsidR="0062014F" w:rsidTr="0096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vAlign w:val="center"/>
          </w:tcPr>
          <w:p w:rsidR="0062014F" w:rsidRDefault="0062014F" w:rsidP="0096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765" w:type="dxa"/>
          </w:tcPr>
          <w:p w:rsidR="0062014F" w:rsidRDefault="0062014F" w:rsidP="0049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支付</w:t>
            </w:r>
            <w:r>
              <w:t>信息查询</w:t>
            </w:r>
          </w:p>
        </w:tc>
        <w:tc>
          <w:tcPr>
            <w:tcW w:w="2766" w:type="dxa"/>
          </w:tcPr>
          <w:p w:rsidR="0062014F" w:rsidRDefault="0062014F" w:rsidP="0096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支付平台交易流水号</w:t>
            </w:r>
            <w:r>
              <w:rPr>
                <w:rFonts w:hint="eastAsia"/>
              </w:rPr>
              <w:t>查询</w:t>
            </w:r>
            <w:r>
              <w:t>订单的</w:t>
            </w:r>
            <w:r>
              <w:rPr>
                <w:rFonts w:hint="eastAsia"/>
              </w:rPr>
              <w:t>支付</w:t>
            </w:r>
            <w:r>
              <w:t>信息</w:t>
            </w:r>
          </w:p>
        </w:tc>
      </w:tr>
      <w:tr w:rsidR="0062014F" w:rsidTr="0096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</w:tcPr>
          <w:p w:rsidR="0062014F" w:rsidRDefault="0062014F" w:rsidP="00966754">
            <w:pPr>
              <w:jc w:val="center"/>
            </w:pPr>
          </w:p>
        </w:tc>
        <w:tc>
          <w:tcPr>
            <w:tcW w:w="2765" w:type="dxa"/>
          </w:tcPr>
          <w:p w:rsidR="0062014F" w:rsidRDefault="0062014F" w:rsidP="00494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记录分</w:t>
            </w:r>
            <w:proofErr w:type="gramEnd"/>
            <w:r>
              <w:rPr>
                <w:rFonts w:hint="eastAsia"/>
              </w:rPr>
              <w:t>页查询</w:t>
            </w:r>
          </w:p>
        </w:tc>
        <w:tc>
          <w:tcPr>
            <w:tcW w:w="2766" w:type="dxa"/>
          </w:tcPr>
          <w:p w:rsidR="0062014F" w:rsidRDefault="0062014F" w:rsidP="0096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查询条件查询交易记录列表</w:t>
            </w:r>
          </w:p>
        </w:tc>
      </w:tr>
    </w:tbl>
    <w:p w:rsidR="006537A7" w:rsidRPr="006537A7" w:rsidRDefault="006537A7" w:rsidP="006537A7">
      <w:pPr>
        <w:rPr>
          <w:rFonts w:hint="eastAsia"/>
        </w:rPr>
      </w:pPr>
    </w:p>
    <w:p w:rsidR="005128CC" w:rsidRDefault="005128CC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/>
        </w:rPr>
        <w:t>API</w:t>
      </w:r>
      <w:r w:rsidRPr="00BC4E79">
        <w:rPr>
          <w:rFonts w:ascii="宋体" w:eastAsia="宋体" w:hAnsi="宋体" w:hint="eastAsia"/>
        </w:rPr>
        <w:t>接口详述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绑定</w:t>
      </w:r>
      <w:r>
        <w:t>银行卡</w:t>
      </w:r>
    </w:p>
    <w:p w:rsidR="001D0A40" w:rsidRDefault="00795119" w:rsidP="001D0A40">
      <w:r>
        <w:rPr>
          <w:rFonts w:hint="eastAsia"/>
        </w:rPr>
        <w:t>用户</w:t>
      </w:r>
      <w:r w:rsidR="001D0A40" w:rsidRPr="001D0A40">
        <w:rPr>
          <w:rFonts w:hint="eastAsia"/>
        </w:rPr>
        <w:t>在支付平台移动端进行充值、支付操作时，需要预先绑定银行卡。</w:t>
      </w:r>
    </w:p>
    <w:p w:rsidR="001D0A40" w:rsidRDefault="001D0A40" w:rsidP="001D0A40">
      <w:proofErr w:type="gramStart"/>
      <w:r>
        <w:rPr>
          <w:rFonts w:hint="eastAsia"/>
        </w:rPr>
        <w:t>绑卡</w:t>
      </w:r>
      <w:r w:rsidR="000C2F4B">
        <w:t>流程</w:t>
      </w:r>
      <w:proofErr w:type="gramEnd"/>
      <w:r>
        <w:t>如下：</w:t>
      </w:r>
    </w:p>
    <w:p w:rsidR="001D0A40" w:rsidRPr="001D0A40" w:rsidRDefault="001D0A40" w:rsidP="001D0A40">
      <w:pPr>
        <w:rPr>
          <w:rFonts w:hint="eastAsia"/>
        </w:rPr>
      </w:pPr>
      <w:bookmarkStart w:id="0" w:name="_GoBack"/>
      <w:bookmarkEnd w:id="0"/>
    </w:p>
    <w:p w:rsidR="001D0A40" w:rsidRPr="001D0A40" w:rsidRDefault="001D0A40" w:rsidP="000C2F4B">
      <w:pPr>
        <w:pStyle w:val="3"/>
        <w:numPr>
          <w:ilvl w:val="2"/>
          <w:numId w:val="4"/>
        </w:numPr>
        <w:ind w:leftChars="406" w:left="1275" w:hangingChars="132" w:hanging="422"/>
        <w:rPr>
          <w:rFonts w:hint="eastAsia"/>
        </w:rPr>
      </w:pPr>
      <w:proofErr w:type="gramStart"/>
      <w:r>
        <w:rPr>
          <w:rFonts w:hint="eastAsia"/>
        </w:rPr>
        <w:t>绑卡</w:t>
      </w:r>
      <w:r>
        <w:t>请求</w:t>
      </w:r>
      <w:proofErr w:type="gramEnd"/>
      <w:r>
        <w:t>接口</w:t>
      </w:r>
    </w:p>
    <w:p w:rsidR="001D0A40" w:rsidRPr="001D0A40" w:rsidRDefault="001D0A40" w:rsidP="001D0A40">
      <w:pPr>
        <w:rPr>
          <w:rFonts w:hint="eastAsia"/>
        </w:rPr>
      </w:pP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充值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余额</w:t>
      </w:r>
      <w:r>
        <w:t>支付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招商币</w:t>
      </w:r>
      <w:r>
        <w:t>支付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组合</w:t>
      </w:r>
      <w:r>
        <w:t>支付</w:t>
      </w:r>
      <w:r>
        <w:rPr>
          <w:rFonts w:hint="eastAsia"/>
        </w:rPr>
        <w:t>（余额</w:t>
      </w:r>
      <w:r>
        <w:t>加招商币</w:t>
      </w:r>
      <w:r>
        <w:rPr>
          <w:rFonts w:hint="eastAsia"/>
        </w:rPr>
        <w:t>）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快捷</w:t>
      </w:r>
      <w:r>
        <w:t>支付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增加招商币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余额退款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组合</w:t>
      </w:r>
      <w:r>
        <w:t>退款</w:t>
      </w:r>
    </w:p>
    <w:p w:rsidR="001D0A40" w:rsidRDefault="001D0A40" w:rsidP="001D0A40">
      <w:pPr>
        <w:pStyle w:val="2"/>
        <w:numPr>
          <w:ilvl w:val="1"/>
          <w:numId w:val="4"/>
        </w:numPr>
      </w:pPr>
      <w:r>
        <w:rPr>
          <w:rFonts w:hint="eastAsia"/>
        </w:rPr>
        <w:t>支付</w:t>
      </w:r>
      <w:r>
        <w:t>信息查询</w:t>
      </w:r>
    </w:p>
    <w:p w:rsidR="001D0A40" w:rsidRPr="001D0A40" w:rsidRDefault="001D0A40" w:rsidP="001D0A40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交易</w:t>
      </w:r>
      <w:proofErr w:type="gramStart"/>
      <w:r>
        <w:rPr>
          <w:rFonts w:hint="eastAsia"/>
        </w:rPr>
        <w:t>记录分</w:t>
      </w:r>
      <w:proofErr w:type="gramEnd"/>
      <w:r>
        <w:rPr>
          <w:rFonts w:hint="eastAsia"/>
        </w:rPr>
        <w:t>页查询</w:t>
      </w:r>
    </w:p>
    <w:p w:rsidR="005128CC" w:rsidRPr="00BC4E79" w:rsidRDefault="00BC4E79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安全</w:t>
      </w:r>
      <w:r w:rsidRPr="00BC4E79">
        <w:rPr>
          <w:rFonts w:ascii="宋体" w:eastAsia="宋体" w:hAnsi="宋体"/>
        </w:rPr>
        <w:t>要点</w:t>
      </w:r>
    </w:p>
    <w:p w:rsidR="00BC4E79" w:rsidRPr="00BC4E79" w:rsidRDefault="00BC4E79" w:rsidP="006537A7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BC4E79">
        <w:rPr>
          <w:rFonts w:ascii="宋体" w:eastAsia="宋体" w:hAnsi="宋体" w:hint="eastAsia"/>
        </w:rPr>
        <w:t>附录</w:t>
      </w:r>
    </w:p>
    <w:p w:rsidR="00BC4E79" w:rsidRPr="00BC4E79" w:rsidRDefault="00BC4E79" w:rsidP="00BC4E79">
      <w:pPr>
        <w:rPr>
          <w:rFonts w:ascii="宋体" w:eastAsia="宋体" w:hAnsi="宋体"/>
        </w:rPr>
      </w:pPr>
    </w:p>
    <w:sectPr w:rsidR="00BC4E79" w:rsidRPr="00BC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D61"/>
    <w:multiLevelType w:val="multilevel"/>
    <w:tmpl w:val="7A4EA4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B57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62261D"/>
    <w:multiLevelType w:val="multilevel"/>
    <w:tmpl w:val="5A1091F0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F002BB"/>
    <w:multiLevelType w:val="hybridMultilevel"/>
    <w:tmpl w:val="D5C2F6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F6"/>
    <w:rsid w:val="000C2F4B"/>
    <w:rsid w:val="001968D9"/>
    <w:rsid w:val="001B71C8"/>
    <w:rsid w:val="001D0A40"/>
    <w:rsid w:val="002F157A"/>
    <w:rsid w:val="00331BD3"/>
    <w:rsid w:val="003757EE"/>
    <w:rsid w:val="0049445E"/>
    <w:rsid w:val="004C59C3"/>
    <w:rsid w:val="005128CC"/>
    <w:rsid w:val="00521F98"/>
    <w:rsid w:val="00564B9D"/>
    <w:rsid w:val="0062014F"/>
    <w:rsid w:val="006537A7"/>
    <w:rsid w:val="006C116D"/>
    <w:rsid w:val="006F0BF6"/>
    <w:rsid w:val="00732F35"/>
    <w:rsid w:val="00795119"/>
    <w:rsid w:val="00966754"/>
    <w:rsid w:val="009A278C"/>
    <w:rsid w:val="00BC4E79"/>
    <w:rsid w:val="00BF1F62"/>
    <w:rsid w:val="00C57D1F"/>
    <w:rsid w:val="00DA0E6E"/>
    <w:rsid w:val="00DA56AA"/>
    <w:rsid w:val="00DD00DA"/>
    <w:rsid w:val="00E46EF0"/>
    <w:rsid w:val="00ED6A17"/>
    <w:rsid w:val="00F5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8AB0"/>
  <w15:chartTrackingRefBased/>
  <w15:docId w15:val="{FA29DA59-6324-4795-9686-F65877B4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B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4E79"/>
    <w:pPr>
      <w:ind w:firstLineChars="200" w:firstLine="420"/>
    </w:pPr>
  </w:style>
  <w:style w:type="table" w:styleId="a4">
    <w:name w:val="Table Grid"/>
    <w:basedOn w:val="a1"/>
    <w:uiPriority w:val="39"/>
    <w:rsid w:val="0049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9445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4944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1D0A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2ABB-397E-44FB-B67B-65CDA08C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2016-08-31T02:14:00Z</dcterms:created>
  <dcterms:modified xsi:type="dcterms:W3CDTF">2016-10-09T09:03:00Z</dcterms:modified>
</cp:coreProperties>
</file>