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6CBE1" w14:textId="563A5C4C" w:rsidR="00CD4BA9" w:rsidRPr="00CD4BA9" w:rsidRDefault="00063D4C" w:rsidP="00CD4BA9">
      <w:pPr>
        <w:pStyle w:val="1"/>
        <w:jc w:val="center"/>
      </w:pPr>
      <w:r>
        <w:rPr>
          <w:rFonts w:hint="eastAsia"/>
        </w:rPr>
        <w:t>功能优化</w:t>
      </w:r>
      <w:r w:rsidR="00CD4BA9">
        <w:rPr>
          <w:rFonts w:hint="eastAsia"/>
        </w:rPr>
        <w:t>0814</w:t>
      </w:r>
    </w:p>
    <w:p w14:paraId="2812DEB3" w14:textId="4F5C4F21" w:rsidR="00063D4C" w:rsidRPr="002850D9" w:rsidRDefault="00063D4C" w:rsidP="00063D4C">
      <w:pPr>
        <w:rPr>
          <w:rFonts w:ascii="Microsoft YaHei Light" w:eastAsia="Microsoft YaHei Light" w:hAnsi="Microsoft YaHei Light"/>
          <w:b/>
          <w:color w:val="000000" w:themeColor="text1"/>
        </w:rPr>
      </w:pPr>
      <w:bookmarkStart w:id="0" w:name="_GoBack"/>
      <w:r w:rsidRPr="002850D9">
        <w:rPr>
          <w:rFonts w:ascii="Microsoft YaHei Light" w:eastAsia="Microsoft YaHei Light" w:hAnsi="Microsoft YaHei Light" w:hint="eastAsia"/>
          <w:b/>
          <w:color w:val="000000" w:themeColor="text1"/>
        </w:rPr>
        <w:t>一．</w:t>
      </w:r>
      <w:r w:rsidR="00090B5A" w:rsidRPr="002850D9">
        <w:rPr>
          <w:rFonts w:ascii="Microsoft YaHei Light" w:eastAsia="Microsoft YaHei Light" w:hAnsi="Microsoft YaHei Light" w:hint="eastAsia"/>
          <w:b/>
          <w:color w:val="000000" w:themeColor="text1"/>
        </w:rPr>
        <w:t>【商户管理】</w:t>
      </w:r>
      <w:r w:rsidRPr="002850D9">
        <w:rPr>
          <w:rFonts w:ascii="Microsoft YaHei Light" w:eastAsia="Microsoft YaHei Light" w:hAnsi="Microsoft YaHei Light" w:hint="eastAsia"/>
          <w:b/>
          <w:color w:val="000000" w:themeColor="text1"/>
        </w:rPr>
        <w:t>新增【开发配置】</w:t>
      </w:r>
      <w:r w:rsidR="00090B5A" w:rsidRPr="002850D9">
        <w:rPr>
          <w:rFonts w:ascii="Microsoft YaHei Light" w:eastAsia="Microsoft YaHei Light" w:hAnsi="Microsoft YaHei Light" w:hint="eastAsia"/>
          <w:b/>
          <w:color w:val="000000" w:themeColor="text1"/>
        </w:rPr>
        <w:t>二级</w:t>
      </w:r>
      <w:r w:rsidRPr="002850D9">
        <w:rPr>
          <w:rFonts w:ascii="Microsoft YaHei Light" w:eastAsia="Microsoft YaHei Light" w:hAnsi="Microsoft YaHei Light" w:hint="eastAsia"/>
          <w:b/>
          <w:color w:val="000000" w:themeColor="text1"/>
        </w:rPr>
        <w:t>菜单栏</w:t>
      </w:r>
    </w:p>
    <w:p w14:paraId="76F64E98" w14:textId="77777777" w:rsidR="00761100" w:rsidRPr="002850D9" w:rsidRDefault="00063D4C" w:rsidP="0076110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需求概述：</w:t>
      </w:r>
      <w:r w:rsidR="00A76A14"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商户管理平台【商户管理】菜单下新增二级菜单【开发配置】。</w:t>
      </w:r>
    </w:p>
    <w:p w14:paraId="623207B1" w14:textId="77777777" w:rsidR="00761100" w:rsidRPr="002850D9" w:rsidRDefault="00063D4C" w:rsidP="0076110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功能介绍：</w:t>
      </w:r>
      <w:r w:rsidR="00761100"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对于需要开通公众号内支付、app内支付或者通过代理接入调用代理的h5页面进行收款的商户，均需采集相关要素报备至微信，以实现给商户</w:t>
      </w:r>
      <w:r w:rsidR="00761100" w:rsidRPr="002850D9"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  <w:t>配置推荐关注、绑定关系和配置支付目录</w:t>
      </w:r>
      <w:r w:rsidR="00761100"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。</w:t>
      </w:r>
    </w:p>
    <w:p w14:paraId="345DEF7D" w14:textId="77777777" w:rsidR="00063D4C" w:rsidRPr="002850D9" w:rsidRDefault="00063D4C" w:rsidP="00761100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业务规则：</w:t>
      </w:r>
    </w:p>
    <w:p w14:paraId="12B94E41" w14:textId="5EB0F29C" w:rsidR="00761100" w:rsidRPr="002850D9" w:rsidRDefault="0020736A" w:rsidP="0020736A">
      <w:pPr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3.1</w:t>
      </w:r>
      <w:r w:rsidR="00761100"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【开发配置】页面查询条件为商户号、商户名称</w:t>
      </w:r>
      <w:r w:rsidR="00090B5A"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、开户时间</w:t>
      </w:r>
      <w:r w:rsidR="00761100"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；查询结果列表为：商户号、商户名称、商户类型、支付通道。目前支付通道只有微信，后续将支付支付宝，相关</w:t>
      </w: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开发</w:t>
      </w:r>
      <w:r w:rsidR="00761100"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配置功能需预留出来</w:t>
      </w: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。</w:t>
      </w:r>
    </w:p>
    <w:p w14:paraId="69FBBDCC" w14:textId="77777777" w:rsidR="0020736A" w:rsidRPr="002850D9" w:rsidRDefault="0020736A" w:rsidP="0020736A">
      <w:pPr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3.2配置页面共三部分内容：</w:t>
      </w:r>
    </w:p>
    <w:p w14:paraId="79AD1F0F" w14:textId="77777777" w:rsidR="0020736A" w:rsidRPr="002850D9" w:rsidRDefault="0020736A" w:rsidP="0020736A">
      <w:pPr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①推荐关注：</w:t>
      </w:r>
    </w:p>
    <w:p w14:paraId="018D8E7F" w14:textId="77777777" w:rsidR="00E732BE" w:rsidRPr="002850D9" w:rsidRDefault="0020736A" w:rsidP="0020736A">
      <w:pPr>
        <w:pStyle w:val="a3"/>
        <w:numPr>
          <w:ilvl w:val="0"/>
          <w:numId w:val="4"/>
        </w:numPr>
        <w:ind w:firstLineChars="0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填入微信分配给商户的公众号</w:t>
      </w:r>
      <w:proofErr w:type="spellStart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appid</w:t>
      </w:r>
      <w:proofErr w:type="spellEnd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，点击“确定“后调用微信的【支付配置新增】接口。</w:t>
      </w:r>
    </w:p>
    <w:p w14:paraId="2EA03DFC" w14:textId="77777777" w:rsidR="0020736A" w:rsidRPr="002850D9" w:rsidRDefault="0020736A" w:rsidP="0020736A">
      <w:pPr>
        <w:pStyle w:val="a3"/>
        <w:numPr>
          <w:ilvl w:val="0"/>
          <w:numId w:val="4"/>
        </w:numPr>
        <w:ind w:firstLineChars="0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选填项，页面不做输入限制，也不做校验，添加成功后页面不可进行修改。</w:t>
      </w:r>
    </w:p>
    <w:p w14:paraId="5476A797" w14:textId="77777777" w:rsidR="0020736A" w:rsidRPr="002850D9" w:rsidRDefault="0020736A" w:rsidP="0020736A">
      <w:pPr>
        <w:pStyle w:val="a3"/>
        <w:numPr>
          <w:ilvl w:val="0"/>
          <w:numId w:val="4"/>
        </w:numPr>
        <w:ind w:firstLineChars="0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“推荐关注”每个商户只可新增一个公众号“</w:t>
      </w:r>
      <w:proofErr w:type="spellStart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appid</w:t>
      </w:r>
      <w:proofErr w:type="spellEnd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”。</w:t>
      </w:r>
    </w:p>
    <w:p w14:paraId="6708364A" w14:textId="77777777" w:rsidR="0020736A" w:rsidRPr="002850D9" w:rsidRDefault="0020736A" w:rsidP="0020736A">
      <w:pPr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②支付权限：</w:t>
      </w:r>
    </w:p>
    <w:p w14:paraId="4117A2BA" w14:textId="77777777" w:rsidR="00E732BE" w:rsidRPr="002850D9" w:rsidRDefault="00E732BE" w:rsidP="00B5122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填入</w:t>
      </w:r>
      <w:r w:rsidRPr="002850D9"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  <w:t>商户公众账号JS API支付授权目录 ，每次添加一个支付目录</w:t>
      </w: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。</w:t>
      </w:r>
    </w:p>
    <w:p w14:paraId="42CA9E59" w14:textId="77777777" w:rsidR="00E732BE" w:rsidRPr="002850D9" w:rsidRDefault="00E732BE" w:rsidP="00B5122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选填项，页面需对输入的</w:t>
      </w:r>
      <w:proofErr w:type="spellStart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url</w:t>
      </w:r>
      <w:proofErr w:type="spellEnd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做格式校验，校验成功后调用微信的【支付配置新增】接口，添加成功后页面不可进行修改。</w:t>
      </w:r>
    </w:p>
    <w:p w14:paraId="7229A1EF" w14:textId="77777777" w:rsidR="00E732BE" w:rsidRPr="002850D9" w:rsidRDefault="00E732BE" w:rsidP="00E732B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授权目录最多只可录入5个</w:t>
      </w:r>
      <w:proofErr w:type="spellStart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url</w:t>
      </w:r>
      <w:proofErr w:type="spellEnd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。</w:t>
      </w:r>
    </w:p>
    <w:p w14:paraId="4236335A" w14:textId="77777777" w:rsidR="00E732BE" w:rsidRPr="002850D9" w:rsidRDefault="00E732BE" w:rsidP="00E732BE">
      <w:pPr>
        <w:widowControl/>
        <w:jc w:val="left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lastRenderedPageBreak/>
        <w:t>③商户APPID配置</w:t>
      </w:r>
    </w:p>
    <w:p w14:paraId="345CE255" w14:textId="77777777" w:rsidR="00E732BE" w:rsidRPr="002850D9" w:rsidRDefault="00E732BE" w:rsidP="00E732BE">
      <w:pPr>
        <w:pStyle w:val="a3"/>
        <w:numPr>
          <w:ilvl w:val="0"/>
          <w:numId w:val="4"/>
        </w:numPr>
        <w:ind w:firstLineChars="0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填入商户对应的</w:t>
      </w:r>
      <w:proofErr w:type="spellStart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appid</w:t>
      </w:r>
      <w:proofErr w:type="spellEnd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，点击“确定“后调用微信的【支付配置新增】接口。</w:t>
      </w:r>
    </w:p>
    <w:p w14:paraId="6A639A2A" w14:textId="77777777" w:rsidR="00E732BE" w:rsidRPr="002850D9" w:rsidRDefault="00E732BE" w:rsidP="00E732BE">
      <w:pPr>
        <w:pStyle w:val="a3"/>
        <w:numPr>
          <w:ilvl w:val="0"/>
          <w:numId w:val="4"/>
        </w:numPr>
        <w:ind w:firstLineChars="0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选填项，页面不做输入限制，也不做校验，添加成功后页面不可进行修改。</w:t>
      </w:r>
    </w:p>
    <w:p w14:paraId="0A1E1B72" w14:textId="77777777" w:rsidR="00E732BE" w:rsidRPr="002850D9" w:rsidRDefault="00E732BE" w:rsidP="00E732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Microsoft YaHei Light" w:eastAsia="Microsoft YaHei Light" w:hAnsi="Microsoft YaHei Light" w:cs="微软雅黑"/>
          <w:color w:val="000000" w:themeColor="text1"/>
          <w:sz w:val="22"/>
          <w:szCs w:val="28"/>
        </w:rPr>
      </w:pPr>
      <w:proofErr w:type="spellStart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appid</w:t>
      </w:r>
      <w:proofErr w:type="spellEnd"/>
      <w:r w:rsidRPr="002850D9">
        <w:rPr>
          <w:rFonts w:ascii="Microsoft YaHei Light" w:eastAsia="Microsoft YaHei Light" w:hAnsi="Microsoft YaHei Light" w:cs="微软雅黑" w:hint="eastAsia"/>
          <w:color w:val="000000" w:themeColor="text1"/>
          <w:sz w:val="22"/>
          <w:szCs w:val="28"/>
        </w:rPr>
        <w:t>可配置多个，暂不做个数限制。</w:t>
      </w:r>
    </w:p>
    <w:p w14:paraId="007319B5" w14:textId="68E6F6AB" w:rsidR="008514A7" w:rsidRPr="002850D9" w:rsidRDefault="008514A7" w:rsidP="008514A7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3.3</w:t>
      </w:r>
      <w:r w:rsidR="00DE5B1F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线下采集代理的支付授权目录和</w:t>
      </w:r>
      <w:proofErr w:type="spellStart"/>
      <w:r w:rsidR="00DE5B1F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appid</w:t>
      </w:r>
      <w:proofErr w:type="spellEnd"/>
      <w:r w:rsidR="00DE5B1F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，由支付技术后台进行维护</w:t>
      </w:r>
      <w:r w:rsidR="00644FD6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，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挂在对应代理下的商户均复用代理的</w:t>
      </w:r>
      <w:r w:rsidR="009D4AAD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支付授权目录和</w:t>
      </w:r>
      <w:proofErr w:type="spellStart"/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appid</w:t>
      </w:r>
      <w:proofErr w:type="spellEnd"/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，复用最下级代理的信息。</w:t>
      </w:r>
    </w:p>
    <w:p w14:paraId="5D0E843A" w14:textId="1B4A455B" w:rsidR="00987693" w:rsidRPr="002850D9" w:rsidRDefault="00987693" w:rsidP="008514A7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3.4【开发配置】页面新增查询条件：所属代理、状态</w:t>
      </w:r>
    </w:p>
    <w:p w14:paraId="4FB0C2D6" w14:textId="1D5DFA6A" w:rsidR="009D4AAD" w:rsidRPr="002850D9" w:rsidRDefault="00987693" w:rsidP="008514A7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3.5【开发配置】页面结果列表对应新增“所属代理”字段，操作下新增“绑定”按钮。</w:t>
      </w:r>
      <w:r w:rsidR="009D4AAD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商户支付授权目录和</w:t>
      </w:r>
      <w:proofErr w:type="spellStart"/>
      <w:r w:rsidR="009D4AAD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appid</w:t>
      </w:r>
      <w:proofErr w:type="spellEnd"/>
      <w:r w:rsidR="009D4AAD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复用代理的，状态为“未绑定”，需要银行点击“绑定”按钮触发报备微信绑定接口。</w:t>
      </w:r>
    </w:p>
    <w:p w14:paraId="400FA441" w14:textId="05217AA8" w:rsidR="00063D4C" w:rsidRPr="002850D9" w:rsidRDefault="00987693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3.6</w:t>
      </w:r>
      <w:r w:rsidR="007A7662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【开发配置】页面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“</w:t>
      </w:r>
      <w:r w:rsidR="00DE5B1F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状态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”</w:t>
      </w:r>
      <w:r w:rsidR="00090B5A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分为已绑定、未绑定、未配置。</w:t>
      </w:r>
    </w:p>
    <w:p w14:paraId="3E4F4673" w14:textId="6C727777" w:rsidR="00090B5A" w:rsidRPr="002850D9" w:rsidRDefault="00090B5A" w:rsidP="007A7662">
      <w:pPr>
        <w:widowControl/>
        <w:jc w:val="left"/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已绑定：</w:t>
      </w:r>
      <w:r w:rsidR="009D4AAD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指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有一项配置信息录入完成且已完成与微信的接口绑定报备。</w:t>
      </w:r>
    </w:p>
    <w:p w14:paraId="1955379B" w14:textId="7E5DF96D" w:rsidR="008514A7" w:rsidRPr="002850D9" w:rsidRDefault="00090B5A" w:rsidP="007A7662">
      <w:pPr>
        <w:widowControl/>
        <w:jc w:val="left"/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未绑定：</w:t>
      </w:r>
      <w:r w:rsidR="009D4AAD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指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配置信息已经录入完成，但未与微信的接口绑定报备。</w:t>
      </w:r>
      <w:r w:rsidR="00DE5B1F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（通常是商户直接复用代理的信息）</w:t>
      </w:r>
    </w:p>
    <w:p w14:paraId="582BDD6D" w14:textId="7636CBB2" w:rsidR="00090B5A" w:rsidRPr="002850D9" w:rsidRDefault="00090B5A" w:rsidP="007A7662">
      <w:pPr>
        <w:widowControl/>
        <w:jc w:val="left"/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未配置：</w:t>
      </w:r>
      <w:r w:rsidR="009D4AAD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指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配置信息均未开始录入。</w:t>
      </w:r>
    </w:p>
    <w:p w14:paraId="17AE629D" w14:textId="2F316AAB" w:rsidR="009D4AAD" w:rsidRPr="002850D9" w:rsidRDefault="009D4AAD" w:rsidP="009D4AAD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“已绑定“状态下，操作只有”配置“按钮；</w:t>
      </w:r>
    </w:p>
    <w:p w14:paraId="1809DFFA" w14:textId="15D5F778" w:rsidR="009D4AAD" w:rsidRPr="002850D9" w:rsidRDefault="009D4AAD" w:rsidP="009D4AAD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“未配置“状态下，操作只有”配置“按钮；</w:t>
      </w:r>
    </w:p>
    <w:p w14:paraId="4ABB8A1D" w14:textId="4C8365CC" w:rsidR="009D4AAD" w:rsidRPr="002850D9" w:rsidRDefault="009D4AAD" w:rsidP="009D4AAD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“未绑定”状态下，操作只有“绑定”按钮；</w:t>
      </w:r>
    </w:p>
    <w:p w14:paraId="42F4B74C" w14:textId="2B8C5B6E" w:rsidR="007A7662" w:rsidRPr="002850D9" w:rsidRDefault="00987693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3.7</w:t>
      </w:r>
      <w:r w:rsidR="007A7662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【开发配置】页面新增“批量绑定”按钮</w:t>
      </w:r>
    </w:p>
    <w:p w14:paraId="22B4C6FB" w14:textId="50C76EBB" w:rsidR="007A7662" w:rsidRPr="002850D9" w:rsidRDefault="007A7662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可同时勾选多条状态为“未绑定”的商户，点击“批量新增”后触发报备微信绑定接口。</w:t>
      </w:r>
    </w:p>
    <w:p w14:paraId="67E52D95" w14:textId="68EB79AF" w:rsidR="009D4AAD" w:rsidRPr="002850D9" w:rsidRDefault="009D4AAD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b/>
          <w:color w:val="000000" w:themeColor="text1"/>
          <w:sz w:val="22"/>
          <w:szCs w:val="22"/>
        </w:rPr>
        <w:t>二．商户管理平台，【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渠道管理】-【银行机构管理】新增时前台需新增“开户行别号”和“开户银行”两个字段，必填。</w:t>
      </w:r>
    </w:p>
    <w:p w14:paraId="30954100" w14:textId="26CFABB2" w:rsidR="009D4AAD" w:rsidRPr="002850D9" w:rsidRDefault="009D4AAD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涉及的页面包括：</w:t>
      </w:r>
      <w:r w:rsidR="004A7D97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银行机构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新增、</w:t>
      </w:r>
      <w:r w:rsidR="004A7D97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银行机构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修改、</w:t>
      </w:r>
      <w:r w:rsidR="004A7D97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银行机构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详情</w:t>
      </w:r>
    </w:p>
    <w:p w14:paraId="0049177C" w14:textId="3CA00A6D" w:rsidR="009D4AAD" w:rsidRPr="002850D9" w:rsidRDefault="00697801" w:rsidP="00090B5A">
      <w:pPr>
        <w:rPr>
          <w:rFonts w:ascii="Microsoft YaHei Light" w:eastAsia="Microsoft YaHei Light" w:hAnsi="Microsoft YaHei Light"/>
          <w:b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b/>
          <w:color w:val="000000" w:themeColor="text1"/>
          <w:sz w:val="22"/>
          <w:szCs w:val="22"/>
        </w:rPr>
        <w:t>三．电子签约功能</w:t>
      </w:r>
    </w:p>
    <w:p w14:paraId="3C5466D9" w14:textId="7A0A9B05" w:rsidR="00987693" w:rsidRPr="002850D9" w:rsidRDefault="00987693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1.需求概述：</w:t>
      </w:r>
      <w:r w:rsidR="004A7D97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针对上海银行的全部商户（大商户、子商户、门店商户、普通商户）后续需通过登录商户服务平台进行线上签署</w:t>
      </w:r>
      <w:r w:rsidR="00C0162C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商户</w:t>
      </w:r>
      <w:r w:rsidR="004A7D97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合作协议。</w:t>
      </w:r>
    </w:p>
    <w:p w14:paraId="2FBA90DC" w14:textId="4F370897" w:rsidR="00987693" w:rsidRPr="002850D9" w:rsidRDefault="00987693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2.功能介绍：</w:t>
      </w:r>
      <w:r w:rsidR="004A7D97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商户</w:t>
      </w:r>
      <w:r w:rsidR="00C0162C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首次登录商户服务平台</w:t>
      </w:r>
      <w:r w:rsidR="004A7D97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，系统</w:t>
      </w:r>
      <w:r w:rsidR="00C0162C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自动</w:t>
      </w:r>
      <w:r w:rsidR="004A7D97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弹出</w:t>
      </w:r>
      <w:r w:rsidR="00C0162C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商户合作协议，商户需勾选“</w:t>
      </w:r>
      <w:r w:rsidR="00EF5DD2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同意以上协议”后才能对平台其他菜单进行操作；商户管理平台</w:t>
      </w:r>
      <w:r w:rsidR="005F1568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【商户管理】下需新增</w:t>
      </w:r>
      <w:r w:rsidR="00EF5DD2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菜单【协议管理】。</w:t>
      </w:r>
    </w:p>
    <w:p w14:paraId="7BF7895E" w14:textId="42AD722B" w:rsidR="00987693" w:rsidRPr="002850D9" w:rsidRDefault="00987693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3.业务规则：</w:t>
      </w:r>
    </w:p>
    <w:p w14:paraId="29DE17F7" w14:textId="7B9A36B8" w:rsidR="009F0D2D" w:rsidRPr="002850D9" w:rsidRDefault="009F0D2D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①商户合作协议内容分为【商户基本信息】和【协议正文】两部分。</w:t>
      </w:r>
    </w:p>
    <w:p w14:paraId="66321EE9" w14:textId="77F14DA2" w:rsidR="009F0D2D" w:rsidRPr="002850D9" w:rsidRDefault="009F0D2D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商户基本信息包括：商户号；商户名称；开户名称；开户银行；银行账号；开通支付类型（如：微信、刷卡支付）；费率；结算周期；联系人姓名；联系人手机号；联系人邮箱。</w:t>
      </w:r>
    </w:p>
    <w:p w14:paraId="21DB3C4D" w14:textId="7A053C8A" w:rsidR="009F0D2D" w:rsidRPr="002850D9" w:rsidRDefault="009F0D2D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②首次登陆的商户必须勾选“同意以上协议”，点击“下一步”后才对平台进行其他操作</w:t>
      </w:r>
      <w:r w:rsidR="00EF5DD2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；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如商户首次登陆未签署该协议，则下次登陆商户服务平台后仍弹出此协议签署框，直到签署完毕为止。</w:t>
      </w:r>
    </w:p>
    <w:p w14:paraId="35F0825A" w14:textId="586C719F" w:rsidR="00EF5DD2" w:rsidRPr="002850D9" w:rsidRDefault="00EF5DD2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③对应每个商户的线上合作协议需标记签署状态，已勾选完成的协议状态为“已签署”，未勾选完成的协议状态为“未签署“。</w:t>
      </w:r>
    </w:p>
    <w:p w14:paraId="198C9993" w14:textId="37AF11C9" w:rsidR="00EF5DD2" w:rsidRPr="002850D9" w:rsidRDefault="00EF5DD2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④商户管理平台【协议管理】查询条件为：商户号、商户名称、所属代理、签署状态、签署时间。</w:t>
      </w:r>
    </w:p>
    <w:p w14:paraId="474EDE32" w14:textId="438A2450" w:rsidR="00EF5DD2" w:rsidRPr="002850D9" w:rsidRDefault="00A6327C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结果列表包括：商户号、商户名称、所属代理、签署时间</w:t>
      </w:r>
      <w:r w:rsidR="00EF5DD2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、签署状态。</w:t>
      </w:r>
    </w:p>
    <w:p w14:paraId="4A24DFAB" w14:textId="72FB1C3C" w:rsidR="00F80797" w:rsidRPr="002850D9" w:rsidRDefault="00F80797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四．商户管理平台【对账单查询】需以天为维度生成对账单。</w:t>
      </w:r>
    </w:p>
    <w:p w14:paraId="42924A96" w14:textId="31A091A2" w:rsidR="00F80797" w:rsidRPr="002850D9" w:rsidRDefault="00F80797" w:rsidP="00F80797">
      <w:pPr>
        <w:rPr>
          <w:rFonts w:ascii="Microsoft YaHei" w:eastAsia="Microsoft YaHei" w:hAnsi="Microsoft YaHei"/>
          <w:color w:val="000000" w:themeColor="text1"/>
        </w:rPr>
      </w:pP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五．商户管理平台、服务平台-</w:t>
      </w:r>
      <w:r w:rsidR="001552FC"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商户查询、交易汇总统计（详情页面）页码点击无反应</w:t>
      </w:r>
      <w:r w:rsidRPr="002850D9">
        <w:rPr>
          <w:rFonts w:ascii="Microsoft YaHei Light" w:eastAsia="Microsoft YaHei Light" w:hAnsi="Microsoft YaHei Light" w:hint="eastAsia"/>
          <w:color w:val="000000" w:themeColor="text1"/>
          <w:sz w:val="22"/>
          <w:szCs w:val="22"/>
        </w:rPr>
        <w:t>。</w:t>
      </w:r>
    </w:p>
    <w:p w14:paraId="26772129" w14:textId="2EACA35C" w:rsidR="00F80797" w:rsidRPr="002850D9" w:rsidRDefault="00F80797" w:rsidP="00090B5A">
      <w:pPr>
        <w:rPr>
          <w:rFonts w:ascii="Microsoft YaHei Light" w:eastAsia="Microsoft YaHei Light" w:hAnsi="Microsoft YaHei Light"/>
          <w:color w:val="000000" w:themeColor="text1"/>
          <w:sz w:val="22"/>
          <w:szCs w:val="22"/>
        </w:rPr>
      </w:pPr>
    </w:p>
    <w:bookmarkEnd w:id="0"/>
    <w:sectPr w:rsidR="00F80797" w:rsidRPr="002850D9" w:rsidSect="006326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C38DD"/>
    <w:multiLevelType w:val="hybridMultilevel"/>
    <w:tmpl w:val="BB7028B4"/>
    <w:lvl w:ilvl="0" w:tplc="0862EA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DA1CAF"/>
    <w:multiLevelType w:val="hybridMultilevel"/>
    <w:tmpl w:val="256C09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D1915BC"/>
    <w:multiLevelType w:val="hybridMultilevel"/>
    <w:tmpl w:val="E8D491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FF26847"/>
    <w:multiLevelType w:val="hybridMultilevel"/>
    <w:tmpl w:val="8C2013E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4B5414F1"/>
    <w:multiLevelType w:val="hybridMultilevel"/>
    <w:tmpl w:val="1E54C0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33A7BAA"/>
    <w:multiLevelType w:val="hybridMultilevel"/>
    <w:tmpl w:val="D5D04E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5315CF2"/>
    <w:multiLevelType w:val="hybridMultilevel"/>
    <w:tmpl w:val="9F32CF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C96066A"/>
    <w:multiLevelType w:val="hybridMultilevel"/>
    <w:tmpl w:val="8DCA1730"/>
    <w:lvl w:ilvl="0" w:tplc="0409000B">
      <w:start w:val="1"/>
      <w:numFmt w:val="bullet"/>
      <w:lvlText w:val=""/>
      <w:lvlJc w:val="left"/>
      <w:pPr>
        <w:ind w:left="6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8">
    <w:nsid w:val="6F9B54FC"/>
    <w:multiLevelType w:val="hybridMultilevel"/>
    <w:tmpl w:val="EBD601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06F1D45"/>
    <w:multiLevelType w:val="hybridMultilevel"/>
    <w:tmpl w:val="72489366"/>
    <w:lvl w:ilvl="0" w:tplc="FF9ED5AA">
      <w:start w:val="1"/>
      <w:numFmt w:val="decimalEnclosedCircle"/>
      <w:lvlText w:val="%1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4C"/>
    <w:rsid w:val="00004458"/>
    <w:rsid w:val="00063D4C"/>
    <w:rsid w:val="00090B5A"/>
    <w:rsid w:val="001552FC"/>
    <w:rsid w:val="0020736A"/>
    <w:rsid w:val="002850D9"/>
    <w:rsid w:val="003109E1"/>
    <w:rsid w:val="004A7D97"/>
    <w:rsid w:val="004C388A"/>
    <w:rsid w:val="005A52D0"/>
    <w:rsid w:val="005F1568"/>
    <w:rsid w:val="00616508"/>
    <w:rsid w:val="00632678"/>
    <w:rsid w:val="00644FD6"/>
    <w:rsid w:val="00697801"/>
    <w:rsid w:val="00702E36"/>
    <w:rsid w:val="00761100"/>
    <w:rsid w:val="00763AC2"/>
    <w:rsid w:val="007A7662"/>
    <w:rsid w:val="008514A7"/>
    <w:rsid w:val="00987693"/>
    <w:rsid w:val="009D4AAD"/>
    <w:rsid w:val="009F0D2D"/>
    <w:rsid w:val="00A05A6D"/>
    <w:rsid w:val="00A6327C"/>
    <w:rsid w:val="00A7154D"/>
    <w:rsid w:val="00A76A14"/>
    <w:rsid w:val="00AD655E"/>
    <w:rsid w:val="00C0162C"/>
    <w:rsid w:val="00CD4BA9"/>
    <w:rsid w:val="00DE5B1F"/>
    <w:rsid w:val="00E26162"/>
    <w:rsid w:val="00E732BE"/>
    <w:rsid w:val="00EF5DD2"/>
    <w:rsid w:val="00F505C2"/>
    <w:rsid w:val="00F604D2"/>
    <w:rsid w:val="00F80797"/>
    <w:rsid w:val="00FB0A55"/>
    <w:rsid w:val="00FB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C9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3D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3D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252</Words>
  <Characters>1438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功能优化0814</vt:lpstr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2017-08-05T13:59:00Z</dcterms:created>
  <dcterms:modified xsi:type="dcterms:W3CDTF">2017-09-12T07:17:00Z</dcterms:modified>
</cp:coreProperties>
</file>