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317C" w14:textId="6DBE7512" w:rsidR="00C37441" w:rsidRDefault="007E1109" w:rsidP="00B60E43">
      <w:pPr>
        <w:spacing w:after="0" w:line="360" w:lineRule="auto"/>
        <w:ind w:firstLine="720"/>
        <w:jc w:val="both"/>
        <w:rPr>
          <w:sz w:val="24"/>
          <w:szCs w:val="24"/>
        </w:rPr>
      </w:pPr>
      <w:r>
        <w:rPr>
          <w:sz w:val="24"/>
          <w:szCs w:val="24"/>
        </w:rPr>
        <w:t>Based on the initial analysis, we were able to find number of the active customers, new customer, and churning customers per month (</w:t>
      </w:r>
      <w:r w:rsidRPr="009F1696">
        <w:rPr>
          <w:i/>
          <w:iCs/>
          <w:sz w:val="24"/>
          <w:szCs w:val="24"/>
        </w:rPr>
        <w:t xml:space="preserve">see </w:t>
      </w:r>
      <w:r w:rsidRPr="009F1696">
        <w:rPr>
          <w:i/>
          <w:iCs/>
          <w:sz w:val="24"/>
          <w:szCs w:val="24"/>
        </w:rPr>
        <w:t xml:space="preserve">spreadsheet </w:t>
      </w:r>
      <w:r w:rsidRPr="009F1696">
        <w:rPr>
          <w:i/>
          <w:iCs/>
          <w:sz w:val="24"/>
          <w:szCs w:val="24"/>
        </w:rPr>
        <w:t>Excel file</w:t>
      </w:r>
      <w:r>
        <w:rPr>
          <w:sz w:val="24"/>
          <w:szCs w:val="24"/>
        </w:rPr>
        <w:t>). Besides, the monthly SaaS was calculated, which represents the whole revenue from all customers.</w:t>
      </w:r>
      <w:r w:rsidR="00195401">
        <w:rPr>
          <w:sz w:val="24"/>
          <w:szCs w:val="24"/>
        </w:rPr>
        <w:t xml:space="preserve"> As shown in Figure 1, the relationship between the number of active customers with SaaS revenue is depicted. There is a similar pattern found in this chart. As number of users increased, the revenue is getting higher. However, it is worth noting that on some points, these two trends are not identical. For example, on 04-2022 a huge drop is coming while the number of customers has not changed dramatically.</w:t>
      </w:r>
      <w:r w:rsidR="00C37441">
        <w:rPr>
          <w:sz w:val="24"/>
          <w:szCs w:val="24"/>
        </w:rPr>
        <w:t xml:space="preserve"> We would be able to find the reason in contracts to </w:t>
      </w:r>
      <w:r w:rsidR="00C37441" w:rsidRPr="00C37441">
        <w:rPr>
          <w:sz w:val="24"/>
          <w:szCs w:val="24"/>
        </w:rPr>
        <w:t xml:space="preserve">determine how well </w:t>
      </w:r>
      <w:r w:rsidR="00C37441">
        <w:rPr>
          <w:sz w:val="24"/>
          <w:szCs w:val="24"/>
        </w:rPr>
        <w:t>we are</w:t>
      </w:r>
      <w:r w:rsidR="00C37441" w:rsidRPr="00C37441">
        <w:rPr>
          <w:sz w:val="24"/>
          <w:szCs w:val="24"/>
        </w:rPr>
        <w:t xml:space="preserve"> generating money from </w:t>
      </w:r>
      <w:r w:rsidR="00C37441">
        <w:rPr>
          <w:sz w:val="24"/>
          <w:szCs w:val="24"/>
        </w:rPr>
        <w:t>our</w:t>
      </w:r>
      <w:r w:rsidR="00C37441" w:rsidRPr="00C37441">
        <w:rPr>
          <w:sz w:val="24"/>
          <w:szCs w:val="24"/>
        </w:rPr>
        <w:t xml:space="preserve"> core revenue-driving operations.</w:t>
      </w:r>
      <w:r w:rsidR="00C37441">
        <w:rPr>
          <w:sz w:val="24"/>
          <w:szCs w:val="24"/>
        </w:rPr>
        <w:t xml:space="preserve"> The question is why we could not boost our revenue. Maybe the cost of production has been changed</w:t>
      </w:r>
      <w:r w:rsidR="009F1696">
        <w:rPr>
          <w:sz w:val="24"/>
          <w:szCs w:val="24"/>
        </w:rPr>
        <w:t>, or the price of the products got lower than before. To</w:t>
      </w:r>
      <w:r w:rsidR="009F1696" w:rsidRPr="009F1696">
        <w:rPr>
          <w:sz w:val="24"/>
          <w:szCs w:val="24"/>
        </w:rPr>
        <w:t xml:space="preserve"> get an accurate financial picture, </w:t>
      </w:r>
      <w:r w:rsidR="009F1696" w:rsidRPr="009F1696">
        <w:rPr>
          <w:sz w:val="24"/>
          <w:szCs w:val="24"/>
        </w:rPr>
        <w:t>we have to see</w:t>
      </w:r>
      <w:r w:rsidR="009F1696" w:rsidRPr="009F1696">
        <w:rPr>
          <w:sz w:val="24"/>
          <w:szCs w:val="24"/>
        </w:rPr>
        <w:t xml:space="preserve"> how expenses and operating costs impact </w:t>
      </w:r>
      <w:r w:rsidR="009F1696" w:rsidRPr="009F1696">
        <w:rPr>
          <w:sz w:val="24"/>
          <w:szCs w:val="24"/>
        </w:rPr>
        <w:t>our revenues.</w:t>
      </w:r>
    </w:p>
    <w:p w14:paraId="54EC5080" w14:textId="151C13E8" w:rsidR="007E1109" w:rsidRDefault="007E1109" w:rsidP="007E1109">
      <w:pPr>
        <w:spacing w:after="0" w:line="240" w:lineRule="auto"/>
        <w:rPr>
          <w:sz w:val="24"/>
          <w:szCs w:val="24"/>
        </w:rPr>
      </w:pPr>
      <w:r>
        <w:rPr>
          <w:noProof/>
        </w:rPr>
        <w:drawing>
          <wp:inline distT="0" distB="0" distL="0" distR="0" wp14:anchorId="5887C02D" wp14:editId="239C8419">
            <wp:extent cx="5943600" cy="2402205"/>
            <wp:effectExtent l="0" t="0" r="0" b="17145"/>
            <wp:docPr id="1" name="Chart 1">
              <a:extLst xmlns:a="http://schemas.openxmlformats.org/drawingml/2006/main">
                <a:ext uri="{FF2B5EF4-FFF2-40B4-BE49-F238E27FC236}">
                  <a16:creationId xmlns:a16="http://schemas.microsoft.com/office/drawing/2014/main" id="{A6EA0757-5EBA-A01E-9066-ADAD2131A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346ECA" w14:textId="72FAEEAA" w:rsidR="007E1109" w:rsidRDefault="009F1696" w:rsidP="009F1696">
      <w:pPr>
        <w:spacing w:after="0" w:line="240" w:lineRule="auto"/>
        <w:jc w:val="center"/>
        <w:rPr>
          <w:b/>
          <w:bCs/>
          <w:sz w:val="24"/>
          <w:szCs w:val="24"/>
        </w:rPr>
      </w:pPr>
      <w:r w:rsidRPr="009F1696">
        <w:rPr>
          <w:b/>
          <w:bCs/>
          <w:sz w:val="24"/>
          <w:szCs w:val="24"/>
        </w:rPr>
        <w:t>Figure 1 – Active Customers versus SaaS Revenue</w:t>
      </w:r>
    </w:p>
    <w:p w14:paraId="606D6358" w14:textId="5F8910D7" w:rsidR="009F1696" w:rsidRDefault="009F1696" w:rsidP="009F1696">
      <w:pPr>
        <w:spacing w:after="0" w:line="240" w:lineRule="auto"/>
        <w:rPr>
          <w:b/>
          <w:bCs/>
          <w:sz w:val="24"/>
          <w:szCs w:val="24"/>
        </w:rPr>
      </w:pPr>
    </w:p>
    <w:p w14:paraId="2857FB32" w14:textId="325549A9" w:rsidR="009F1696" w:rsidRDefault="009F1696" w:rsidP="009F1696">
      <w:pPr>
        <w:spacing w:after="0" w:line="240" w:lineRule="auto"/>
        <w:rPr>
          <w:b/>
          <w:bCs/>
          <w:sz w:val="24"/>
          <w:szCs w:val="24"/>
        </w:rPr>
      </w:pPr>
    </w:p>
    <w:p w14:paraId="70EE0877" w14:textId="15BF7A2B" w:rsidR="00891DC2" w:rsidRPr="00A242BB" w:rsidRDefault="009F1696" w:rsidP="00A242BB">
      <w:pPr>
        <w:spacing w:after="0" w:line="360" w:lineRule="auto"/>
        <w:ind w:firstLine="720"/>
        <w:jc w:val="both"/>
        <w:rPr>
          <w:sz w:val="24"/>
          <w:szCs w:val="24"/>
        </w:rPr>
      </w:pPr>
      <w:r>
        <w:rPr>
          <w:sz w:val="24"/>
          <w:szCs w:val="24"/>
        </w:rPr>
        <w:t>In Figure 2, the cumulative number of customers is compared to the cumulative revenue. If we assume</w:t>
      </w:r>
      <w:r w:rsidR="00C565E8">
        <w:rPr>
          <w:sz w:val="24"/>
          <w:szCs w:val="24"/>
        </w:rPr>
        <w:t xml:space="preserve"> that</w:t>
      </w:r>
      <w:r>
        <w:rPr>
          <w:sz w:val="24"/>
          <w:szCs w:val="24"/>
        </w:rPr>
        <w:t xml:space="preserve"> the rate of growth</w:t>
      </w:r>
      <w:r w:rsidR="00C565E8">
        <w:rPr>
          <w:sz w:val="24"/>
          <w:szCs w:val="24"/>
        </w:rPr>
        <w:t xml:space="preserve"> in these two trends are linear, we can notice that growth rate of revenue is significantly higher than the number of total customers acquired. One action that might be </w:t>
      </w:r>
      <w:r w:rsidR="00C565E8" w:rsidRPr="00891DC2">
        <w:rPr>
          <w:sz w:val="24"/>
          <w:szCs w:val="24"/>
        </w:rPr>
        <w:t xml:space="preserve">required is to consider the price elasticity. It means that we need to figure out the </w:t>
      </w:r>
      <w:r w:rsidR="00C565E8" w:rsidRPr="00891DC2">
        <w:rPr>
          <w:sz w:val="24"/>
          <w:szCs w:val="24"/>
        </w:rPr>
        <w:t xml:space="preserve">demand for </w:t>
      </w:r>
      <w:r w:rsidR="00C565E8" w:rsidRPr="00891DC2">
        <w:rPr>
          <w:sz w:val="24"/>
          <w:szCs w:val="24"/>
        </w:rPr>
        <w:t>our</w:t>
      </w:r>
      <w:r w:rsidR="00C565E8" w:rsidRPr="00891DC2">
        <w:rPr>
          <w:sz w:val="24"/>
          <w:szCs w:val="24"/>
        </w:rPr>
        <w:t xml:space="preserve"> product</w:t>
      </w:r>
      <w:r w:rsidR="00C565E8" w:rsidRPr="00891DC2">
        <w:rPr>
          <w:sz w:val="24"/>
          <w:szCs w:val="24"/>
        </w:rPr>
        <w:t>s</w:t>
      </w:r>
      <w:r w:rsidR="00C565E8" w:rsidRPr="00891DC2">
        <w:rPr>
          <w:sz w:val="24"/>
          <w:szCs w:val="24"/>
        </w:rPr>
        <w:t xml:space="preserve"> in reaction to changes in the price for </w:t>
      </w:r>
      <w:r w:rsidR="00C565E8" w:rsidRPr="00891DC2">
        <w:rPr>
          <w:sz w:val="24"/>
          <w:szCs w:val="24"/>
        </w:rPr>
        <w:t>those</w:t>
      </w:r>
      <w:r w:rsidR="00C565E8" w:rsidRPr="00891DC2">
        <w:rPr>
          <w:sz w:val="24"/>
          <w:szCs w:val="24"/>
        </w:rPr>
        <w:t xml:space="preserve"> product</w:t>
      </w:r>
      <w:r w:rsidR="00C565E8" w:rsidRPr="00891DC2">
        <w:rPr>
          <w:sz w:val="24"/>
          <w:szCs w:val="24"/>
        </w:rPr>
        <w:t>s.</w:t>
      </w:r>
      <w:r w:rsidR="00891DC2" w:rsidRPr="00891DC2">
        <w:rPr>
          <w:sz w:val="24"/>
          <w:szCs w:val="24"/>
        </w:rPr>
        <w:t xml:space="preserve"> Another point is that the number of new customers turned to zero for a long period of time. As</w:t>
      </w:r>
      <w:r w:rsidR="00891DC2" w:rsidRPr="00891DC2">
        <w:rPr>
          <w:sz w:val="24"/>
          <w:szCs w:val="24"/>
        </w:rPr>
        <w:t xml:space="preserve"> the demand is strictly a function of changes in price</w:t>
      </w:r>
      <w:r w:rsidR="00891DC2" w:rsidRPr="00891DC2">
        <w:rPr>
          <w:sz w:val="24"/>
          <w:szCs w:val="24"/>
        </w:rPr>
        <w:t xml:space="preserve">, we would need to adjust the prices accordingly. </w:t>
      </w:r>
      <w:r w:rsidR="00891DC2" w:rsidRPr="00891DC2">
        <w:rPr>
          <w:sz w:val="24"/>
          <w:szCs w:val="24"/>
        </w:rPr>
        <w:t xml:space="preserve">if the price </w:t>
      </w:r>
      <w:r w:rsidR="00891DC2" w:rsidRPr="00891DC2">
        <w:rPr>
          <w:sz w:val="24"/>
          <w:szCs w:val="24"/>
        </w:rPr>
        <w:lastRenderedPageBreak/>
        <w:t xml:space="preserve">goes down, </w:t>
      </w:r>
      <w:r w:rsidR="00891DC2" w:rsidRPr="00891DC2">
        <w:rPr>
          <w:sz w:val="24"/>
          <w:szCs w:val="24"/>
        </w:rPr>
        <w:t>people</w:t>
      </w:r>
      <w:r w:rsidR="00891DC2" w:rsidRPr="00891DC2">
        <w:rPr>
          <w:sz w:val="24"/>
          <w:szCs w:val="24"/>
        </w:rPr>
        <w:t xml:space="preserve"> will buy more.</w:t>
      </w:r>
      <w:r w:rsidR="007D39AF">
        <w:rPr>
          <w:sz w:val="24"/>
          <w:szCs w:val="24"/>
        </w:rPr>
        <w:t xml:space="preserve"> In this case, I would study total revenue, marginal </w:t>
      </w:r>
      <w:proofErr w:type="gramStart"/>
      <w:r w:rsidR="007D39AF">
        <w:rPr>
          <w:sz w:val="24"/>
          <w:szCs w:val="24"/>
        </w:rPr>
        <w:t>revenue</w:t>
      </w:r>
      <w:proofErr w:type="gramEnd"/>
      <w:r w:rsidR="007D39AF">
        <w:rPr>
          <w:sz w:val="24"/>
          <w:szCs w:val="24"/>
        </w:rPr>
        <w:t xml:space="preserve"> and elasticity of demand to find the optimum </w:t>
      </w:r>
      <w:r w:rsidR="00B60E43">
        <w:rPr>
          <w:sz w:val="24"/>
          <w:szCs w:val="24"/>
        </w:rPr>
        <w:t>conditions.</w:t>
      </w:r>
    </w:p>
    <w:p w14:paraId="0D82B1CD" w14:textId="3EDFD9D3" w:rsidR="007E1109" w:rsidRDefault="007E1109" w:rsidP="007E1109">
      <w:pPr>
        <w:spacing w:after="0" w:line="240" w:lineRule="auto"/>
        <w:rPr>
          <w:sz w:val="24"/>
          <w:szCs w:val="24"/>
        </w:rPr>
      </w:pPr>
      <w:r>
        <w:rPr>
          <w:noProof/>
        </w:rPr>
        <w:drawing>
          <wp:inline distT="0" distB="0" distL="0" distR="0" wp14:anchorId="2CB457D5" wp14:editId="46848B46">
            <wp:extent cx="5943600" cy="2402205"/>
            <wp:effectExtent l="0" t="0" r="0" b="17145"/>
            <wp:docPr id="2" name="Chart 2">
              <a:extLst xmlns:a="http://schemas.openxmlformats.org/drawingml/2006/main">
                <a:ext uri="{FF2B5EF4-FFF2-40B4-BE49-F238E27FC236}">
                  <a16:creationId xmlns:a16="http://schemas.microsoft.com/office/drawing/2014/main" id="{DF80A9E2-D6F4-45DD-95E3-D3CB7D72B3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AD5ED7" w14:textId="2C0071C1" w:rsidR="007E1109" w:rsidRPr="00891DC2" w:rsidRDefault="00891DC2" w:rsidP="00891DC2">
      <w:pPr>
        <w:spacing w:after="0" w:line="240" w:lineRule="auto"/>
        <w:jc w:val="center"/>
        <w:rPr>
          <w:b/>
          <w:bCs/>
          <w:sz w:val="24"/>
          <w:szCs w:val="24"/>
        </w:rPr>
      </w:pPr>
      <w:r w:rsidRPr="00891DC2">
        <w:rPr>
          <w:b/>
          <w:bCs/>
          <w:sz w:val="24"/>
          <w:szCs w:val="24"/>
        </w:rPr>
        <w:t>Figure 2 – Total Customers Acquired versus Total Revenue</w:t>
      </w:r>
    </w:p>
    <w:p w14:paraId="21D64A5A" w14:textId="77777777" w:rsidR="007E1109" w:rsidRDefault="007E1109" w:rsidP="007E1109">
      <w:pPr>
        <w:spacing w:after="0" w:line="240" w:lineRule="auto"/>
        <w:rPr>
          <w:sz w:val="16"/>
          <w:szCs w:val="16"/>
        </w:rPr>
      </w:pPr>
    </w:p>
    <w:p w14:paraId="5783FB03" w14:textId="77777777" w:rsidR="007E1109" w:rsidRDefault="007E1109" w:rsidP="007E1109">
      <w:pPr>
        <w:spacing w:after="0" w:line="240" w:lineRule="auto"/>
        <w:rPr>
          <w:sz w:val="16"/>
          <w:szCs w:val="16"/>
        </w:rPr>
      </w:pPr>
    </w:p>
    <w:p w14:paraId="53E02F45" w14:textId="19A40383" w:rsidR="007E1109" w:rsidRDefault="007E1109" w:rsidP="007E1109">
      <w:pPr>
        <w:spacing w:after="0" w:line="240" w:lineRule="auto"/>
        <w:rPr>
          <w:sz w:val="16"/>
          <w:szCs w:val="16"/>
        </w:rPr>
      </w:pPr>
    </w:p>
    <w:p w14:paraId="5668459A" w14:textId="55530AC1" w:rsidR="00891DC2" w:rsidRPr="00A242BB" w:rsidRDefault="00891DC2" w:rsidP="00A242BB">
      <w:pPr>
        <w:spacing w:after="0" w:line="240" w:lineRule="auto"/>
        <w:rPr>
          <w:b/>
          <w:bCs/>
          <w:sz w:val="20"/>
          <w:szCs w:val="20"/>
          <w:u w:val="single"/>
        </w:rPr>
      </w:pPr>
      <w:r w:rsidRPr="00A242BB">
        <w:rPr>
          <w:b/>
          <w:bCs/>
          <w:sz w:val="20"/>
          <w:szCs w:val="20"/>
          <w:u w:val="single"/>
        </w:rPr>
        <w:t xml:space="preserve">Code </w:t>
      </w:r>
      <w:r w:rsidR="00A242BB" w:rsidRPr="00A242BB">
        <w:rPr>
          <w:b/>
          <w:bCs/>
          <w:sz w:val="20"/>
          <w:szCs w:val="20"/>
          <w:u w:val="single"/>
        </w:rPr>
        <w:t>(in PostgreSQL)</w:t>
      </w:r>
    </w:p>
    <w:p w14:paraId="1D85308B" w14:textId="77777777" w:rsidR="00891DC2" w:rsidRPr="00A242BB" w:rsidRDefault="00891DC2" w:rsidP="007E1109">
      <w:pPr>
        <w:spacing w:after="0" w:line="240" w:lineRule="auto"/>
        <w:rPr>
          <w:sz w:val="20"/>
          <w:szCs w:val="20"/>
        </w:rPr>
      </w:pPr>
    </w:p>
    <w:p w14:paraId="2B8517CC" w14:textId="7D417987" w:rsidR="007E1109" w:rsidRPr="00B60E43" w:rsidRDefault="007E1109" w:rsidP="007E1109">
      <w:pPr>
        <w:spacing w:after="0" w:line="240" w:lineRule="auto"/>
        <w:rPr>
          <w:color w:val="0070C0"/>
          <w:sz w:val="20"/>
          <w:szCs w:val="20"/>
        </w:rPr>
      </w:pPr>
      <w:r w:rsidRPr="00B60E43">
        <w:rPr>
          <w:color w:val="0070C0"/>
          <w:sz w:val="20"/>
          <w:szCs w:val="20"/>
        </w:rPr>
        <w:t xml:space="preserve">with </w:t>
      </w:r>
    </w:p>
    <w:p w14:paraId="2BEEB711"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activity </w:t>
      </w:r>
      <w:proofErr w:type="gramStart"/>
      <w:r w:rsidRPr="00B60E43">
        <w:rPr>
          <w:color w:val="0070C0"/>
          <w:sz w:val="20"/>
          <w:szCs w:val="20"/>
        </w:rPr>
        <w:t>as(</w:t>
      </w:r>
      <w:proofErr w:type="gramEnd"/>
    </w:p>
    <w:p w14:paraId="7FF1C55D"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Select active as months, </w:t>
      </w:r>
      <w:proofErr w:type="gramStart"/>
      <w:r w:rsidRPr="00B60E43">
        <w:rPr>
          <w:color w:val="0070C0"/>
          <w:sz w:val="20"/>
          <w:szCs w:val="20"/>
        </w:rPr>
        <w:t>count(</w:t>
      </w:r>
      <w:proofErr w:type="gramEnd"/>
      <w:r w:rsidRPr="00B60E43">
        <w:rPr>
          <w:color w:val="0070C0"/>
          <w:sz w:val="20"/>
          <w:szCs w:val="20"/>
        </w:rPr>
        <w:t xml:space="preserve">*) as </w:t>
      </w:r>
      <w:proofErr w:type="spellStart"/>
      <w:r w:rsidRPr="00B60E43">
        <w:rPr>
          <w:color w:val="0070C0"/>
          <w:sz w:val="20"/>
          <w:szCs w:val="20"/>
        </w:rPr>
        <w:t>Active_Customers</w:t>
      </w:r>
      <w:proofErr w:type="spellEnd"/>
      <w:r w:rsidRPr="00B60E43">
        <w:rPr>
          <w:color w:val="0070C0"/>
          <w:sz w:val="20"/>
          <w:szCs w:val="20"/>
        </w:rPr>
        <w:t>, sum(</w:t>
      </w:r>
      <w:proofErr w:type="spellStart"/>
      <w:r w:rsidRPr="00B60E43">
        <w:rPr>
          <w:color w:val="0070C0"/>
          <w:sz w:val="20"/>
          <w:szCs w:val="20"/>
        </w:rPr>
        <w:t>saas_monthly</w:t>
      </w:r>
      <w:proofErr w:type="spellEnd"/>
      <w:r w:rsidRPr="00B60E43">
        <w:rPr>
          <w:color w:val="0070C0"/>
          <w:sz w:val="20"/>
          <w:szCs w:val="20"/>
        </w:rPr>
        <w:t xml:space="preserve">) as </w:t>
      </w:r>
      <w:proofErr w:type="spellStart"/>
      <w:r w:rsidRPr="00B60E43">
        <w:rPr>
          <w:color w:val="0070C0"/>
          <w:sz w:val="20"/>
          <w:szCs w:val="20"/>
        </w:rPr>
        <w:t>total_monthly_saas_amount</w:t>
      </w:r>
      <w:proofErr w:type="spellEnd"/>
    </w:p>
    <w:p w14:paraId="792D77D8"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from (Select name, </w:t>
      </w:r>
      <w:proofErr w:type="spellStart"/>
      <w:r w:rsidRPr="00B60E43">
        <w:rPr>
          <w:color w:val="0070C0"/>
          <w:sz w:val="20"/>
          <w:szCs w:val="20"/>
        </w:rPr>
        <w:t>generate_</w:t>
      </w:r>
      <w:proofErr w:type="gramStart"/>
      <w:r w:rsidRPr="00B60E43">
        <w:rPr>
          <w:color w:val="0070C0"/>
          <w:sz w:val="20"/>
          <w:szCs w:val="20"/>
        </w:rPr>
        <w:t>series</w:t>
      </w:r>
      <w:proofErr w:type="spellEnd"/>
      <w:r w:rsidRPr="00B60E43">
        <w:rPr>
          <w:color w:val="0070C0"/>
          <w:sz w:val="20"/>
          <w:szCs w:val="20"/>
        </w:rPr>
        <w:t>(</w:t>
      </w:r>
      <w:proofErr w:type="gramEnd"/>
      <w:r w:rsidRPr="00B60E43">
        <w:rPr>
          <w:color w:val="0070C0"/>
          <w:sz w:val="20"/>
          <w:szCs w:val="20"/>
        </w:rPr>
        <w:t xml:space="preserve">DATE_TRUNC('month', </w:t>
      </w:r>
      <w:proofErr w:type="spellStart"/>
      <w:r w:rsidRPr="00B60E43">
        <w:rPr>
          <w:color w:val="0070C0"/>
          <w:sz w:val="20"/>
          <w:szCs w:val="20"/>
        </w:rPr>
        <w:t>origin_date</w:t>
      </w:r>
      <w:proofErr w:type="spellEnd"/>
      <w:r w:rsidRPr="00B60E43">
        <w:rPr>
          <w:color w:val="0070C0"/>
          <w:sz w:val="20"/>
          <w:szCs w:val="20"/>
        </w:rPr>
        <w:t xml:space="preserve">::date), </w:t>
      </w:r>
      <w:proofErr w:type="spellStart"/>
      <w:r w:rsidRPr="00B60E43">
        <w:rPr>
          <w:color w:val="0070C0"/>
          <w:sz w:val="20"/>
          <w:szCs w:val="20"/>
        </w:rPr>
        <w:t>origin_date</w:t>
      </w:r>
      <w:proofErr w:type="spellEnd"/>
      <w:r w:rsidRPr="00B60E43">
        <w:rPr>
          <w:color w:val="0070C0"/>
          <w:sz w:val="20"/>
          <w:szCs w:val="20"/>
        </w:rPr>
        <w:t xml:space="preserve">::date + (saas_contract_duration-1)*'1 month'::interval , '1 month'::interval) as active, </w:t>
      </w:r>
      <w:proofErr w:type="spellStart"/>
      <w:r w:rsidRPr="00B60E43">
        <w:rPr>
          <w:color w:val="0070C0"/>
          <w:sz w:val="20"/>
          <w:szCs w:val="20"/>
        </w:rPr>
        <w:t>saas_contract_total_value_in_usd</w:t>
      </w:r>
      <w:proofErr w:type="spellEnd"/>
      <w:r w:rsidRPr="00B60E43">
        <w:rPr>
          <w:color w:val="0070C0"/>
          <w:sz w:val="20"/>
          <w:szCs w:val="20"/>
        </w:rPr>
        <w:t>/</w:t>
      </w:r>
      <w:proofErr w:type="spellStart"/>
      <w:r w:rsidRPr="00B60E43">
        <w:rPr>
          <w:color w:val="0070C0"/>
          <w:sz w:val="20"/>
          <w:szCs w:val="20"/>
        </w:rPr>
        <w:t>saas_contract_duration</w:t>
      </w:r>
      <w:proofErr w:type="spellEnd"/>
      <w:r w:rsidRPr="00B60E43">
        <w:rPr>
          <w:color w:val="0070C0"/>
          <w:sz w:val="20"/>
          <w:szCs w:val="20"/>
        </w:rPr>
        <w:t xml:space="preserve"> as </w:t>
      </w:r>
      <w:proofErr w:type="spellStart"/>
      <w:r w:rsidRPr="00B60E43">
        <w:rPr>
          <w:color w:val="0070C0"/>
          <w:sz w:val="20"/>
          <w:szCs w:val="20"/>
        </w:rPr>
        <w:t>saas_monthly</w:t>
      </w:r>
      <w:proofErr w:type="spellEnd"/>
      <w:r w:rsidRPr="00B60E43">
        <w:rPr>
          <w:color w:val="0070C0"/>
          <w:sz w:val="20"/>
          <w:szCs w:val="20"/>
        </w:rPr>
        <w:t xml:space="preserve"> from </w:t>
      </w:r>
      <w:proofErr w:type="spellStart"/>
      <w:r w:rsidRPr="00B60E43">
        <w:rPr>
          <w:color w:val="0070C0"/>
          <w:sz w:val="20"/>
          <w:szCs w:val="20"/>
        </w:rPr>
        <w:t>challenge_companies</w:t>
      </w:r>
      <w:proofErr w:type="spellEnd"/>
      <w:r w:rsidRPr="00B60E43">
        <w:rPr>
          <w:color w:val="0070C0"/>
          <w:sz w:val="20"/>
          <w:szCs w:val="20"/>
        </w:rPr>
        <w:t>) as act</w:t>
      </w:r>
    </w:p>
    <w:p w14:paraId="605B8B6F" w14:textId="77777777" w:rsidR="007E1109" w:rsidRPr="00B60E43" w:rsidRDefault="007E1109" w:rsidP="007E1109">
      <w:pPr>
        <w:spacing w:after="0" w:line="240" w:lineRule="auto"/>
        <w:rPr>
          <w:color w:val="0070C0"/>
          <w:sz w:val="20"/>
          <w:szCs w:val="20"/>
        </w:rPr>
      </w:pPr>
      <w:r w:rsidRPr="00B60E43">
        <w:rPr>
          <w:color w:val="0070C0"/>
          <w:sz w:val="20"/>
          <w:szCs w:val="20"/>
        </w:rPr>
        <w:t>where active&lt;'2024-01-01'</w:t>
      </w:r>
    </w:p>
    <w:p w14:paraId="330105CE" w14:textId="77777777" w:rsidR="007E1109" w:rsidRPr="00B60E43" w:rsidRDefault="007E1109" w:rsidP="007E1109">
      <w:pPr>
        <w:spacing w:after="0" w:line="240" w:lineRule="auto"/>
        <w:rPr>
          <w:color w:val="0070C0"/>
          <w:sz w:val="20"/>
          <w:szCs w:val="20"/>
        </w:rPr>
      </w:pPr>
      <w:r w:rsidRPr="00B60E43">
        <w:rPr>
          <w:color w:val="0070C0"/>
          <w:sz w:val="20"/>
          <w:szCs w:val="20"/>
        </w:rPr>
        <w:t>group by active),</w:t>
      </w:r>
    </w:p>
    <w:p w14:paraId="49487991" w14:textId="77777777" w:rsidR="007E1109" w:rsidRPr="00B60E43" w:rsidRDefault="007E1109" w:rsidP="007E1109">
      <w:pPr>
        <w:spacing w:after="0" w:line="240" w:lineRule="auto"/>
        <w:rPr>
          <w:color w:val="0070C0"/>
          <w:sz w:val="20"/>
          <w:szCs w:val="20"/>
        </w:rPr>
      </w:pPr>
    </w:p>
    <w:p w14:paraId="7C6C7F52" w14:textId="77777777" w:rsidR="007E1109" w:rsidRPr="00B60E43" w:rsidRDefault="007E1109" w:rsidP="007E1109">
      <w:pPr>
        <w:spacing w:after="0" w:line="240" w:lineRule="auto"/>
        <w:rPr>
          <w:color w:val="0070C0"/>
          <w:sz w:val="20"/>
          <w:szCs w:val="20"/>
        </w:rPr>
      </w:pPr>
      <w:proofErr w:type="spellStart"/>
      <w:r w:rsidRPr="00B60E43">
        <w:rPr>
          <w:color w:val="0070C0"/>
          <w:sz w:val="20"/>
          <w:szCs w:val="20"/>
        </w:rPr>
        <w:t>startdate</w:t>
      </w:r>
      <w:proofErr w:type="spellEnd"/>
      <w:r w:rsidRPr="00B60E43">
        <w:rPr>
          <w:color w:val="0070C0"/>
          <w:sz w:val="20"/>
          <w:szCs w:val="20"/>
        </w:rPr>
        <w:t xml:space="preserve"> </w:t>
      </w:r>
      <w:proofErr w:type="gramStart"/>
      <w:r w:rsidRPr="00B60E43">
        <w:rPr>
          <w:color w:val="0070C0"/>
          <w:sz w:val="20"/>
          <w:szCs w:val="20"/>
        </w:rPr>
        <w:t>as(</w:t>
      </w:r>
      <w:proofErr w:type="gramEnd"/>
    </w:p>
    <w:p w14:paraId="695D7036"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Select </w:t>
      </w:r>
      <w:proofErr w:type="spellStart"/>
      <w:r w:rsidRPr="00B60E43">
        <w:rPr>
          <w:color w:val="0070C0"/>
          <w:sz w:val="20"/>
          <w:szCs w:val="20"/>
        </w:rPr>
        <w:t>start_date</w:t>
      </w:r>
      <w:proofErr w:type="spellEnd"/>
      <w:r w:rsidRPr="00B60E43">
        <w:rPr>
          <w:color w:val="0070C0"/>
          <w:sz w:val="20"/>
          <w:szCs w:val="20"/>
        </w:rPr>
        <w:t xml:space="preserve">, count (*) as </w:t>
      </w:r>
      <w:proofErr w:type="spellStart"/>
      <w:r w:rsidRPr="00B60E43">
        <w:rPr>
          <w:color w:val="0070C0"/>
          <w:sz w:val="20"/>
          <w:szCs w:val="20"/>
        </w:rPr>
        <w:t>new_customers</w:t>
      </w:r>
      <w:proofErr w:type="spellEnd"/>
    </w:p>
    <w:p w14:paraId="40A6B889" w14:textId="77777777" w:rsidR="007E1109" w:rsidRPr="00B60E43" w:rsidRDefault="007E1109" w:rsidP="007E1109">
      <w:pPr>
        <w:spacing w:after="0" w:line="240" w:lineRule="auto"/>
        <w:rPr>
          <w:color w:val="0070C0"/>
          <w:sz w:val="20"/>
          <w:szCs w:val="20"/>
        </w:rPr>
      </w:pPr>
      <w:r w:rsidRPr="00B60E43">
        <w:rPr>
          <w:color w:val="0070C0"/>
          <w:sz w:val="20"/>
          <w:szCs w:val="20"/>
        </w:rPr>
        <w:t>from (Select DATE_</w:t>
      </w:r>
      <w:proofErr w:type="gramStart"/>
      <w:r w:rsidRPr="00B60E43">
        <w:rPr>
          <w:color w:val="0070C0"/>
          <w:sz w:val="20"/>
          <w:szCs w:val="20"/>
        </w:rPr>
        <w:t>TRUNC(</w:t>
      </w:r>
      <w:proofErr w:type="gramEnd"/>
      <w:r w:rsidRPr="00B60E43">
        <w:rPr>
          <w:color w:val="0070C0"/>
          <w:sz w:val="20"/>
          <w:szCs w:val="20"/>
        </w:rPr>
        <w:t xml:space="preserve">'month', </w:t>
      </w:r>
      <w:proofErr w:type="spellStart"/>
      <w:r w:rsidRPr="00B60E43">
        <w:rPr>
          <w:color w:val="0070C0"/>
          <w:sz w:val="20"/>
          <w:szCs w:val="20"/>
        </w:rPr>
        <w:t>origin_date</w:t>
      </w:r>
      <w:proofErr w:type="spellEnd"/>
      <w:r w:rsidRPr="00B60E43">
        <w:rPr>
          <w:color w:val="0070C0"/>
          <w:sz w:val="20"/>
          <w:szCs w:val="20"/>
        </w:rPr>
        <w:t xml:space="preserve">::date) as </w:t>
      </w:r>
      <w:proofErr w:type="spellStart"/>
      <w:r w:rsidRPr="00B60E43">
        <w:rPr>
          <w:color w:val="0070C0"/>
          <w:sz w:val="20"/>
          <w:szCs w:val="20"/>
        </w:rPr>
        <w:t>start_date</w:t>
      </w:r>
      <w:proofErr w:type="spellEnd"/>
      <w:r w:rsidRPr="00B60E43">
        <w:rPr>
          <w:color w:val="0070C0"/>
          <w:sz w:val="20"/>
          <w:szCs w:val="20"/>
        </w:rPr>
        <w:t xml:space="preserve"> from </w:t>
      </w:r>
      <w:proofErr w:type="spellStart"/>
      <w:r w:rsidRPr="00B60E43">
        <w:rPr>
          <w:color w:val="0070C0"/>
          <w:sz w:val="20"/>
          <w:szCs w:val="20"/>
        </w:rPr>
        <w:t>challenge_companies</w:t>
      </w:r>
      <w:proofErr w:type="spellEnd"/>
      <w:r w:rsidRPr="00B60E43">
        <w:rPr>
          <w:color w:val="0070C0"/>
          <w:sz w:val="20"/>
          <w:szCs w:val="20"/>
        </w:rPr>
        <w:t>) as STRT</w:t>
      </w:r>
    </w:p>
    <w:p w14:paraId="57022F58"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group by </w:t>
      </w:r>
      <w:proofErr w:type="spellStart"/>
      <w:r w:rsidRPr="00B60E43">
        <w:rPr>
          <w:color w:val="0070C0"/>
          <w:sz w:val="20"/>
          <w:szCs w:val="20"/>
        </w:rPr>
        <w:t>start_date</w:t>
      </w:r>
      <w:proofErr w:type="spellEnd"/>
      <w:r w:rsidRPr="00B60E43">
        <w:rPr>
          <w:color w:val="0070C0"/>
          <w:sz w:val="20"/>
          <w:szCs w:val="20"/>
        </w:rPr>
        <w:t>),</w:t>
      </w:r>
    </w:p>
    <w:p w14:paraId="09DF1911" w14:textId="77777777" w:rsidR="007E1109" w:rsidRPr="00B60E43" w:rsidRDefault="007E1109" w:rsidP="007E1109">
      <w:pPr>
        <w:spacing w:after="0" w:line="240" w:lineRule="auto"/>
        <w:rPr>
          <w:color w:val="0070C0"/>
          <w:sz w:val="20"/>
          <w:szCs w:val="20"/>
        </w:rPr>
      </w:pPr>
    </w:p>
    <w:p w14:paraId="4ED14956"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churning </w:t>
      </w:r>
      <w:proofErr w:type="gramStart"/>
      <w:r w:rsidRPr="00B60E43">
        <w:rPr>
          <w:color w:val="0070C0"/>
          <w:sz w:val="20"/>
          <w:szCs w:val="20"/>
        </w:rPr>
        <w:t>as(</w:t>
      </w:r>
      <w:proofErr w:type="gramEnd"/>
    </w:p>
    <w:p w14:paraId="4DF74FDE"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Select </w:t>
      </w:r>
      <w:proofErr w:type="spellStart"/>
      <w:r w:rsidRPr="00B60E43">
        <w:rPr>
          <w:color w:val="0070C0"/>
          <w:sz w:val="20"/>
          <w:szCs w:val="20"/>
        </w:rPr>
        <w:t>churned_date</w:t>
      </w:r>
      <w:proofErr w:type="spellEnd"/>
      <w:r w:rsidRPr="00B60E43">
        <w:rPr>
          <w:color w:val="0070C0"/>
          <w:sz w:val="20"/>
          <w:szCs w:val="20"/>
        </w:rPr>
        <w:t xml:space="preserve">, count (*) as </w:t>
      </w:r>
      <w:proofErr w:type="spellStart"/>
      <w:r w:rsidRPr="00B60E43">
        <w:rPr>
          <w:color w:val="0070C0"/>
          <w:sz w:val="20"/>
          <w:szCs w:val="20"/>
        </w:rPr>
        <w:t>churning_customers</w:t>
      </w:r>
      <w:proofErr w:type="spellEnd"/>
    </w:p>
    <w:p w14:paraId="23BFD982" w14:textId="77777777" w:rsidR="007E1109" w:rsidRPr="00B60E43" w:rsidRDefault="007E1109" w:rsidP="007E1109">
      <w:pPr>
        <w:spacing w:after="0" w:line="240" w:lineRule="auto"/>
        <w:rPr>
          <w:color w:val="0070C0"/>
          <w:sz w:val="20"/>
          <w:szCs w:val="20"/>
        </w:rPr>
      </w:pPr>
      <w:r w:rsidRPr="00B60E43">
        <w:rPr>
          <w:color w:val="0070C0"/>
          <w:sz w:val="20"/>
          <w:szCs w:val="20"/>
        </w:rPr>
        <w:t>from (Select DATE_</w:t>
      </w:r>
      <w:proofErr w:type="gramStart"/>
      <w:r w:rsidRPr="00B60E43">
        <w:rPr>
          <w:color w:val="0070C0"/>
          <w:sz w:val="20"/>
          <w:szCs w:val="20"/>
        </w:rPr>
        <w:t>TRUNC(</w:t>
      </w:r>
      <w:proofErr w:type="gramEnd"/>
      <w:r w:rsidRPr="00B60E43">
        <w:rPr>
          <w:color w:val="0070C0"/>
          <w:sz w:val="20"/>
          <w:szCs w:val="20"/>
        </w:rPr>
        <w:t xml:space="preserve">'month', </w:t>
      </w:r>
      <w:proofErr w:type="spellStart"/>
      <w:r w:rsidRPr="00B60E43">
        <w:rPr>
          <w:color w:val="0070C0"/>
          <w:sz w:val="20"/>
          <w:szCs w:val="20"/>
        </w:rPr>
        <w:t>churned_date</w:t>
      </w:r>
      <w:proofErr w:type="spellEnd"/>
      <w:r w:rsidRPr="00B60E43">
        <w:rPr>
          <w:color w:val="0070C0"/>
          <w:sz w:val="20"/>
          <w:szCs w:val="20"/>
        </w:rPr>
        <w:t xml:space="preserve">::date) as </w:t>
      </w:r>
      <w:proofErr w:type="spellStart"/>
      <w:r w:rsidRPr="00B60E43">
        <w:rPr>
          <w:color w:val="0070C0"/>
          <w:sz w:val="20"/>
          <w:szCs w:val="20"/>
        </w:rPr>
        <w:t>churned_date</w:t>
      </w:r>
      <w:proofErr w:type="spellEnd"/>
      <w:r w:rsidRPr="00B60E43">
        <w:rPr>
          <w:color w:val="0070C0"/>
          <w:sz w:val="20"/>
          <w:szCs w:val="20"/>
        </w:rPr>
        <w:t xml:space="preserve"> from </w:t>
      </w:r>
      <w:proofErr w:type="spellStart"/>
      <w:r w:rsidRPr="00B60E43">
        <w:rPr>
          <w:color w:val="0070C0"/>
          <w:sz w:val="20"/>
          <w:szCs w:val="20"/>
        </w:rPr>
        <w:t>challenge_companies</w:t>
      </w:r>
      <w:proofErr w:type="spellEnd"/>
      <w:r w:rsidRPr="00B60E43">
        <w:rPr>
          <w:color w:val="0070C0"/>
          <w:sz w:val="20"/>
          <w:szCs w:val="20"/>
        </w:rPr>
        <w:t>) as CHRN</w:t>
      </w:r>
    </w:p>
    <w:p w14:paraId="12080C3F"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group by </w:t>
      </w:r>
      <w:proofErr w:type="spellStart"/>
      <w:r w:rsidRPr="00B60E43">
        <w:rPr>
          <w:color w:val="0070C0"/>
          <w:sz w:val="20"/>
          <w:szCs w:val="20"/>
        </w:rPr>
        <w:t>churned_date</w:t>
      </w:r>
      <w:proofErr w:type="spellEnd"/>
      <w:r w:rsidRPr="00B60E43">
        <w:rPr>
          <w:color w:val="0070C0"/>
          <w:sz w:val="20"/>
          <w:szCs w:val="20"/>
        </w:rPr>
        <w:t>)</w:t>
      </w:r>
    </w:p>
    <w:p w14:paraId="59CA9351" w14:textId="77777777" w:rsidR="007E1109" w:rsidRPr="00B60E43" w:rsidRDefault="007E1109" w:rsidP="007E1109">
      <w:pPr>
        <w:spacing w:after="0" w:line="240" w:lineRule="auto"/>
        <w:rPr>
          <w:color w:val="0070C0"/>
          <w:sz w:val="20"/>
          <w:szCs w:val="20"/>
        </w:rPr>
      </w:pPr>
    </w:p>
    <w:p w14:paraId="4B8280BD"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Select </w:t>
      </w:r>
      <w:proofErr w:type="gramStart"/>
      <w:r w:rsidRPr="00B60E43">
        <w:rPr>
          <w:color w:val="0070C0"/>
          <w:sz w:val="20"/>
          <w:szCs w:val="20"/>
        </w:rPr>
        <w:t>months::</w:t>
      </w:r>
      <w:proofErr w:type="gramEnd"/>
      <w:r w:rsidRPr="00B60E43">
        <w:rPr>
          <w:color w:val="0070C0"/>
          <w:sz w:val="20"/>
          <w:szCs w:val="20"/>
        </w:rPr>
        <w:t xml:space="preserve">date, </w:t>
      </w:r>
      <w:proofErr w:type="spellStart"/>
      <w:r w:rsidRPr="00B60E43">
        <w:rPr>
          <w:color w:val="0070C0"/>
          <w:sz w:val="20"/>
          <w:szCs w:val="20"/>
        </w:rPr>
        <w:t>active_customers</w:t>
      </w:r>
      <w:proofErr w:type="spellEnd"/>
      <w:r w:rsidRPr="00B60E43">
        <w:rPr>
          <w:color w:val="0070C0"/>
          <w:sz w:val="20"/>
          <w:szCs w:val="20"/>
        </w:rPr>
        <w:t xml:space="preserve">, coalesce(new_customers,0) as </w:t>
      </w:r>
      <w:proofErr w:type="spellStart"/>
      <w:r w:rsidRPr="00B60E43">
        <w:rPr>
          <w:color w:val="0070C0"/>
          <w:sz w:val="20"/>
          <w:szCs w:val="20"/>
        </w:rPr>
        <w:t>new_customers</w:t>
      </w:r>
      <w:proofErr w:type="spellEnd"/>
      <w:r w:rsidRPr="00B60E43">
        <w:rPr>
          <w:color w:val="0070C0"/>
          <w:sz w:val="20"/>
          <w:szCs w:val="20"/>
        </w:rPr>
        <w:t xml:space="preserve">, coalesce(churning_customers,0) as </w:t>
      </w:r>
      <w:proofErr w:type="spellStart"/>
      <w:r w:rsidRPr="00B60E43">
        <w:rPr>
          <w:color w:val="0070C0"/>
          <w:sz w:val="20"/>
          <w:szCs w:val="20"/>
        </w:rPr>
        <w:t>churning_customers</w:t>
      </w:r>
      <w:proofErr w:type="spellEnd"/>
      <w:r w:rsidRPr="00B60E43">
        <w:rPr>
          <w:color w:val="0070C0"/>
          <w:sz w:val="20"/>
          <w:szCs w:val="20"/>
        </w:rPr>
        <w:t xml:space="preserve">, </w:t>
      </w:r>
      <w:proofErr w:type="spellStart"/>
      <w:r w:rsidRPr="00B60E43">
        <w:rPr>
          <w:color w:val="0070C0"/>
          <w:sz w:val="20"/>
          <w:szCs w:val="20"/>
        </w:rPr>
        <w:t>total_monthly_saas_amount</w:t>
      </w:r>
      <w:proofErr w:type="spellEnd"/>
      <w:r w:rsidRPr="00B60E43">
        <w:rPr>
          <w:color w:val="0070C0"/>
          <w:sz w:val="20"/>
          <w:szCs w:val="20"/>
        </w:rPr>
        <w:t>, coalesce(sum(</w:t>
      </w:r>
      <w:proofErr w:type="spellStart"/>
      <w:r w:rsidRPr="00B60E43">
        <w:rPr>
          <w:color w:val="0070C0"/>
          <w:sz w:val="20"/>
          <w:szCs w:val="20"/>
        </w:rPr>
        <w:t>new_customers</w:t>
      </w:r>
      <w:proofErr w:type="spellEnd"/>
      <w:r w:rsidRPr="00B60E43">
        <w:rPr>
          <w:color w:val="0070C0"/>
          <w:sz w:val="20"/>
          <w:szCs w:val="20"/>
        </w:rPr>
        <w:t xml:space="preserve">) over (order by months),0) as </w:t>
      </w:r>
      <w:proofErr w:type="spellStart"/>
      <w:r w:rsidRPr="00B60E43">
        <w:rPr>
          <w:color w:val="0070C0"/>
          <w:sz w:val="20"/>
          <w:szCs w:val="20"/>
        </w:rPr>
        <w:t>total_customers_acquired</w:t>
      </w:r>
      <w:proofErr w:type="spellEnd"/>
      <w:r w:rsidRPr="00B60E43">
        <w:rPr>
          <w:color w:val="0070C0"/>
          <w:sz w:val="20"/>
          <w:szCs w:val="20"/>
        </w:rPr>
        <w:t>, coalesce(sum(</w:t>
      </w:r>
      <w:proofErr w:type="spellStart"/>
      <w:r w:rsidRPr="00B60E43">
        <w:rPr>
          <w:color w:val="0070C0"/>
          <w:sz w:val="20"/>
          <w:szCs w:val="20"/>
        </w:rPr>
        <w:t>churning_customers</w:t>
      </w:r>
      <w:proofErr w:type="spellEnd"/>
      <w:r w:rsidRPr="00B60E43">
        <w:rPr>
          <w:color w:val="0070C0"/>
          <w:sz w:val="20"/>
          <w:szCs w:val="20"/>
        </w:rPr>
        <w:t xml:space="preserve">) over (order by months),0) as </w:t>
      </w:r>
      <w:proofErr w:type="spellStart"/>
      <w:r w:rsidRPr="00B60E43">
        <w:rPr>
          <w:color w:val="0070C0"/>
          <w:sz w:val="20"/>
          <w:szCs w:val="20"/>
        </w:rPr>
        <w:t>total_customers_churned</w:t>
      </w:r>
      <w:proofErr w:type="spellEnd"/>
    </w:p>
    <w:p w14:paraId="6891A53B"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from activity </w:t>
      </w:r>
    </w:p>
    <w:p w14:paraId="367CA8B8" w14:textId="77777777" w:rsidR="007E1109" w:rsidRPr="00B60E43" w:rsidRDefault="007E1109" w:rsidP="007E1109">
      <w:pPr>
        <w:spacing w:after="0" w:line="240" w:lineRule="auto"/>
        <w:rPr>
          <w:color w:val="0070C0"/>
          <w:sz w:val="20"/>
          <w:szCs w:val="20"/>
        </w:rPr>
      </w:pPr>
      <w:r w:rsidRPr="00B60E43">
        <w:rPr>
          <w:color w:val="0070C0"/>
          <w:sz w:val="20"/>
          <w:szCs w:val="20"/>
        </w:rPr>
        <w:t xml:space="preserve">left join </w:t>
      </w:r>
      <w:proofErr w:type="spellStart"/>
      <w:r w:rsidRPr="00B60E43">
        <w:rPr>
          <w:color w:val="0070C0"/>
          <w:sz w:val="20"/>
          <w:szCs w:val="20"/>
        </w:rPr>
        <w:t>startdate</w:t>
      </w:r>
      <w:proofErr w:type="spellEnd"/>
      <w:r w:rsidRPr="00B60E43">
        <w:rPr>
          <w:color w:val="0070C0"/>
          <w:sz w:val="20"/>
          <w:szCs w:val="20"/>
        </w:rPr>
        <w:t xml:space="preserve"> on months=</w:t>
      </w:r>
      <w:proofErr w:type="spellStart"/>
      <w:r w:rsidRPr="00B60E43">
        <w:rPr>
          <w:color w:val="0070C0"/>
          <w:sz w:val="20"/>
          <w:szCs w:val="20"/>
        </w:rPr>
        <w:t>start_date</w:t>
      </w:r>
      <w:proofErr w:type="spellEnd"/>
    </w:p>
    <w:p w14:paraId="67615DFA" w14:textId="77777777" w:rsidR="007E1109" w:rsidRPr="00B60E43" w:rsidRDefault="007E1109" w:rsidP="007E1109">
      <w:pPr>
        <w:spacing w:after="0" w:line="240" w:lineRule="auto"/>
        <w:rPr>
          <w:color w:val="0070C0"/>
          <w:sz w:val="20"/>
          <w:szCs w:val="20"/>
        </w:rPr>
      </w:pPr>
      <w:r w:rsidRPr="00B60E43">
        <w:rPr>
          <w:color w:val="0070C0"/>
          <w:sz w:val="20"/>
          <w:szCs w:val="20"/>
        </w:rPr>
        <w:t>left join churning on months=</w:t>
      </w:r>
      <w:proofErr w:type="spellStart"/>
      <w:r w:rsidRPr="00B60E43">
        <w:rPr>
          <w:color w:val="0070C0"/>
          <w:sz w:val="20"/>
          <w:szCs w:val="20"/>
        </w:rPr>
        <w:t>churned_date</w:t>
      </w:r>
      <w:proofErr w:type="spellEnd"/>
    </w:p>
    <w:p w14:paraId="672E2F90" w14:textId="537334A5" w:rsidR="00EE7328" w:rsidRDefault="007E1109" w:rsidP="007E1109">
      <w:pPr>
        <w:spacing w:after="0" w:line="240" w:lineRule="auto"/>
        <w:rPr>
          <w:color w:val="0070C0"/>
          <w:sz w:val="20"/>
          <w:szCs w:val="20"/>
        </w:rPr>
      </w:pPr>
      <w:r w:rsidRPr="00B60E43">
        <w:rPr>
          <w:color w:val="0070C0"/>
          <w:sz w:val="20"/>
          <w:szCs w:val="20"/>
        </w:rPr>
        <w:t>order by months</w:t>
      </w:r>
    </w:p>
    <w:p w14:paraId="05B77C21" w14:textId="77777777" w:rsidR="00EE7328" w:rsidRDefault="00EE7328">
      <w:pPr>
        <w:rPr>
          <w:color w:val="0070C0"/>
          <w:sz w:val="20"/>
          <w:szCs w:val="20"/>
        </w:rPr>
      </w:pPr>
      <w:r>
        <w:rPr>
          <w:color w:val="0070C0"/>
          <w:sz w:val="20"/>
          <w:szCs w:val="20"/>
        </w:rPr>
        <w:br w:type="page"/>
      </w:r>
    </w:p>
    <w:p w14:paraId="5FC2E90B" w14:textId="15BC0CE0" w:rsidR="00CA4613" w:rsidRDefault="00EE7328" w:rsidP="007E1109">
      <w:pPr>
        <w:spacing w:after="0" w:line="240" w:lineRule="auto"/>
        <w:rPr>
          <w:color w:val="0070C0"/>
          <w:sz w:val="20"/>
          <w:szCs w:val="20"/>
        </w:rPr>
      </w:pPr>
      <w:r>
        <w:rPr>
          <w:noProof/>
        </w:rPr>
        <w:lastRenderedPageBreak/>
        <w:drawing>
          <wp:inline distT="0" distB="0" distL="0" distR="0" wp14:anchorId="2178FE58" wp14:editId="1C1CBE45">
            <wp:extent cx="5943600" cy="374015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p>
    <w:p w14:paraId="6A469C81" w14:textId="31EEE45F" w:rsidR="00EE7328" w:rsidRDefault="00EE7328" w:rsidP="007E1109">
      <w:pPr>
        <w:spacing w:after="0" w:line="240" w:lineRule="auto"/>
        <w:rPr>
          <w:color w:val="0070C0"/>
          <w:sz w:val="20"/>
          <w:szCs w:val="20"/>
        </w:rPr>
      </w:pPr>
    </w:p>
    <w:p w14:paraId="34BBCC61" w14:textId="77777777" w:rsidR="00EE7328" w:rsidRPr="00B60E43" w:rsidRDefault="00EE7328" w:rsidP="007E1109">
      <w:pPr>
        <w:spacing w:after="0" w:line="240" w:lineRule="auto"/>
        <w:rPr>
          <w:color w:val="0070C0"/>
          <w:sz w:val="20"/>
          <w:szCs w:val="20"/>
        </w:rPr>
      </w:pPr>
    </w:p>
    <w:sectPr w:rsidR="00EE7328" w:rsidRPr="00B60E4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9C60" w14:textId="77777777" w:rsidR="00BF650B" w:rsidRDefault="00BF650B" w:rsidP="00EE7328">
      <w:pPr>
        <w:spacing w:after="0" w:line="240" w:lineRule="auto"/>
      </w:pPr>
      <w:r>
        <w:separator/>
      </w:r>
    </w:p>
  </w:endnote>
  <w:endnote w:type="continuationSeparator" w:id="0">
    <w:p w14:paraId="1A5A0CE1" w14:textId="77777777" w:rsidR="00BF650B" w:rsidRDefault="00BF650B" w:rsidP="00EE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CF7B4" w14:textId="77777777" w:rsidR="00BF650B" w:rsidRDefault="00BF650B" w:rsidP="00EE7328">
      <w:pPr>
        <w:spacing w:after="0" w:line="240" w:lineRule="auto"/>
      </w:pPr>
      <w:r>
        <w:separator/>
      </w:r>
    </w:p>
  </w:footnote>
  <w:footnote w:type="continuationSeparator" w:id="0">
    <w:p w14:paraId="183F3E13" w14:textId="77777777" w:rsidR="00BF650B" w:rsidRDefault="00BF650B" w:rsidP="00EE7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E65B" w14:textId="6D342ED5" w:rsidR="00EE7328" w:rsidRPr="00EE7328" w:rsidRDefault="00EE7328">
    <w:pPr>
      <w:pStyle w:val="Header"/>
      <w:rPr>
        <w:i/>
        <w:iCs/>
      </w:rPr>
    </w:pPr>
    <w:proofErr w:type="spellStart"/>
    <w:r w:rsidRPr="00EE7328">
      <w:rPr>
        <w:i/>
        <w:iCs/>
      </w:rPr>
      <w:t>Zageno</w:t>
    </w:r>
    <w:proofErr w:type="spellEnd"/>
    <w:r w:rsidRPr="00EE7328">
      <w:rPr>
        <w:i/>
        <w:iCs/>
      </w:rPr>
      <w:t xml:space="preserve"> Challenge</w:t>
    </w:r>
    <w:r>
      <w:rPr>
        <w:i/>
        <w:iCs/>
      </w:rPr>
      <w:tab/>
    </w:r>
    <w:r w:rsidRPr="00EE7328">
      <w:rPr>
        <w:i/>
        <w:iCs/>
      </w:rPr>
      <w:tab/>
      <w:t>Alireza Joshaghani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39"/>
    <w:rsid w:val="00195401"/>
    <w:rsid w:val="00290639"/>
    <w:rsid w:val="006A45D2"/>
    <w:rsid w:val="007D39AF"/>
    <w:rsid w:val="007E1109"/>
    <w:rsid w:val="00891DC2"/>
    <w:rsid w:val="009F1696"/>
    <w:rsid w:val="00A242BB"/>
    <w:rsid w:val="00B60E43"/>
    <w:rsid w:val="00BF650B"/>
    <w:rsid w:val="00C37441"/>
    <w:rsid w:val="00C565E8"/>
    <w:rsid w:val="00CA4613"/>
    <w:rsid w:val="00EE7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9CEB"/>
  <w15:chartTrackingRefBased/>
  <w15:docId w15:val="{C3039D17-1117-4B2C-98E6-42EE2CB6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D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7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328"/>
  </w:style>
  <w:style w:type="paragraph" w:styleId="Footer">
    <w:name w:val="footer"/>
    <w:basedOn w:val="Normal"/>
    <w:link w:val="FooterChar"/>
    <w:uiPriority w:val="99"/>
    <w:unhideWhenUsed/>
    <w:rsid w:val="00EE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7992">
      <w:bodyDiv w:val="1"/>
      <w:marLeft w:val="0"/>
      <w:marRight w:val="0"/>
      <w:marTop w:val="0"/>
      <w:marBottom w:val="0"/>
      <w:divBdr>
        <w:top w:val="none" w:sz="0" w:space="0" w:color="auto"/>
        <w:left w:val="none" w:sz="0" w:space="0" w:color="auto"/>
        <w:bottom w:val="none" w:sz="0" w:space="0" w:color="auto"/>
        <w:right w:val="none" w:sz="0" w:space="0" w:color="auto"/>
      </w:divBdr>
      <w:divsChild>
        <w:div w:id="549801711">
          <w:marLeft w:val="0"/>
          <w:marRight w:val="0"/>
          <w:marTop w:val="0"/>
          <w:marBottom w:val="0"/>
          <w:divBdr>
            <w:top w:val="none" w:sz="0" w:space="0" w:color="auto"/>
            <w:left w:val="none" w:sz="0" w:space="0" w:color="auto"/>
            <w:bottom w:val="none" w:sz="0" w:space="0" w:color="auto"/>
            <w:right w:val="none" w:sz="0" w:space="0" w:color="auto"/>
          </w:divBdr>
        </w:div>
        <w:div w:id="144487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a\Desktop\Zageno\challenge.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a\Desktop\Zageno\challeng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Results!$B$1</c:f>
              <c:strCache>
                <c:ptCount val="1"/>
                <c:pt idx="0">
                  <c:v>active_customers</c:v>
                </c:pt>
              </c:strCache>
            </c:strRef>
          </c:tx>
          <c:spPr>
            <a:solidFill>
              <a:srgbClr val="FF0000">
                <a:alpha val="48000"/>
              </a:srgbClr>
            </a:solidFill>
            <a:ln>
              <a:solidFill>
                <a:schemeClr val="tx1"/>
              </a:solidFill>
            </a:ln>
          </c:spPr>
          <c:invertIfNegative val="0"/>
          <c:cat>
            <c:numRef>
              <c:f>Results!$A$2:$A$37</c:f>
              <c:numCache>
                <c:formatCode>m/d/yyyy</c:formatCode>
                <c:ptCount val="36"/>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pt idx="24">
                  <c:v>44927</c:v>
                </c:pt>
                <c:pt idx="25">
                  <c:v>44958</c:v>
                </c:pt>
                <c:pt idx="26">
                  <c:v>44986</c:v>
                </c:pt>
                <c:pt idx="27">
                  <c:v>45017</c:v>
                </c:pt>
                <c:pt idx="28">
                  <c:v>45047</c:v>
                </c:pt>
                <c:pt idx="29">
                  <c:v>45078</c:v>
                </c:pt>
                <c:pt idx="30">
                  <c:v>45108</c:v>
                </c:pt>
                <c:pt idx="31">
                  <c:v>45139</c:v>
                </c:pt>
                <c:pt idx="32">
                  <c:v>45170</c:v>
                </c:pt>
                <c:pt idx="33">
                  <c:v>45200</c:v>
                </c:pt>
                <c:pt idx="34">
                  <c:v>45231</c:v>
                </c:pt>
                <c:pt idx="35">
                  <c:v>45261</c:v>
                </c:pt>
              </c:numCache>
            </c:numRef>
          </c:cat>
          <c:val>
            <c:numRef>
              <c:f>Results!$B$2:$B$37</c:f>
              <c:numCache>
                <c:formatCode>General</c:formatCode>
                <c:ptCount val="36"/>
                <c:pt idx="0">
                  <c:v>4</c:v>
                </c:pt>
                <c:pt idx="1">
                  <c:v>6</c:v>
                </c:pt>
                <c:pt idx="2">
                  <c:v>7</c:v>
                </c:pt>
                <c:pt idx="3">
                  <c:v>8</c:v>
                </c:pt>
                <c:pt idx="4">
                  <c:v>8</c:v>
                </c:pt>
                <c:pt idx="5">
                  <c:v>8</c:v>
                </c:pt>
                <c:pt idx="6">
                  <c:v>9</c:v>
                </c:pt>
                <c:pt idx="7">
                  <c:v>9</c:v>
                </c:pt>
                <c:pt idx="8">
                  <c:v>10</c:v>
                </c:pt>
                <c:pt idx="9">
                  <c:v>11</c:v>
                </c:pt>
                <c:pt idx="10">
                  <c:v>12</c:v>
                </c:pt>
                <c:pt idx="11">
                  <c:v>14</c:v>
                </c:pt>
                <c:pt idx="12">
                  <c:v>13</c:v>
                </c:pt>
                <c:pt idx="13">
                  <c:v>13</c:v>
                </c:pt>
                <c:pt idx="14">
                  <c:v>12</c:v>
                </c:pt>
                <c:pt idx="15">
                  <c:v>11</c:v>
                </c:pt>
                <c:pt idx="16">
                  <c:v>11</c:v>
                </c:pt>
                <c:pt idx="17">
                  <c:v>11</c:v>
                </c:pt>
                <c:pt idx="18">
                  <c:v>11</c:v>
                </c:pt>
                <c:pt idx="19">
                  <c:v>10</c:v>
                </c:pt>
                <c:pt idx="20">
                  <c:v>10</c:v>
                </c:pt>
                <c:pt idx="21">
                  <c:v>10</c:v>
                </c:pt>
                <c:pt idx="22">
                  <c:v>9</c:v>
                </c:pt>
                <c:pt idx="23">
                  <c:v>7</c:v>
                </c:pt>
                <c:pt idx="24">
                  <c:v>5</c:v>
                </c:pt>
                <c:pt idx="25">
                  <c:v>4</c:v>
                </c:pt>
                <c:pt idx="26">
                  <c:v>4</c:v>
                </c:pt>
                <c:pt idx="27">
                  <c:v>4</c:v>
                </c:pt>
                <c:pt idx="28">
                  <c:v>4</c:v>
                </c:pt>
                <c:pt idx="29">
                  <c:v>4</c:v>
                </c:pt>
                <c:pt idx="30">
                  <c:v>4</c:v>
                </c:pt>
                <c:pt idx="31">
                  <c:v>4</c:v>
                </c:pt>
                <c:pt idx="32">
                  <c:v>3</c:v>
                </c:pt>
                <c:pt idx="33">
                  <c:v>3</c:v>
                </c:pt>
                <c:pt idx="34">
                  <c:v>3</c:v>
                </c:pt>
                <c:pt idx="35">
                  <c:v>3</c:v>
                </c:pt>
              </c:numCache>
            </c:numRef>
          </c:val>
          <c:extLst>
            <c:ext xmlns:c16="http://schemas.microsoft.com/office/drawing/2014/chart" uri="{C3380CC4-5D6E-409C-BE32-E72D297353CC}">
              <c16:uniqueId val="{00000000-9299-490A-BEC4-78FD8363D825}"/>
            </c:ext>
          </c:extLst>
        </c:ser>
        <c:dLbls>
          <c:showLegendKey val="0"/>
          <c:showVal val="0"/>
          <c:showCatName val="0"/>
          <c:showSerName val="0"/>
          <c:showPercent val="0"/>
          <c:showBubbleSize val="0"/>
        </c:dLbls>
        <c:gapWidth val="150"/>
        <c:axId val="986498591"/>
        <c:axId val="986486527"/>
      </c:barChart>
      <c:lineChart>
        <c:grouping val="standard"/>
        <c:varyColors val="0"/>
        <c:ser>
          <c:idx val="0"/>
          <c:order val="1"/>
          <c:tx>
            <c:strRef>
              <c:f>Results!$E$1</c:f>
              <c:strCache>
                <c:ptCount val="1"/>
                <c:pt idx="0">
                  <c:v>total_monthly_saas_amount</c:v>
                </c:pt>
              </c:strCache>
            </c:strRef>
          </c:tx>
          <c:spPr>
            <a:ln w="28575"/>
            <a:effectLst/>
          </c:spPr>
          <c:marker>
            <c:symbol val="none"/>
          </c:marker>
          <c:cat>
            <c:numRef>
              <c:f>Results!$A$2:$A$37</c:f>
              <c:numCache>
                <c:formatCode>m/d/yyyy</c:formatCode>
                <c:ptCount val="36"/>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pt idx="24">
                  <c:v>44927</c:v>
                </c:pt>
                <c:pt idx="25">
                  <c:v>44958</c:v>
                </c:pt>
                <c:pt idx="26">
                  <c:v>44986</c:v>
                </c:pt>
                <c:pt idx="27">
                  <c:v>45017</c:v>
                </c:pt>
                <c:pt idx="28">
                  <c:v>45047</c:v>
                </c:pt>
                <c:pt idx="29">
                  <c:v>45078</c:v>
                </c:pt>
                <c:pt idx="30">
                  <c:v>45108</c:v>
                </c:pt>
                <c:pt idx="31">
                  <c:v>45139</c:v>
                </c:pt>
                <c:pt idx="32">
                  <c:v>45170</c:v>
                </c:pt>
                <c:pt idx="33">
                  <c:v>45200</c:v>
                </c:pt>
                <c:pt idx="34">
                  <c:v>45231</c:v>
                </c:pt>
                <c:pt idx="35">
                  <c:v>45261</c:v>
                </c:pt>
              </c:numCache>
            </c:numRef>
          </c:cat>
          <c:val>
            <c:numRef>
              <c:f>Results!$E$2:$E$37</c:f>
              <c:numCache>
                <c:formatCode>General</c:formatCode>
                <c:ptCount val="36"/>
                <c:pt idx="0">
                  <c:v>1378</c:v>
                </c:pt>
                <c:pt idx="1">
                  <c:v>1544</c:v>
                </c:pt>
                <c:pt idx="2">
                  <c:v>1627</c:v>
                </c:pt>
                <c:pt idx="3">
                  <c:v>1810</c:v>
                </c:pt>
                <c:pt idx="4">
                  <c:v>1810</c:v>
                </c:pt>
                <c:pt idx="5">
                  <c:v>1810</c:v>
                </c:pt>
                <c:pt idx="6">
                  <c:v>1904</c:v>
                </c:pt>
                <c:pt idx="7">
                  <c:v>1904</c:v>
                </c:pt>
                <c:pt idx="8">
                  <c:v>2070</c:v>
                </c:pt>
                <c:pt idx="9">
                  <c:v>2208</c:v>
                </c:pt>
                <c:pt idx="10">
                  <c:v>2583</c:v>
                </c:pt>
                <c:pt idx="11">
                  <c:v>2916</c:v>
                </c:pt>
                <c:pt idx="12">
                  <c:v>2666</c:v>
                </c:pt>
                <c:pt idx="13">
                  <c:v>2666</c:v>
                </c:pt>
                <c:pt idx="14">
                  <c:v>1666</c:v>
                </c:pt>
                <c:pt idx="15">
                  <c:v>1483</c:v>
                </c:pt>
                <c:pt idx="16">
                  <c:v>1483</c:v>
                </c:pt>
                <c:pt idx="17">
                  <c:v>1483</c:v>
                </c:pt>
                <c:pt idx="18">
                  <c:v>1483</c:v>
                </c:pt>
                <c:pt idx="19">
                  <c:v>1400</c:v>
                </c:pt>
                <c:pt idx="20">
                  <c:v>1400</c:v>
                </c:pt>
                <c:pt idx="21">
                  <c:v>1400</c:v>
                </c:pt>
                <c:pt idx="22">
                  <c:v>1025</c:v>
                </c:pt>
                <c:pt idx="23">
                  <c:v>692</c:v>
                </c:pt>
                <c:pt idx="24">
                  <c:v>564</c:v>
                </c:pt>
                <c:pt idx="25">
                  <c:v>481</c:v>
                </c:pt>
                <c:pt idx="26">
                  <c:v>481</c:v>
                </c:pt>
                <c:pt idx="27">
                  <c:v>481</c:v>
                </c:pt>
                <c:pt idx="28">
                  <c:v>481</c:v>
                </c:pt>
                <c:pt idx="29">
                  <c:v>481</c:v>
                </c:pt>
                <c:pt idx="30">
                  <c:v>481</c:v>
                </c:pt>
                <c:pt idx="31">
                  <c:v>481</c:v>
                </c:pt>
                <c:pt idx="32">
                  <c:v>315</c:v>
                </c:pt>
                <c:pt idx="33">
                  <c:v>315</c:v>
                </c:pt>
                <c:pt idx="34">
                  <c:v>315</c:v>
                </c:pt>
                <c:pt idx="35">
                  <c:v>315</c:v>
                </c:pt>
              </c:numCache>
            </c:numRef>
          </c:val>
          <c:smooth val="0"/>
          <c:extLst>
            <c:ext xmlns:c16="http://schemas.microsoft.com/office/drawing/2014/chart" uri="{C3380CC4-5D6E-409C-BE32-E72D297353CC}">
              <c16:uniqueId val="{00000001-9299-490A-BEC4-78FD8363D825}"/>
            </c:ext>
          </c:extLst>
        </c:ser>
        <c:dLbls>
          <c:showLegendKey val="0"/>
          <c:showVal val="0"/>
          <c:showCatName val="0"/>
          <c:showSerName val="0"/>
          <c:showPercent val="0"/>
          <c:showBubbleSize val="0"/>
        </c:dLbls>
        <c:marker val="1"/>
        <c:smooth val="0"/>
        <c:axId val="388783103"/>
        <c:axId val="388782271"/>
      </c:lineChart>
      <c:dateAx>
        <c:axId val="986498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Time</a:t>
                </a:r>
              </a:p>
            </c:rich>
          </c:tx>
          <c:overlay val="0"/>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486527"/>
        <c:crosses val="autoZero"/>
        <c:auto val="1"/>
        <c:lblOffset val="100"/>
        <c:baseTimeUnit val="months"/>
      </c:dateAx>
      <c:valAx>
        <c:axId val="986486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Active Customers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498591"/>
        <c:crosses val="autoZero"/>
        <c:crossBetween val="between"/>
      </c:valAx>
      <c:valAx>
        <c:axId val="388782271"/>
        <c:scaling>
          <c:orientation val="minMax"/>
        </c:scaling>
        <c:delete val="0"/>
        <c:axPos val="r"/>
        <c:title>
          <c:tx>
            <c:rich>
              <a:bodyPr/>
              <a:lstStyle/>
              <a:p>
                <a:pPr>
                  <a:defRPr/>
                </a:pPr>
                <a:r>
                  <a:rPr lang="en-US"/>
                  <a:t>SaaS Revenue ($)</a:t>
                </a:r>
              </a:p>
            </c:rich>
          </c:tx>
          <c:overlay val="0"/>
        </c:title>
        <c:numFmt formatCode="General" sourceLinked="1"/>
        <c:majorTickMark val="out"/>
        <c:minorTickMark val="none"/>
        <c:tickLblPos val="nextTo"/>
        <c:crossAx val="388783103"/>
        <c:crosses val="max"/>
        <c:crossBetween val="between"/>
      </c:valAx>
      <c:dateAx>
        <c:axId val="388783103"/>
        <c:scaling>
          <c:orientation val="minMax"/>
        </c:scaling>
        <c:delete val="1"/>
        <c:axPos val="b"/>
        <c:numFmt formatCode="m/d/yyyy" sourceLinked="1"/>
        <c:majorTickMark val="out"/>
        <c:minorTickMark val="none"/>
        <c:tickLblPos val="nextTo"/>
        <c:crossAx val="388782271"/>
        <c:crosses val="autoZero"/>
        <c:auto val="1"/>
        <c:lblOffset val="100"/>
        <c:baseTimeUnit val="months"/>
      </c:dateAx>
      <c:spPr>
        <a:ln w="15875">
          <a:solidFill>
            <a:schemeClr val="tx1"/>
          </a:solidFill>
        </a:ln>
      </c:spPr>
    </c:plotArea>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Results!$F$1</c:f>
              <c:strCache>
                <c:ptCount val="1"/>
                <c:pt idx="0">
                  <c:v>total_customers_acquired</c:v>
                </c:pt>
              </c:strCache>
            </c:strRef>
          </c:tx>
          <c:spPr>
            <a:solidFill>
              <a:schemeClr val="accent4">
                <a:alpha val="48000"/>
              </a:schemeClr>
            </a:solidFill>
            <a:ln>
              <a:solidFill>
                <a:schemeClr val="tx1"/>
              </a:solidFill>
            </a:ln>
          </c:spPr>
          <c:invertIfNegative val="0"/>
          <c:trendline>
            <c:spPr>
              <a:ln w="19050">
                <a:prstDash val="sysDot"/>
              </a:ln>
            </c:spPr>
            <c:trendlineType val="linear"/>
            <c:dispRSqr val="0"/>
            <c:dispEq val="0"/>
          </c:trendline>
          <c:cat>
            <c:numRef>
              <c:f>Results!$A$2:$A$37</c:f>
              <c:numCache>
                <c:formatCode>m/d/yyyy</c:formatCode>
                <c:ptCount val="36"/>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pt idx="24">
                  <c:v>44927</c:v>
                </c:pt>
                <c:pt idx="25">
                  <c:v>44958</c:v>
                </c:pt>
                <c:pt idx="26">
                  <c:v>44986</c:v>
                </c:pt>
                <c:pt idx="27">
                  <c:v>45017</c:v>
                </c:pt>
                <c:pt idx="28">
                  <c:v>45047</c:v>
                </c:pt>
                <c:pt idx="29">
                  <c:v>45078</c:v>
                </c:pt>
                <c:pt idx="30">
                  <c:v>45108</c:v>
                </c:pt>
                <c:pt idx="31">
                  <c:v>45139</c:v>
                </c:pt>
                <c:pt idx="32">
                  <c:v>45170</c:v>
                </c:pt>
                <c:pt idx="33">
                  <c:v>45200</c:v>
                </c:pt>
                <c:pt idx="34">
                  <c:v>45231</c:v>
                </c:pt>
                <c:pt idx="35">
                  <c:v>45261</c:v>
                </c:pt>
              </c:numCache>
            </c:numRef>
          </c:cat>
          <c:val>
            <c:numRef>
              <c:f>Results!$F$2:$F$37</c:f>
              <c:numCache>
                <c:formatCode>General</c:formatCode>
                <c:ptCount val="36"/>
                <c:pt idx="0">
                  <c:v>4</c:v>
                </c:pt>
                <c:pt idx="1">
                  <c:v>6</c:v>
                </c:pt>
                <c:pt idx="2">
                  <c:v>7</c:v>
                </c:pt>
                <c:pt idx="3">
                  <c:v>8</c:v>
                </c:pt>
                <c:pt idx="4">
                  <c:v>8</c:v>
                </c:pt>
                <c:pt idx="5">
                  <c:v>8</c:v>
                </c:pt>
                <c:pt idx="6">
                  <c:v>9</c:v>
                </c:pt>
                <c:pt idx="7">
                  <c:v>9</c:v>
                </c:pt>
                <c:pt idx="8">
                  <c:v>10</c:v>
                </c:pt>
                <c:pt idx="9">
                  <c:v>11</c:v>
                </c:pt>
                <c:pt idx="10">
                  <c:v>12</c:v>
                </c:pt>
                <c:pt idx="11">
                  <c:v>14</c:v>
                </c:pt>
                <c:pt idx="12">
                  <c:v>14</c:v>
                </c:pt>
                <c:pt idx="13">
                  <c:v>14</c:v>
                </c:pt>
                <c:pt idx="14">
                  <c:v>14</c:v>
                </c:pt>
                <c:pt idx="15">
                  <c:v>14</c:v>
                </c:pt>
                <c:pt idx="16">
                  <c:v>14</c:v>
                </c:pt>
                <c:pt idx="17">
                  <c:v>14</c:v>
                </c:pt>
                <c:pt idx="18">
                  <c:v>14</c:v>
                </c:pt>
                <c:pt idx="19">
                  <c:v>14</c:v>
                </c:pt>
                <c:pt idx="20">
                  <c:v>14</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numCache>
            </c:numRef>
          </c:val>
          <c:extLst>
            <c:ext xmlns:c16="http://schemas.microsoft.com/office/drawing/2014/chart" uri="{C3380CC4-5D6E-409C-BE32-E72D297353CC}">
              <c16:uniqueId val="{00000001-629E-4A6F-9D5E-522168A2D3C8}"/>
            </c:ext>
          </c:extLst>
        </c:ser>
        <c:dLbls>
          <c:showLegendKey val="0"/>
          <c:showVal val="0"/>
          <c:showCatName val="0"/>
          <c:showSerName val="0"/>
          <c:showPercent val="0"/>
          <c:showBubbleSize val="0"/>
        </c:dLbls>
        <c:gapWidth val="150"/>
        <c:axId val="986498591"/>
        <c:axId val="986486527"/>
      </c:barChart>
      <c:lineChart>
        <c:grouping val="standard"/>
        <c:varyColors val="0"/>
        <c:ser>
          <c:idx val="0"/>
          <c:order val="1"/>
          <c:tx>
            <c:strRef>
              <c:f>Results!$H$1</c:f>
              <c:strCache>
                <c:ptCount val="1"/>
                <c:pt idx="0">
                  <c:v>total_revenue</c:v>
                </c:pt>
              </c:strCache>
            </c:strRef>
          </c:tx>
          <c:spPr>
            <a:ln w="28575"/>
            <a:effectLst/>
          </c:spPr>
          <c:marker>
            <c:symbol val="none"/>
          </c:marker>
          <c:trendline>
            <c:spPr>
              <a:ln w="12700">
                <a:prstDash val="dash"/>
              </a:ln>
            </c:spPr>
            <c:trendlineType val="linear"/>
            <c:dispRSqr val="0"/>
            <c:dispEq val="0"/>
          </c:trendline>
          <c:cat>
            <c:numRef>
              <c:f>Results!$A$2:$A$37</c:f>
              <c:numCache>
                <c:formatCode>m/d/yyyy</c:formatCode>
                <c:ptCount val="36"/>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pt idx="16">
                  <c:v>44682</c:v>
                </c:pt>
                <c:pt idx="17">
                  <c:v>44713</c:v>
                </c:pt>
                <c:pt idx="18">
                  <c:v>44743</c:v>
                </c:pt>
                <c:pt idx="19">
                  <c:v>44774</c:v>
                </c:pt>
                <c:pt idx="20">
                  <c:v>44805</c:v>
                </c:pt>
                <c:pt idx="21">
                  <c:v>44835</c:v>
                </c:pt>
                <c:pt idx="22">
                  <c:v>44866</c:v>
                </c:pt>
                <c:pt idx="23">
                  <c:v>44896</c:v>
                </c:pt>
                <c:pt idx="24">
                  <c:v>44927</c:v>
                </c:pt>
                <c:pt idx="25">
                  <c:v>44958</c:v>
                </c:pt>
                <c:pt idx="26">
                  <c:v>44986</c:v>
                </c:pt>
                <c:pt idx="27">
                  <c:v>45017</c:v>
                </c:pt>
                <c:pt idx="28">
                  <c:v>45047</c:v>
                </c:pt>
                <c:pt idx="29">
                  <c:v>45078</c:v>
                </c:pt>
                <c:pt idx="30">
                  <c:v>45108</c:v>
                </c:pt>
                <c:pt idx="31">
                  <c:v>45139</c:v>
                </c:pt>
                <c:pt idx="32">
                  <c:v>45170</c:v>
                </c:pt>
                <c:pt idx="33">
                  <c:v>45200</c:v>
                </c:pt>
                <c:pt idx="34">
                  <c:v>45231</c:v>
                </c:pt>
                <c:pt idx="35">
                  <c:v>45261</c:v>
                </c:pt>
              </c:numCache>
            </c:numRef>
          </c:cat>
          <c:val>
            <c:numRef>
              <c:f>Results!$H$2:$H$37</c:f>
              <c:numCache>
                <c:formatCode>General</c:formatCode>
                <c:ptCount val="36"/>
                <c:pt idx="0">
                  <c:v>1378</c:v>
                </c:pt>
                <c:pt idx="1">
                  <c:v>2922</c:v>
                </c:pt>
                <c:pt idx="2">
                  <c:v>4549</c:v>
                </c:pt>
                <c:pt idx="3">
                  <c:v>6359</c:v>
                </c:pt>
                <c:pt idx="4">
                  <c:v>8169</c:v>
                </c:pt>
                <c:pt idx="5">
                  <c:v>9979</c:v>
                </c:pt>
                <c:pt idx="6">
                  <c:v>11883</c:v>
                </c:pt>
                <c:pt idx="7">
                  <c:v>13787</c:v>
                </c:pt>
                <c:pt idx="8">
                  <c:v>15857</c:v>
                </c:pt>
                <c:pt idx="9">
                  <c:v>18065</c:v>
                </c:pt>
                <c:pt idx="10">
                  <c:v>20648</c:v>
                </c:pt>
                <c:pt idx="11">
                  <c:v>23564</c:v>
                </c:pt>
                <c:pt idx="12">
                  <c:v>26230</c:v>
                </c:pt>
                <c:pt idx="13">
                  <c:v>28896</c:v>
                </c:pt>
                <c:pt idx="14">
                  <c:v>30562</c:v>
                </c:pt>
                <c:pt idx="15">
                  <c:v>32045</c:v>
                </c:pt>
                <c:pt idx="16">
                  <c:v>33528</c:v>
                </c:pt>
                <c:pt idx="17">
                  <c:v>35011</c:v>
                </c:pt>
                <c:pt idx="18">
                  <c:v>36494</c:v>
                </c:pt>
                <c:pt idx="19">
                  <c:v>37894</c:v>
                </c:pt>
                <c:pt idx="20">
                  <c:v>39294</c:v>
                </c:pt>
                <c:pt idx="21">
                  <c:v>40694</c:v>
                </c:pt>
                <c:pt idx="22">
                  <c:v>41719</c:v>
                </c:pt>
                <c:pt idx="23">
                  <c:v>42411</c:v>
                </c:pt>
                <c:pt idx="24">
                  <c:v>42975</c:v>
                </c:pt>
                <c:pt idx="25">
                  <c:v>43456</c:v>
                </c:pt>
                <c:pt idx="26">
                  <c:v>43937</c:v>
                </c:pt>
                <c:pt idx="27">
                  <c:v>44418</c:v>
                </c:pt>
                <c:pt idx="28">
                  <c:v>44899</c:v>
                </c:pt>
                <c:pt idx="29">
                  <c:v>45380</c:v>
                </c:pt>
                <c:pt idx="30">
                  <c:v>45861</c:v>
                </c:pt>
                <c:pt idx="31">
                  <c:v>46342</c:v>
                </c:pt>
                <c:pt idx="32">
                  <c:v>46657</c:v>
                </c:pt>
                <c:pt idx="33">
                  <c:v>46972</c:v>
                </c:pt>
                <c:pt idx="34">
                  <c:v>47287</c:v>
                </c:pt>
                <c:pt idx="35">
                  <c:v>47602</c:v>
                </c:pt>
              </c:numCache>
            </c:numRef>
          </c:val>
          <c:smooth val="0"/>
          <c:extLst>
            <c:ext xmlns:c16="http://schemas.microsoft.com/office/drawing/2014/chart" uri="{C3380CC4-5D6E-409C-BE32-E72D297353CC}">
              <c16:uniqueId val="{00000003-629E-4A6F-9D5E-522168A2D3C8}"/>
            </c:ext>
          </c:extLst>
        </c:ser>
        <c:dLbls>
          <c:showLegendKey val="0"/>
          <c:showVal val="0"/>
          <c:showCatName val="0"/>
          <c:showSerName val="0"/>
          <c:showPercent val="0"/>
          <c:showBubbleSize val="0"/>
        </c:dLbls>
        <c:marker val="1"/>
        <c:smooth val="0"/>
        <c:axId val="388783103"/>
        <c:axId val="388782271"/>
      </c:lineChart>
      <c:dateAx>
        <c:axId val="986498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Time</a:t>
                </a:r>
              </a:p>
            </c:rich>
          </c:tx>
          <c:overlay val="0"/>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486527"/>
        <c:crosses val="autoZero"/>
        <c:auto val="1"/>
        <c:lblOffset val="100"/>
        <c:baseTimeUnit val="months"/>
      </c:dateAx>
      <c:valAx>
        <c:axId val="986486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Total Customers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498591"/>
        <c:crosses val="autoZero"/>
        <c:crossBetween val="between"/>
      </c:valAx>
      <c:valAx>
        <c:axId val="388782271"/>
        <c:scaling>
          <c:orientation val="minMax"/>
        </c:scaling>
        <c:delete val="0"/>
        <c:axPos val="r"/>
        <c:title>
          <c:tx>
            <c:rich>
              <a:bodyPr/>
              <a:lstStyle/>
              <a:p>
                <a:pPr>
                  <a:defRPr/>
                </a:pPr>
                <a:r>
                  <a:rPr lang="en-US"/>
                  <a:t>Total Revenue ($)</a:t>
                </a:r>
              </a:p>
            </c:rich>
          </c:tx>
          <c:overlay val="0"/>
        </c:title>
        <c:numFmt formatCode="General" sourceLinked="1"/>
        <c:majorTickMark val="out"/>
        <c:minorTickMark val="none"/>
        <c:tickLblPos val="nextTo"/>
        <c:crossAx val="388783103"/>
        <c:crosses val="max"/>
        <c:crossBetween val="between"/>
      </c:valAx>
      <c:dateAx>
        <c:axId val="388783103"/>
        <c:scaling>
          <c:orientation val="minMax"/>
        </c:scaling>
        <c:delete val="1"/>
        <c:axPos val="b"/>
        <c:numFmt formatCode="m/d/yyyy" sourceLinked="1"/>
        <c:majorTickMark val="out"/>
        <c:minorTickMark val="none"/>
        <c:tickLblPos val="nextTo"/>
        <c:crossAx val="388782271"/>
        <c:crosses val="autoZero"/>
        <c:auto val="1"/>
        <c:lblOffset val="100"/>
        <c:baseTimeUnit val="months"/>
      </c:dateAx>
      <c:spPr>
        <a:ln w="15875">
          <a:solidFill>
            <a:schemeClr val="tx1"/>
          </a:solidFill>
        </a:ln>
      </c:spPr>
    </c:plotArea>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Joshaghani, Alireza</dc:creator>
  <cp:keywords/>
  <dc:description/>
  <cp:lastModifiedBy>Joshaghani, Alireza</cp:lastModifiedBy>
  <cp:revision>2</cp:revision>
  <dcterms:created xsi:type="dcterms:W3CDTF">2022-05-24T14:43:00Z</dcterms:created>
  <dcterms:modified xsi:type="dcterms:W3CDTF">2022-05-24T18:14:00Z</dcterms:modified>
</cp:coreProperties>
</file>