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E092E2" w14:paraId="359A4E2B" wp14:textId="3C9CCF47">
      <w:pPr>
        <w:pStyle w:val="Normal"/>
      </w:pPr>
    </w:p>
    <w:p xmlns:wp14="http://schemas.microsoft.com/office/word/2010/wordml" w:rsidP="11E092E2" w14:paraId="1A26E6F9" wp14:textId="529CEDBA">
      <w:pPr>
        <w:pStyle w:val="Normal"/>
      </w:pPr>
    </w:p>
    <w:p xmlns:wp14="http://schemas.microsoft.com/office/word/2010/wordml" w:rsidP="11E092E2" w14:paraId="2AC34B42" wp14:textId="53CF73C1">
      <w:pPr>
        <w:pStyle w:val="Normal"/>
      </w:pPr>
    </w:p>
    <w:p xmlns:wp14="http://schemas.microsoft.com/office/word/2010/wordml" w:rsidP="11E092E2" w14:paraId="096B899D" wp14:textId="74027F37">
      <w:pPr>
        <w:pStyle w:val="Normal"/>
      </w:pPr>
    </w:p>
    <w:p xmlns:wp14="http://schemas.microsoft.com/office/word/2010/wordml" w:rsidP="11E092E2" w14:paraId="0656E880" wp14:textId="45C7D629">
      <w:pPr>
        <w:pStyle w:val="Normal"/>
      </w:pPr>
    </w:p>
    <w:p xmlns:wp14="http://schemas.microsoft.com/office/word/2010/wordml" w:rsidP="11E092E2" w14:paraId="14911162" wp14:textId="10A5EA93">
      <w:pPr>
        <w:pStyle w:val="Normal"/>
      </w:pPr>
    </w:p>
    <w:p xmlns:wp14="http://schemas.microsoft.com/office/word/2010/wordml" w:rsidP="11E092E2" w14:paraId="0C6D8624" wp14:textId="180849FC">
      <w:pPr>
        <w:pStyle w:val="Normal"/>
      </w:pPr>
    </w:p>
    <w:p w:rsidR="0F00C8AF" w:rsidP="450203F0" w:rsidRDefault="0F00C8AF" w14:paraId="6821B6D7" w14:textId="080E032A">
      <w:pPr>
        <w:pStyle w:val="Normal"/>
        <w:spacing w:line="480" w:lineRule="auto"/>
        <w:jc w:val="center"/>
      </w:pPr>
      <w:r w:rsidRPr="450203F0" w:rsidR="0F00C8A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636"/>
          <w:sz w:val="24"/>
          <w:szCs w:val="24"/>
          <w:lang w:val="en-US"/>
        </w:rPr>
        <w:t>Determine the Customer’s Decision-Making Unit</w:t>
      </w:r>
      <w:r w:rsidRPr="450203F0" w:rsidR="7BF77B8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636"/>
          <w:sz w:val="24"/>
          <w:szCs w:val="24"/>
          <w:lang w:val="en-US"/>
        </w:rPr>
        <w:t xml:space="preserve"> </w:t>
      </w:r>
      <w:r w:rsidRPr="450203F0" w:rsidR="69CC1C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636"/>
          <w:sz w:val="24"/>
          <w:szCs w:val="24"/>
          <w:lang w:val="en-US"/>
        </w:rPr>
        <w:t>f</w:t>
      </w:r>
      <w:r w:rsidRPr="450203F0" w:rsidR="7BF77B8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636"/>
          <w:sz w:val="24"/>
          <w:szCs w:val="24"/>
          <w:lang w:val="en-US"/>
        </w:rPr>
        <w:t>or SCAT</w:t>
      </w:r>
    </w:p>
    <w:p w:rsidR="450203F0" w:rsidP="450203F0" w:rsidRDefault="450203F0" w14:paraId="32C7BF9F" w14:textId="2C0887DB">
      <w:pPr>
        <w:pStyle w:val="Normal"/>
        <w:spacing w:line="48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636"/>
          <w:sz w:val="24"/>
          <w:szCs w:val="24"/>
          <w:lang w:val="en-US"/>
        </w:rPr>
      </w:pPr>
    </w:p>
    <w:p xmlns:wp14="http://schemas.microsoft.com/office/word/2010/wordml" w:rsidP="450203F0" w14:paraId="71F7A31A" wp14:textId="7DB62BC3">
      <w:pPr>
        <w:spacing w:line="480" w:lineRule="auto"/>
        <w:jc w:val="center"/>
      </w:pPr>
      <w:r w:rsidRPr="450203F0" w:rsidR="1DF8B96F">
        <w:rPr>
          <w:rFonts w:ascii="Calibri" w:hAnsi="Calibri" w:eastAsia="Calibri" w:cs="Calibri"/>
          <w:noProof w:val="0"/>
          <w:sz w:val="22"/>
          <w:szCs w:val="22"/>
          <w:lang w:val="en-US"/>
        </w:rPr>
        <w:t>Josh Barber</w:t>
      </w:r>
    </w:p>
    <w:p xmlns:wp14="http://schemas.microsoft.com/office/word/2010/wordml" w:rsidP="450203F0" w14:paraId="75BEBE48" wp14:textId="57CE6CBA">
      <w:pPr>
        <w:spacing w:line="480" w:lineRule="auto"/>
        <w:jc w:val="center"/>
      </w:pPr>
      <w:r w:rsidRPr="450203F0" w:rsidR="1DF8B96F">
        <w:rPr>
          <w:rFonts w:ascii="Calibri" w:hAnsi="Calibri" w:eastAsia="Calibri" w:cs="Calibri"/>
          <w:noProof w:val="0"/>
          <w:sz w:val="22"/>
          <w:szCs w:val="22"/>
          <w:lang w:val="en-US"/>
        </w:rPr>
        <w:t>Department of Physics and Computer Science, Wilfrid Laurier University</w:t>
      </w:r>
    </w:p>
    <w:p xmlns:wp14="http://schemas.microsoft.com/office/word/2010/wordml" w:rsidP="450203F0" w14:paraId="20D80B18" wp14:textId="619C5693">
      <w:pPr>
        <w:spacing w:line="480" w:lineRule="auto"/>
        <w:jc w:val="center"/>
      </w:pPr>
      <w:r w:rsidRPr="450203F0" w:rsidR="1DF8B96F">
        <w:rPr>
          <w:rFonts w:ascii="Calibri" w:hAnsi="Calibri" w:eastAsia="Calibri" w:cs="Calibri"/>
          <w:noProof w:val="0"/>
          <w:sz w:val="22"/>
          <w:szCs w:val="22"/>
          <w:lang w:val="en-US"/>
        </w:rPr>
        <w:t>CP-601: Seminar in Technology Entrepreneurship</w:t>
      </w:r>
    </w:p>
    <w:p xmlns:wp14="http://schemas.microsoft.com/office/word/2010/wordml" w:rsidP="450203F0" w14:paraId="4C495106" wp14:textId="7B1CB768">
      <w:pPr>
        <w:spacing w:line="480" w:lineRule="auto"/>
        <w:jc w:val="center"/>
      </w:pPr>
      <w:r w:rsidRPr="450203F0" w:rsidR="1DF8B96F">
        <w:rPr>
          <w:rFonts w:ascii="Calibri" w:hAnsi="Calibri" w:eastAsia="Calibri" w:cs="Calibri"/>
          <w:noProof w:val="0"/>
          <w:sz w:val="22"/>
          <w:szCs w:val="22"/>
          <w:lang w:val="en-US"/>
        </w:rPr>
        <w:t>Nur Kurak</w:t>
      </w:r>
    </w:p>
    <w:p xmlns:wp14="http://schemas.microsoft.com/office/word/2010/wordml" w:rsidP="450203F0" w14:paraId="47EBE222" wp14:textId="381BDC52">
      <w:pPr>
        <w:spacing w:line="480" w:lineRule="auto"/>
        <w:jc w:val="center"/>
      </w:pPr>
      <w:r w:rsidRPr="38E55824" w:rsidR="43323E2B">
        <w:rPr>
          <w:rFonts w:ascii="Calibri" w:hAnsi="Calibri" w:eastAsia="Calibri" w:cs="Calibri"/>
          <w:noProof w:val="0"/>
          <w:sz w:val="22"/>
          <w:szCs w:val="22"/>
          <w:lang w:val="en-US"/>
        </w:rPr>
        <w:t>November 10</w:t>
      </w:r>
      <w:r w:rsidRPr="38E55824" w:rsidR="1DF8B96F">
        <w:rPr>
          <w:rFonts w:ascii="Calibri" w:hAnsi="Calibri" w:eastAsia="Calibri" w:cs="Calibri"/>
          <w:noProof w:val="0"/>
          <w:sz w:val="22"/>
          <w:szCs w:val="22"/>
          <w:lang w:val="en-US"/>
        </w:rPr>
        <w:t>, 2021</w:t>
      </w:r>
    </w:p>
    <w:p xmlns:wp14="http://schemas.microsoft.com/office/word/2010/wordml" w:rsidP="11E092E2" w14:paraId="3ECBB1B8" wp14:textId="4C8C1602">
      <w:pPr>
        <w:pStyle w:val="Normal"/>
      </w:pPr>
    </w:p>
    <w:p xmlns:wp14="http://schemas.microsoft.com/office/word/2010/wordml" w:rsidP="11E092E2" w14:paraId="0B48397D" wp14:textId="3B1C5EFA">
      <w:pPr>
        <w:pStyle w:val="Normal"/>
      </w:pPr>
    </w:p>
    <w:p xmlns:wp14="http://schemas.microsoft.com/office/word/2010/wordml" w:rsidP="11E092E2" w14:paraId="0428BA0E" wp14:textId="1169B70E">
      <w:pPr>
        <w:pStyle w:val="Normal"/>
      </w:pPr>
    </w:p>
    <w:p xmlns:wp14="http://schemas.microsoft.com/office/word/2010/wordml" w:rsidP="11E092E2" w14:paraId="6431667F" wp14:textId="4A02D0BE">
      <w:pPr>
        <w:pStyle w:val="Normal"/>
      </w:pPr>
    </w:p>
    <w:p xmlns:wp14="http://schemas.microsoft.com/office/word/2010/wordml" w:rsidP="11E092E2" w14:paraId="1ECD509A" wp14:textId="7172B5FA">
      <w:pPr>
        <w:pStyle w:val="Normal"/>
      </w:pPr>
    </w:p>
    <w:p xmlns:wp14="http://schemas.microsoft.com/office/word/2010/wordml" w:rsidP="11E092E2" w14:paraId="2F078A7B" wp14:textId="136A28CB">
      <w:pPr>
        <w:pStyle w:val="Normal"/>
      </w:pPr>
    </w:p>
    <w:p xmlns:wp14="http://schemas.microsoft.com/office/word/2010/wordml" w:rsidP="11E092E2" w14:paraId="382A7A64" wp14:textId="035DF5B3">
      <w:pPr>
        <w:pStyle w:val="Normal"/>
      </w:pPr>
    </w:p>
    <w:p xmlns:wp14="http://schemas.microsoft.com/office/word/2010/wordml" w:rsidP="11E092E2" w14:paraId="7033CBEF" wp14:textId="228A8838">
      <w:pPr>
        <w:pStyle w:val="Normal"/>
      </w:pPr>
    </w:p>
    <w:p xmlns:wp14="http://schemas.microsoft.com/office/word/2010/wordml" w:rsidP="11E092E2" w14:paraId="0E0E25B5" wp14:textId="5C2CA399">
      <w:pPr>
        <w:pStyle w:val="Normal"/>
      </w:pPr>
    </w:p>
    <w:p xmlns:wp14="http://schemas.microsoft.com/office/word/2010/wordml" w:rsidP="11E092E2" w14:paraId="29313BFA" wp14:textId="4483BB5D">
      <w:pPr>
        <w:pStyle w:val="Normal"/>
      </w:pPr>
    </w:p>
    <w:p xmlns:wp14="http://schemas.microsoft.com/office/word/2010/wordml" w:rsidP="11E092E2" w14:paraId="21D8458E" wp14:textId="505EBB6E">
      <w:pPr>
        <w:pStyle w:val="Normal"/>
      </w:pPr>
    </w:p>
    <w:p xmlns:wp14="http://schemas.microsoft.com/office/word/2010/wordml" w:rsidP="11E092E2" w14:paraId="7C44E07A" wp14:textId="45B06ADE">
      <w:pPr>
        <w:pStyle w:val="Normal"/>
      </w:pPr>
    </w:p>
    <w:p xmlns:wp14="http://schemas.microsoft.com/office/word/2010/wordml" w:rsidP="11E092E2" w14:paraId="7D12E268" wp14:textId="2338690E">
      <w:pPr>
        <w:pStyle w:val="Normal"/>
      </w:pPr>
    </w:p>
    <w:p w:rsidR="7A49C5C7" w:rsidP="450203F0" w:rsidRDefault="7A49C5C7" w14:paraId="26B98793" w14:textId="229819C6">
      <w:pPr>
        <w:pStyle w:val="Normal"/>
        <w:spacing w:line="48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636"/>
          <w:sz w:val="24"/>
          <w:szCs w:val="24"/>
          <w:lang w:val="en-US"/>
        </w:rPr>
      </w:pPr>
      <w:r w:rsidRPr="450203F0" w:rsidR="7A49C5C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636"/>
          <w:sz w:val="24"/>
          <w:szCs w:val="24"/>
          <w:lang w:val="en-US"/>
        </w:rPr>
        <w:t>Determine the Customer’s Decision-Making Unit</w:t>
      </w:r>
      <w:r w:rsidRPr="450203F0" w:rsidR="428FAAC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636"/>
          <w:sz w:val="24"/>
          <w:szCs w:val="24"/>
          <w:lang w:val="en-US"/>
        </w:rPr>
        <w:t xml:space="preserve"> </w:t>
      </w:r>
      <w:r w:rsidRPr="450203F0" w:rsidR="4260585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636"/>
          <w:sz w:val="24"/>
          <w:szCs w:val="24"/>
          <w:lang w:val="en-US"/>
        </w:rPr>
        <w:t>for</w:t>
      </w:r>
      <w:r w:rsidRPr="450203F0" w:rsidR="428FAAC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636"/>
          <w:sz w:val="24"/>
          <w:szCs w:val="24"/>
          <w:lang w:val="en-US"/>
        </w:rPr>
        <w:t xml:space="preserve"> S</w:t>
      </w:r>
      <w:r w:rsidRPr="450203F0" w:rsidR="03936E7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73636"/>
          <w:sz w:val="24"/>
          <w:szCs w:val="24"/>
          <w:lang w:val="en-US"/>
        </w:rPr>
        <w:t>CAT</w:t>
      </w:r>
    </w:p>
    <w:p xmlns:wp14="http://schemas.microsoft.com/office/word/2010/wordml" w:rsidP="2C36A0DF" w14:paraId="399108F7" wp14:textId="7B0DF877">
      <w:pPr>
        <w:pStyle w:val="Normal"/>
        <w:spacing w:line="480" w:lineRule="auto"/>
        <w:ind w:firstLine="720"/>
      </w:pPr>
      <w:r w:rsidR="10314C9C">
        <w:rPr/>
        <w:t xml:space="preserve">Introduction to a new </w:t>
      </w:r>
      <w:r w:rsidR="581BB8B0">
        <w:rPr/>
        <w:t xml:space="preserve">venture into the trading world with introducing a </w:t>
      </w:r>
      <w:r w:rsidR="109FD92B">
        <w:rPr/>
        <w:t xml:space="preserve">software </w:t>
      </w:r>
      <w:r w:rsidR="10314C9C">
        <w:rPr/>
        <w:t>application known as SCAT</w:t>
      </w:r>
      <w:r w:rsidR="61433727">
        <w:rPr/>
        <w:t>.</w:t>
      </w:r>
      <w:r w:rsidR="10314C9C">
        <w:rPr/>
        <w:t xml:space="preserve"> </w:t>
      </w:r>
      <w:r w:rsidR="12A9545E">
        <w:rPr/>
        <w:t xml:space="preserve">It </w:t>
      </w:r>
      <w:r w:rsidR="10314C9C">
        <w:rPr/>
        <w:t xml:space="preserve">is </w:t>
      </w:r>
      <w:r w:rsidR="54E18BC3">
        <w:rPr/>
        <w:t xml:space="preserve">a </w:t>
      </w:r>
      <w:r w:rsidR="363DAFAB">
        <w:rPr/>
        <w:t>software</w:t>
      </w:r>
      <w:r w:rsidR="10314C9C">
        <w:rPr/>
        <w:t xml:space="preserve"> </w:t>
      </w:r>
      <w:r w:rsidR="31D4CBA1">
        <w:rPr/>
        <w:t xml:space="preserve">program </w:t>
      </w:r>
      <w:r w:rsidR="10314C9C">
        <w:rPr/>
        <w:t xml:space="preserve">that will perform stock market </w:t>
      </w:r>
      <w:r w:rsidR="04DB4CC2">
        <w:rPr/>
        <w:t xml:space="preserve">machine learning </w:t>
      </w:r>
      <w:r w:rsidR="10314C9C">
        <w:rPr/>
        <w:t xml:space="preserve">predictions for each stock symbol in the market and you can buy and sell stock. Looking to sell </w:t>
      </w:r>
      <w:r w:rsidR="160577C4">
        <w:rPr/>
        <w:t xml:space="preserve">the product </w:t>
      </w:r>
      <w:r w:rsidR="10314C9C">
        <w:rPr/>
        <w:t xml:space="preserve">to </w:t>
      </w:r>
      <w:r w:rsidR="4054034E">
        <w:rPr/>
        <w:t>stockbroker companies</w:t>
      </w:r>
      <w:r w:rsidR="661B74AD">
        <w:rPr/>
        <w:t>.</w:t>
      </w:r>
    </w:p>
    <w:p xmlns:wp14="http://schemas.microsoft.com/office/word/2010/wordml" w:rsidP="2C36A0DF" w14:paraId="1DD3F3D7" wp14:textId="6C769221">
      <w:pPr>
        <w:pStyle w:val="Normal"/>
        <w:spacing w:line="480" w:lineRule="auto"/>
        <w:ind w:left="0" w:firstLine="720"/>
      </w:pPr>
      <w:r w:rsidR="60E60EEF">
        <w:rPr/>
        <w:t>So far, t</w:t>
      </w:r>
      <w:r w:rsidR="6293D727">
        <w:rPr/>
        <w:t xml:space="preserve">he stockbroker company TWIX </w:t>
      </w:r>
      <w:r w:rsidR="5C64ABAC">
        <w:rPr/>
        <w:t xml:space="preserve">is </w:t>
      </w:r>
      <w:r w:rsidR="63E9B85E">
        <w:rPr/>
        <w:t>our</w:t>
      </w:r>
      <w:r w:rsidR="6293D727">
        <w:rPr/>
        <w:t xml:space="preserve"> Primary Economic Buyer</w:t>
      </w:r>
      <w:r w:rsidR="4CC5F3A8">
        <w:rPr/>
        <w:t xml:space="preserve">, </w:t>
      </w:r>
      <w:r w:rsidR="6293D727">
        <w:rPr/>
        <w:t xml:space="preserve">Advocate </w:t>
      </w:r>
      <w:r w:rsidR="1F82DC06">
        <w:rPr/>
        <w:t>and</w:t>
      </w:r>
      <w:r w:rsidR="6293D727">
        <w:rPr/>
        <w:t xml:space="preserve"> </w:t>
      </w:r>
      <w:r w:rsidR="31C7E08A">
        <w:rPr/>
        <w:t>E</w:t>
      </w:r>
      <w:r w:rsidR="6293D727">
        <w:rPr/>
        <w:t xml:space="preserve">nd </w:t>
      </w:r>
      <w:r w:rsidR="69D5603D">
        <w:rPr/>
        <w:t>U</w:t>
      </w:r>
      <w:r w:rsidR="6293D727">
        <w:rPr/>
        <w:t xml:space="preserve">ser. </w:t>
      </w:r>
      <w:r w:rsidR="67AC726C">
        <w:rPr/>
        <w:t xml:space="preserve">Secondary influencers </w:t>
      </w:r>
      <w:r w:rsidR="17C69D9A">
        <w:rPr/>
        <w:t xml:space="preserve">of SCAT </w:t>
      </w:r>
      <w:r w:rsidR="67AC726C">
        <w:rPr/>
        <w:t xml:space="preserve">include news reports of how </w:t>
      </w:r>
      <w:r w:rsidR="67AC726C">
        <w:rPr/>
        <w:t>accurate</w:t>
      </w:r>
      <w:r w:rsidR="67AC726C">
        <w:rPr/>
        <w:t xml:space="preserve"> and how much money people were gaining by using the </w:t>
      </w:r>
      <w:r w:rsidR="695B52B4">
        <w:rPr/>
        <w:t xml:space="preserve">software </w:t>
      </w:r>
      <w:r w:rsidR="67AC726C">
        <w:rPr/>
        <w:t>application</w:t>
      </w:r>
      <w:r w:rsidR="38A16E82">
        <w:rPr/>
        <w:t xml:space="preserve"> through TWIX’s broker agency</w:t>
      </w:r>
      <w:r w:rsidR="67AC726C">
        <w:rPr/>
        <w:t xml:space="preserve">. </w:t>
      </w:r>
      <w:r w:rsidR="76CEB38D">
        <w:rPr/>
        <w:t>I</w:t>
      </w:r>
      <w:r w:rsidR="1E61BC5A">
        <w:rPr/>
        <w:t xml:space="preserve">t </w:t>
      </w:r>
      <w:r w:rsidR="07FE8C8F">
        <w:rPr/>
        <w:t>premiered</w:t>
      </w:r>
      <w:r w:rsidR="76CEB38D">
        <w:rPr/>
        <w:t xml:space="preserve"> at</w:t>
      </w:r>
      <w:r w:rsidR="0F21F0B4">
        <w:rPr/>
        <w:t xml:space="preserve"> the yearly stockbroker event, which has gained much attention from other stockbroker</w:t>
      </w:r>
      <w:r w:rsidR="17D62435">
        <w:rPr/>
        <w:t xml:space="preserve"> companies</w:t>
      </w:r>
      <w:r w:rsidR="0F21F0B4">
        <w:rPr/>
        <w:t>.</w:t>
      </w:r>
    </w:p>
    <w:p xmlns:wp14="http://schemas.microsoft.com/office/word/2010/wordml" w:rsidP="2C36A0DF" w14:paraId="45F73B2D" wp14:textId="7D2EFC92">
      <w:pPr>
        <w:pStyle w:val="Normal"/>
        <w:spacing w:line="480" w:lineRule="auto"/>
        <w:ind w:left="0" w:firstLine="720"/>
      </w:pPr>
      <w:r w:rsidR="07C3746B">
        <w:rPr/>
        <w:t>A f</w:t>
      </w:r>
      <w:r w:rsidR="2DDBA112">
        <w:rPr/>
        <w:t>ew of the P</w:t>
      </w:r>
      <w:r w:rsidR="447F0AE4">
        <w:rPr/>
        <w:t>ersona compan</w:t>
      </w:r>
      <w:r w:rsidR="6E3B2B32">
        <w:rPr/>
        <w:t>ies</w:t>
      </w:r>
      <w:r w:rsidR="447F0AE4">
        <w:rPr/>
        <w:t xml:space="preserve"> </w:t>
      </w:r>
      <w:r w:rsidR="694F9C31">
        <w:rPr/>
        <w:t xml:space="preserve">would </w:t>
      </w:r>
      <w:r w:rsidR="09E8FB3B">
        <w:rPr/>
        <w:t xml:space="preserve">request to </w:t>
      </w:r>
      <w:r w:rsidR="02445D6A">
        <w:rPr/>
        <w:t xml:space="preserve">buy our software if only some </w:t>
      </w:r>
      <w:r w:rsidR="0B0D2F68">
        <w:rPr/>
        <w:t xml:space="preserve">modifications </w:t>
      </w:r>
      <w:r w:rsidR="538A4BF4">
        <w:rPr/>
        <w:t xml:space="preserve">are added </w:t>
      </w:r>
      <w:r w:rsidR="0B0D2F68">
        <w:rPr/>
        <w:t xml:space="preserve">to </w:t>
      </w:r>
      <w:r w:rsidR="168AF9F0">
        <w:rPr/>
        <w:t>the</w:t>
      </w:r>
      <w:r w:rsidR="0B0D2F68">
        <w:rPr/>
        <w:t xml:space="preserve"> </w:t>
      </w:r>
      <w:r w:rsidR="6F91AFBB">
        <w:rPr/>
        <w:t>software</w:t>
      </w:r>
      <w:r w:rsidR="1C1F0AD4">
        <w:rPr/>
        <w:t>.</w:t>
      </w:r>
      <w:r w:rsidR="7983D2EA">
        <w:rPr/>
        <w:t xml:space="preserve"> The CIO</w:t>
      </w:r>
      <w:r w:rsidR="1C1F0AD4">
        <w:rPr/>
        <w:t xml:space="preserve"> </w:t>
      </w:r>
      <w:r w:rsidR="1845D4AA">
        <w:rPr/>
        <w:t>would exchange</w:t>
      </w:r>
      <w:r w:rsidR="55AD62A7">
        <w:rPr/>
        <w:t xml:space="preserve"> the request</w:t>
      </w:r>
      <w:r w:rsidR="25369A13">
        <w:rPr/>
        <w:t>ed</w:t>
      </w:r>
      <w:r w:rsidR="1845D4AA">
        <w:rPr/>
        <w:t xml:space="preserve"> information to the</w:t>
      </w:r>
      <w:r w:rsidR="1C1F0AD4">
        <w:rPr/>
        <w:t xml:space="preserve"> CTO</w:t>
      </w:r>
      <w:r w:rsidR="0BEAE766">
        <w:rPr/>
        <w:t xml:space="preserve">, </w:t>
      </w:r>
      <w:r w:rsidR="4DCDEDDA">
        <w:rPr/>
        <w:t xml:space="preserve">and the CTO </w:t>
      </w:r>
      <w:r w:rsidR="1C1F0AD4">
        <w:rPr/>
        <w:t xml:space="preserve">would </w:t>
      </w:r>
      <w:r w:rsidR="07162847">
        <w:rPr/>
        <w:t xml:space="preserve">then </w:t>
      </w:r>
      <w:r w:rsidR="3107CFB7">
        <w:rPr/>
        <w:t xml:space="preserve">acknowledge </w:t>
      </w:r>
      <w:r w:rsidR="37492869">
        <w:rPr/>
        <w:t xml:space="preserve">if </w:t>
      </w:r>
      <w:r w:rsidR="6C724D29">
        <w:rPr/>
        <w:t xml:space="preserve">these changes </w:t>
      </w:r>
      <w:r w:rsidR="58DF9D44">
        <w:rPr/>
        <w:t>were</w:t>
      </w:r>
      <w:r w:rsidR="79D17B1B">
        <w:rPr/>
        <w:t xml:space="preserve"> possible</w:t>
      </w:r>
      <w:r w:rsidR="356244EB">
        <w:rPr/>
        <w:t xml:space="preserve"> to add</w:t>
      </w:r>
      <w:r w:rsidR="79D17B1B">
        <w:rPr/>
        <w:t>. The CTO has</w:t>
      </w:r>
      <w:r w:rsidR="3107CFB7">
        <w:rPr/>
        <w:t xml:space="preserve"> veto power</w:t>
      </w:r>
      <w:r w:rsidR="70005036">
        <w:rPr/>
        <w:t xml:space="preserve"> and can decline </w:t>
      </w:r>
      <w:r w:rsidR="7C61F927">
        <w:rPr/>
        <w:t>a buy if the requested change to the software</w:t>
      </w:r>
      <w:r w:rsidR="35D2A3BD">
        <w:rPr/>
        <w:t>’s</w:t>
      </w:r>
      <w:r w:rsidR="7C61F927">
        <w:rPr/>
        <w:t xml:space="preserve"> </w:t>
      </w:r>
      <w:r w:rsidR="41924483">
        <w:rPr/>
        <w:t xml:space="preserve">computer </w:t>
      </w:r>
      <w:r w:rsidR="70005036">
        <w:rPr/>
        <w:t xml:space="preserve">code </w:t>
      </w:r>
      <w:r w:rsidR="5D211AB7">
        <w:rPr/>
        <w:t>i</w:t>
      </w:r>
      <w:r w:rsidR="70005036">
        <w:rPr/>
        <w:t>s</w:t>
      </w:r>
      <w:r w:rsidR="1E84AC7C">
        <w:rPr/>
        <w:t xml:space="preserve"> not practical or possible</w:t>
      </w:r>
      <w:r w:rsidR="5E7450CC">
        <w:rPr/>
        <w:t xml:space="preserve">. The </w:t>
      </w:r>
      <w:r w:rsidR="656CE85A">
        <w:rPr/>
        <w:t>CIO</w:t>
      </w:r>
      <w:r w:rsidR="5E7450CC">
        <w:rPr/>
        <w:t xml:space="preserve"> </w:t>
      </w:r>
      <w:r w:rsidR="4E3E75EC">
        <w:rPr/>
        <w:t xml:space="preserve">also has veto power, but only uses it </w:t>
      </w:r>
      <w:r w:rsidR="47675776">
        <w:rPr/>
        <w:t>when</w:t>
      </w:r>
      <w:r w:rsidR="4E3E75EC">
        <w:rPr/>
        <w:t xml:space="preserve"> there has been </w:t>
      </w:r>
      <w:r w:rsidR="4E3E75EC">
        <w:rPr/>
        <w:t xml:space="preserve">a </w:t>
      </w:r>
      <w:r w:rsidR="45B255BF">
        <w:rPr/>
        <w:t xml:space="preserve">similar </w:t>
      </w:r>
      <w:r w:rsidR="4504733A">
        <w:rPr/>
        <w:t xml:space="preserve">request </w:t>
      </w:r>
      <w:r w:rsidR="5DAE609B">
        <w:rPr/>
        <w:t>submitted</w:t>
      </w:r>
      <w:r w:rsidR="5DAE609B">
        <w:rPr/>
        <w:t xml:space="preserve"> that has previously been declined. </w:t>
      </w:r>
      <w:r w:rsidR="71C3344F">
        <w:rPr/>
        <w:t xml:space="preserve">The CTO would never </w:t>
      </w:r>
      <w:r w:rsidR="71C3344F">
        <w:rPr/>
        <w:t>veer</w:t>
      </w:r>
      <w:r w:rsidR="71C3344F">
        <w:rPr/>
        <w:t xml:space="preserve"> the tech</w:t>
      </w:r>
      <w:r w:rsidR="4148CFE6">
        <w:rPr/>
        <w:t>nology</w:t>
      </w:r>
      <w:r w:rsidR="71C3344F">
        <w:rPr/>
        <w:t xml:space="preserve"> </w:t>
      </w:r>
      <w:r w:rsidR="4DEB1C71">
        <w:rPr/>
        <w:t>with</w:t>
      </w:r>
      <w:r w:rsidR="71C3344F">
        <w:rPr/>
        <w:t xml:space="preserve">in the software too far off from how our Primary Economic Buyer wants to </w:t>
      </w:r>
      <w:r w:rsidR="57661EB8">
        <w:rPr/>
        <w:t xml:space="preserve">use it. However, if TWIX demands </w:t>
      </w:r>
      <w:r w:rsidR="5F899C4D">
        <w:rPr/>
        <w:t>a slight change</w:t>
      </w:r>
      <w:r w:rsidR="57661EB8">
        <w:rPr/>
        <w:t xml:space="preserve"> to the software, we </w:t>
      </w:r>
      <w:r w:rsidR="1EEEC19F">
        <w:rPr/>
        <w:t>make the adjustment</w:t>
      </w:r>
      <w:r w:rsidR="07E01E25">
        <w:rPr/>
        <w:t xml:space="preserve"> to appease them</w:t>
      </w:r>
      <w:r w:rsidR="57661EB8">
        <w:rPr/>
        <w:t>.</w:t>
      </w:r>
    </w:p>
    <w:p xmlns:wp14="http://schemas.microsoft.com/office/word/2010/wordml" w:rsidP="2C36A0DF" w14:paraId="04D08619" wp14:textId="57147E33">
      <w:pPr>
        <w:pStyle w:val="Normal"/>
        <w:spacing w:line="480" w:lineRule="auto"/>
        <w:ind w:left="0" w:firstLine="720"/>
      </w:pPr>
      <w:r w:rsidR="72392D57">
        <w:rPr/>
        <w:t xml:space="preserve">The CTO has also close relations with the </w:t>
      </w:r>
      <w:r w:rsidR="029E2328">
        <w:rPr/>
        <w:t xml:space="preserve">development team, </w:t>
      </w:r>
      <w:r w:rsidR="72392D57">
        <w:rPr/>
        <w:t>marketing t</w:t>
      </w:r>
      <w:r w:rsidR="225BE40A">
        <w:rPr/>
        <w:t>eam</w:t>
      </w:r>
      <w:r w:rsidR="05D88AE7">
        <w:rPr/>
        <w:t xml:space="preserve"> and design team</w:t>
      </w:r>
      <w:r w:rsidR="225BE40A">
        <w:rPr/>
        <w:t>.</w:t>
      </w:r>
      <w:r w:rsidR="770DC560">
        <w:rPr/>
        <w:t xml:space="preserve"> The CTO communicates with senior managers in </w:t>
      </w:r>
      <w:r w:rsidR="00B726FD">
        <w:rPr/>
        <w:t xml:space="preserve">all three </w:t>
      </w:r>
      <w:r w:rsidR="6E399066">
        <w:rPr/>
        <w:t xml:space="preserve">of these </w:t>
      </w:r>
      <w:r w:rsidR="770DC560">
        <w:rPr/>
        <w:t>departments</w:t>
      </w:r>
      <w:r w:rsidR="7BE56329">
        <w:rPr/>
        <w:t xml:space="preserve"> </w:t>
      </w:r>
      <w:r w:rsidR="59D4FDA5">
        <w:rPr/>
        <w:t xml:space="preserve">depending on the code request change </w:t>
      </w:r>
      <w:r w:rsidR="7BE56329">
        <w:rPr/>
        <w:t xml:space="preserve">to either approve </w:t>
      </w:r>
      <w:r w:rsidR="18CF9FAB">
        <w:rPr/>
        <w:t xml:space="preserve">or to decline </w:t>
      </w:r>
      <w:r w:rsidR="18EA355A">
        <w:rPr/>
        <w:t>the request</w:t>
      </w:r>
      <w:r w:rsidR="51636A04">
        <w:rPr/>
        <w:t>.</w:t>
      </w:r>
      <w:r w:rsidR="142FD852">
        <w:rPr/>
        <w:t xml:space="preserve"> The Senior managers inform the CTO on </w:t>
      </w:r>
      <w:r w:rsidR="4A34F346">
        <w:rPr/>
        <w:t xml:space="preserve">the </w:t>
      </w:r>
      <w:r w:rsidR="142FD852">
        <w:rPr/>
        <w:t xml:space="preserve">challenges </w:t>
      </w:r>
      <w:r w:rsidR="1E5008AB">
        <w:rPr/>
        <w:t>within e</w:t>
      </w:r>
      <w:r w:rsidR="2D65B61E">
        <w:rPr/>
        <w:t>ach</w:t>
      </w:r>
      <w:r w:rsidR="1E5008AB">
        <w:rPr/>
        <w:t xml:space="preserve"> request</w:t>
      </w:r>
      <w:r w:rsidR="142FD852">
        <w:rPr/>
        <w:t>.</w:t>
      </w:r>
    </w:p>
    <w:p xmlns:wp14="http://schemas.microsoft.com/office/word/2010/wordml" w:rsidP="2C36A0DF" w14:paraId="1CF7DF36" wp14:textId="68848FD6">
      <w:pPr>
        <w:pStyle w:val="Normal"/>
        <w:spacing w:line="480" w:lineRule="auto"/>
        <w:ind w:left="0" w:firstLine="720"/>
      </w:pPr>
      <w:r w:rsidR="652DF029">
        <w:rPr/>
        <w:t>We are starting to realize</w:t>
      </w:r>
      <w:r w:rsidR="4F738270">
        <w:rPr/>
        <w:t xml:space="preserve"> that </w:t>
      </w:r>
      <w:r w:rsidR="3299E467">
        <w:rPr/>
        <w:t>our</w:t>
      </w:r>
      <w:r w:rsidR="4F738270">
        <w:rPr/>
        <w:t xml:space="preserve"> </w:t>
      </w:r>
      <w:r w:rsidR="4F738270">
        <w:rPr/>
        <w:t xml:space="preserve">potential </w:t>
      </w:r>
      <w:r w:rsidR="0EBA6792">
        <w:rPr/>
        <w:t>customers</w:t>
      </w:r>
      <w:r w:rsidR="0485A299">
        <w:rPr/>
        <w:t>,</w:t>
      </w:r>
      <w:r w:rsidR="652DF029">
        <w:rPr/>
        <w:t xml:space="preserve"> </w:t>
      </w:r>
      <w:r w:rsidR="2B03FE17">
        <w:rPr/>
        <w:t xml:space="preserve">specifically </w:t>
      </w:r>
      <w:r w:rsidR="7BBD632F">
        <w:rPr/>
        <w:t xml:space="preserve">our </w:t>
      </w:r>
      <w:r w:rsidR="6E5FBFE8">
        <w:rPr/>
        <w:t xml:space="preserve">last five </w:t>
      </w:r>
      <w:r w:rsidR="457E2EC6">
        <w:rPr/>
        <w:t xml:space="preserve">potential </w:t>
      </w:r>
      <w:r w:rsidR="574AB6ED">
        <w:rPr/>
        <w:t>buyers,</w:t>
      </w:r>
      <w:r w:rsidR="7BBD632F">
        <w:rPr/>
        <w:t xml:space="preserve"> </w:t>
      </w:r>
      <w:r w:rsidR="1ED00E35">
        <w:rPr/>
        <w:t>will only buy the</w:t>
      </w:r>
      <w:r w:rsidR="7BBD632F">
        <w:rPr/>
        <w:t xml:space="preserve"> software </w:t>
      </w:r>
      <w:r w:rsidR="16D01F33">
        <w:rPr/>
        <w:t xml:space="preserve">if some </w:t>
      </w:r>
      <w:r w:rsidR="416822FA">
        <w:rPr/>
        <w:t>features are added.</w:t>
      </w:r>
      <w:r w:rsidR="65CB5F65">
        <w:rPr/>
        <w:t xml:space="preserve"> </w:t>
      </w:r>
      <w:r w:rsidR="5426128F">
        <w:rPr/>
        <w:t>I</w:t>
      </w:r>
      <w:r w:rsidR="65CB5F65">
        <w:rPr/>
        <w:t xml:space="preserve">t may be time to refactor our software to make things more versatile to cover </w:t>
      </w:r>
      <w:r w:rsidR="480EBB45">
        <w:rPr/>
        <w:t xml:space="preserve">a lot of </w:t>
      </w:r>
      <w:r w:rsidR="65CB5F65">
        <w:rPr/>
        <w:t>the</w:t>
      </w:r>
      <w:r w:rsidR="1E083924">
        <w:rPr/>
        <w:t>se</w:t>
      </w:r>
      <w:r w:rsidR="65CB5F65">
        <w:rPr/>
        <w:t xml:space="preserve"> </w:t>
      </w:r>
      <w:r w:rsidR="0C9DA549">
        <w:rPr/>
        <w:t xml:space="preserve">feature </w:t>
      </w:r>
      <w:r w:rsidR="65CB5F65">
        <w:rPr/>
        <w:t>requests</w:t>
      </w:r>
      <w:r w:rsidR="596C966B">
        <w:rPr/>
        <w:t xml:space="preserve"> coming in</w:t>
      </w:r>
      <w:r w:rsidR="0471B6F5">
        <w:rPr/>
        <w:t xml:space="preserve"> from potential buyers</w:t>
      </w:r>
      <w:r w:rsidR="0631DBF5">
        <w:rPr/>
        <w:t xml:space="preserve">. </w:t>
      </w:r>
      <w:r w:rsidR="086D63F0">
        <w:rPr/>
        <w:t xml:space="preserve">The users of the software </w:t>
      </w:r>
      <w:r w:rsidR="6F12AE43">
        <w:rPr/>
        <w:t xml:space="preserve">have also </w:t>
      </w:r>
      <w:r w:rsidR="086D63F0">
        <w:rPr/>
        <w:t>submit</w:t>
      </w:r>
      <w:r w:rsidR="533B4037">
        <w:rPr/>
        <w:t>ted</w:t>
      </w:r>
      <w:r w:rsidR="086D63F0">
        <w:rPr/>
        <w:t xml:space="preserve"> </w:t>
      </w:r>
      <w:r w:rsidR="08D9D878">
        <w:rPr/>
        <w:t xml:space="preserve">software </w:t>
      </w:r>
      <w:r w:rsidR="086D63F0">
        <w:rPr/>
        <w:t>feedback through the software</w:t>
      </w:r>
      <w:r w:rsidR="2355CA9A">
        <w:rPr/>
        <w:t>,</w:t>
      </w:r>
      <w:r w:rsidR="086D63F0">
        <w:rPr/>
        <w:t xml:space="preserve"> which should also be taken into consideration when refactoring</w:t>
      </w:r>
      <w:r w:rsidR="6C500092">
        <w:rPr/>
        <w:t xml:space="preserve"> the computer software</w:t>
      </w:r>
      <w:r w:rsidR="086D63F0">
        <w:rPr/>
        <w:t>.</w:t>
      </w:r>
      <w:r w:rsidR="6E43E229">
        <w:rPr/>
        <w:t xml:space="preserve"> A decision that would have to be made by the CEO.</w:t>
      </w:r>
      <w:r w:rsidR="24F656A9">
        <w:rPr/>
        <w:t xml:space="preserve"> </w:t>
      </w:r>
    </w:p>
    <w:p xmlns:wp14="http://schemas.microsoft.com/office/word/2010/wordml" w:rsidP="38E55824" w14:paraId="2A5C50F2" wp14:textId="7544E8DD">
      <w:pPr>
        <w:pStyle w:val="Normal"/>
        <w:spacing w:line="480" w:lineRule="auto"/>
        <w:ind w:left="0" w:firstLine="720"/>
      </w:pPr>
      <w:r w:rsidR="01E253DD">
        <w:rPr/>
        <w:t xml:space="preserve">The </w:t>
      </w:r>
      <w:r w:rsidR="6F37818C">
        <w:rPr/>
        <w:t xml:space="preserve">Financial Department helps organize monthly pricing </w:t>
      </w:r>
      <w:r w:rsidR="2CA5F3F1">
        <w:rPr/>
        <w:t>for</w:t>
      </w:r>
      <w:r w:rsidR="2E977C6E">
        <w:rPr/>
        <w:t xml:space="preserve"> our</w:t>
      </w:r>
      <w:r w:rsidR="2CA5F3F1">
        <w:rPr/>
        <w:t xml:space="preserve"> regular </w:t>
      </w:r>
      <w:r w:rsidR="55BF8B45">
        <w:rPr/>
        <w:t>monthly subscribers</w:t>
      </w:r>
      <w:r w:rsidR="2CA5F3F1">
        <w:rPr/>
        <w:t xml:space="preserve">, and </w:t>
      </w:r>
      <w:r w:rsidR="08C24E07">
        <w:rPr/>
        <w:t xml:space="preserve">we encourage </w:t>
      </w:r>
      <w:r w:rsidR="2D9E5658">
        <w:rPr/>
        <w:t>discounts for our top c</w:t>
      </w:r>
      <w:r w:rsidR="29AB2DA1">
        <w:rPr/>
        <w:t>ustomers</w:t>
      </w:r>
      <w:r w:rsidR="7C234EA4">
        <w:rPr/>
        <w:t xml:space="preserve"> as they are in fact advocating our technology</w:t>
      </w:r>
      <w:r w:rsidR="4AD3FD4E">
        <w:rPr/>
        <w:t>.</w:t>
      </w:r>
      <w:r w:rsidR="58D7CEDE">
        <w:rPr/>
        <w:t xml:space="preserve"> TWIX as a </w:t>
      </w:r>
      <w:r w:rsidR="7CB18AEA">
        <w:rPr/>
        <w:t>stockbr</w:t>
      </w:r>
      <w:r w:rsidR="65002383">
        <w:rPr/>
        <w:t>o</w:t>
      </w:r>
      <w:r w:rsidR="7CB18AEA">
        <w:rPr/>
        <w:t xml:space="preserve">ker </w:t>
      </w:r>
      <w:r w:rsidR="58D7CEDE">
        <w:rPr/>
        <w:t xml:space="preserve">company </w:t>
      </w:r>
      <w:r w:rsidR="26CBD462">
        <w:rPr/>
        <w:t>i</w:t>
      </w:r>
      <w:r w:rsidR="58D7CEDE">
        <w:rPr/>
        <w:t xml:space="preserve">s the </w:t>
      </w:r>
      <w:r w:rsidR="2AB5A46B">
        <w:rPr/>
        <w:t xml:space="preserve">most treasured and </w:t>
      </w:r>
      <w:r w:rsidR="43E0D0E1">
        <w:rPr/>
        <w:t>known</w:t>
      </w:r>
      <w:r w:rsidR="2AB5A46B">
        <w:rPr/>
        <w:t xml:space="preserve"> </w:t>
      </w:r>
      <w:r w:rsidR="58D7CEDE">
        <w:rPr/>
        <w:t>stockbroker company</w:t>
      </w:r>
      <w:r w:rsidR="1D50DF38">
        <w:rPr/>
        <w:t xml:space="preserve"> in the world</w:t>
      </w:r>
      <w:r w:rsidR="7FDDB98F">
        <w:rPr/>
        <w:t>, so financially the</w:t>
      </w:r>
      <w:r w:rsidR="176E7AF6">
        <w:rPr/>
        <w:t>ir</w:t>
      </w:r>
      <w:r w:rsidR="7FDDB98F">
        <w:rPr/>
        <w:t xml:space="preserve"> monthly subscription rate is </w:t>
      </w:r>
      <w:r w:rsidR="7FDDB98F">
        <w:rPr/>
        <w:t>low</w:t>
      </w:r>
      <w:r w:rsidR="58D7CEDE">
        <w:rPr/>
        <w:t xml:space="preserve">. </w:t>
      </w:r>
      <w:r w:rsidR="19A5621C">
        <w:rPr/>
        <w:t xml:space="preserve">Depending on the popularity of the company </w:t>
      </w:r>
      <w:r w:rsidR="36322800">
        <w:rPr/>
        <w:t xml:space="preserve">and how they want to market success with our product, there will be </w:t>
      </w:r>
      <w:r w:rsidR="36322800">
        <w:rPr/>
        <w:t>purchases</w:t>
      </w:r>
      <w:r w:rsidR="36322800">
        <w:rPr/>
        <w:t xml:space="preserve"> at lower rates.</w:t>
      </w:r>
      <w:r w:rsidR="6D7DC11B">
        <w:rPr/>
        <w:t xml:space="preserve"> These types of </w:t>
      </w:r>
      <w:r w:rsidR="761D8B58">
        <w:rPr/>
        <w:t>purchases</w:t>
      </w:r>
      <w:r w:rsidR="6D7DC11B">
        <w:rPr/>
        <w:t xml:space="preserve"> will be discussed between the financial department and the CEO.</w:t>
      </w:r>
      <w:r w:rsidR="36322800">
        <w:rPr/>
        <w:t xml:space="preserve"> </w:t>
      </w:r>
      <w:r w:rsidR="4AD3FD4E">
        <w:rPr/>
        <w:t xml:space="preserve">There is not an overseer </w:t>
      </w:r>
      <w:r w:rsidR="507F8188">
        <w:rPr/>
        <w:t xml:space="preserve">for the </w:t>
      </w:r>
      <w:r w:rsidR="4AD3FD4E">
        <w:rPr/>
        <w:t xml:space="preserve">financial department </w:t>
      </w:r>
      <w:r w:rsidR="41C3A649">
        <w:rPr/>
        <w:t>necessarily tough as</w:t>
      </w:r>
      <w:r w:rsidR="762FF663">
        <w:rPr/>
        <w:t xml:space="preserve"> the financial department </w:t>
      </w:r>
      <w:r w:rsidR="5477B826">
        <w:rPr/>
        <w:t xml:space="preserve">still </w:t>
      </w:r>
      <w:r w:rsidR="4AD3FD4E">
        <w:rPr/>
        <w:t xml:space="preserve">has the right to veto the decision </w:t>
      </w:r>
      <w:r w:rsidR="1F2C6362">
        <w:rPr/>
        <w:t>of a sale</w:t>
      </w:r>
      <w:r w:rsidR="4AD3FD4E">
        <w:rPr/>
        <w:t>.</w:t>
      </w:r>
      <w:r w:rsidR="09707E99">
        <w:rPr/>
        <w:t xml:space="preserve"> The financial department communicates with the CEO to discuss risks in the purchases and the CEO has the final say.</w:t>
      </w:r>
    </w:p>
    <w:p xmlns:wp14="http://schemas.microsoft.com/office/word/2010/wordml" w:rsidP="38E55824" w14:paraId="715F3723" wp14:textId="7EFE4B66">
      <w:pPr>
        <w:pStyle w:val="Normal"/>
        <w:spacing w:line="480" w:lineRule="auto"/>
        <w:ind w:left="0" w:firstLine="720"/>
      </w:pPr>
    </w:p>
    <w:p xmlns:wp14="http://schemas.microsoft.com/office/word/2010/wordml" w:rsidP="38E55824" w14:paraId="1FF4982E" wp14:textId="7DCC14AC">
      <w:pPr>
        <w:pStyle w:val="Normal"/>
        <w:spacing w:line="480" w:lineRule="auto"/>
        <w:ind w:left="0" w:firstLine="720"/>
      </w:pPr>
    </w:p>
    <w:p xmlns:wp14="http://schemas.microsoft.com/office/word/2010/wordml" w:rsidP="38E55824" w14:paraId="3A00BD78" wp14:textId="349B89C7">
      <w:pPr>
        <w:pStyle w:val="Normal"/>
        <w:spacing w:line="480" w:lineRule="auto"/>
        <w:ind w:left="0" w:firstLine="720"/>
      </w:pPr>
    </w:p>
    <w:p xmlns:wp14="http://schemas.microsoft.com/office/word/2010/wordml" w:rsidP="38E55824" w14:paraId="50516446" wp14:textId="62EF7A59">
      <w:pPr>
        <w:pStyle w:val="Normal"/>
        <w:spacing w:line="480" w:lineRule="auto"/>
        <w:ind w:left="0" w:firstLine="720"/>
      </w:pPr>
    </w:p>
    <w:p xmlns:wp14="http://schemas.microsoft.com/office/word/2010/wordml" w:rsidP="38E55824" w14:paraId="2438B26A" wp14:textId="028C45C8">
      <w:pPr>
        <w:pStyle w:val="Normal"/>
        <w:spacing w:line="480" w:lineRule="auto"/>
        <w:ind w:left="0" w:firstLine="720"/>
      </w:pPr>
    </w:p>
    <w:p xmlns:wp14="http://schemas.microsoft.com/office/word/2010/wordml" w:rsidP="38E55824" w14:paraId="5D210047" wp14:textId="0D271C91">
      <w:pPr>
        <w:pStyle w:val="Normal"/>
        <w:spacing w:line="480" w:lineRule="auto"/>
        <w:ind w:left="0" w:firstLine="720"/>
      </w:pPr>
    </w:p>
    <w:p xmlns:wp14="http://schemas.microsoft.com/office/word/2010/wordml" w:rsidP="38E55824" w14:paraId="3AF429C9" wp14:textId="6CA8F943">
      <w:pPr>
        <w:pStyle w:val="Normal"/>
        <w:spacing w:line="480" w:lineRule="auto"/>
        <w:ind w:left="0" w:firstLine="720"/>
      </w:pPr>
    </w:p>
    <w:p xmlns:wp14="http://schemas.microsoft.com/office/word/2010/wordml" w:rsidP="38E55824" w14:paraId="663BEACA" wp14:textId="51FBE001">
      <w:pPr>
        <w:pStyle w:val="Normal"/>
        <w:spacing w:line="480" w:lineRule="auto"/>
        <w:ind w:left="0" w:firstLine="0"/>
        <w:rPr>
          <w:i w:val="1"/>
          <w:iCs w:val="1"/>
        </w:rPr>
      </w:pPr>
      <w:r w:rsidRPr="38E55824" w:rsidR="41778277">
        <w:rPr>
          <w:b w:val="1"/>
          <w:bCs w:val="1"/>
        </w:rPr>
        <w:t>Figure 1</w:t>
      </w:r>
    </w:p>
    <w:p xmlns:wp14="http://schemas.microsoft.com/office/word/2010/wordml" w:rsidP="38E55824" w14:paraId="5E0E1261" wp14:textId="6DCAE878">
      <w:pPr>
        <w:pStyle w:val="Normal"/>
        <w:spacing w:line="480" w:lineRule="auto"/>
        <w:ind w:left="0" w:firstLine="0"/>
      </w:pPr>
      <w:r w:rsidRPr="38E55824" w:rsidR="41778277">
        <w:rPr>
          <w:i w:val="1"/>
          <w:iCs w:val="1"/>
        </w:rPr>
        <w:t xml:space="preserve">The </w:t>
      </w:r>
      <w:r w:rsidRPr="38E55824" w:rsidR="7E817994">
        <w:rPr>
          <w:i w:val="1"/>
          <w:iCs w:val="1"/>
        </w:rPr>
        <w:t>SCAT decision-making unit.</w:t>
      </w:r>
    </w:p>
    <w:p xmlns:wp14="http://schemas.microsoft.com/office/word/2010/wordml" w:rsidP="38E55824" w14:paraId="2C078E63" wp14:textId="0F98C115">
      <w:pPr>
        <w:pStyle w:val="Normal"/>
        <w:spacing w:line="480" w:lineRule="auto"/>
        <w:ind w:left="0" w:firstLine="0"/>
      </w:pPr>
      <w:r w:rsidR="41778277">
        <w:drawing>
          <wp:inline xmlns:wp14="http://schemas.microsoft.com/office/word/2010/wordprocessingDrawing" wp14:editId="38DA37D3" wp14:anchorId="0CC82535">
            <wp:extent cx="5700752" cy="7219950"/>
            <wp:effectExtent l="0" t="0" r="0" b="0"/>
            <wp:docPr id="335964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4547dc91d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752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dd707f42fdd4b66"/>
      <w:footerReference w:type="default" r:id="R3576d413132f4b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36A0DF" w:rsidTr="2C36A0DF" w14:paraId="08F768AC">
      <w:tc>
        <w:tcPr>
          <w:tcW w:w="3120" w:type="dxa"/>
          <w:tcMar/>
        </w:tcPr>
        <w:p w:rsidR="2C36A0DF" w:rsidP="2C36A0DF" w:rsidRDefault="2C36A0DF" w14:paraId="7BB225B2" w14:textId="40A7F4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36A0DF" w:rsidP="2C36A0DF" w:rsidRDefault="2C36A0DF" w14:paraId="74B13A72" w14:textId="7809E4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36A0DF" w:rsidP="2C36A0DF" w:rsidRDefault="2C36A0DF" w14:paraId="4CC5927F" w14:textId="0C556297">
          <w:pPr>
            <w:pStyle w:val="Header"/>
            <w:bidi w:val="0"/>
            <w:ind w:right="-115"/>
            <w:jc w:val="right"/>
          </w:pPr>
        </w:p>
      </w:tc>
    </w:tr>
  </w:tbl>
  <w:p w:rsidR="2C36A0DF" w:rsidP="2C36A0DF" w:rsidRDefault="2C36A0DF" w14:paraId="6E9EBDA6" w14:textId="1A35E1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36A0DF" w:rsidTr="2C36A0DF" w14:paraId="49DD1C0B">
      <w:tc>
        <w:tcPr>
          <w:tcW w:w="3120" w:type="dxa"/>
          <w:tcMar/>
        </w:tcPr>
        <w:p w:rsidR="2C36A0DF" w:rsidP="2C36A0DF" w:rsidRDefault="2C36A0DF" w14:paraId="3992BF72" w14:textId="2F7B57B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36A0DF" w:rsidP="2C36A0DF" w:rsidRDefault="2C36A0DF" w14:paraId="07CA13EF" w14:textId="701F44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36A0DF" w:rsidP="2C36A0DF" w:rsidRDefault="2C36A0DF" w14:paraId="0D6BD56A" w14:textId="2804117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C36A0DF" w:rsidP="2C36A0DF" w:rsidRDefault="2C36A0DF" w14:paraId="2BB51E7E" w14:textId="773E377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3643D"/>
    <w:rsid w:val="00B726FD"/>
    <w:rsid w:val="010477BC"/>
    <w:rsid w:val="01E253DD"/>
    <w:rsid w:val="02445D6A"/>
    <w:rsid w:val="029E2328"/>
    <w:rsid w:val="02ABBD9C"/>
    <w:rsid w:val="0317825B"/>
    <w:rsid w:val="0341648F"/>
    <w:rsid w:val="03936E7A"/>
    <w:rsid w:val="03EE6E55"/>
    <w:rsid w:val="0471B6F5"/>
    <w:rsid w:val="047AAAE6"/>
    <w:rsid w:val="0485A299"/>
    <w:rsid w:val="04DB4CC2"/>
    <w:rsid w:val="04FE315C"/>
    <w:rsid w:val="05305DD0"/>
    <w:rsid w:val="05734E0E"/>
    <w:rsid w:val="05D88AE7"/>
    <w:rsid w:val="05E46FDF"/>
    <w:rsid w:val="05FCEB62"/>
    <w:rsid w:val="0601EE28"/>
    <w:rsid w:val="0631DBF5"/>
    <w:rsid w:val="06F63DFB"/>
    <w:rsid w:val="07162847"/>
    <w:rsid w:val="0799234B"/>
    <w:rsid w:val="07C3746B"/>
    <w:rsid w:val="07E01E25"/>
    <w:rsid w:val="07FE8C8F"/>
    <w:rsid w:val="086D63F0"/>
    <w:rsid w:val="08C24E07"/>
    <w:rsid w:val="08D9D878"/>
    <w:rsid w:val="09707E99"/>
    <w:rsid w:val="09A0BF19"/>
    <w:rsid w:val="09E8FB3B"/>
    <w:rsid w:val="0A67959D"/>
    <w:rsid w:val="0A8FA589"/>
    <w:rsid w:val="0AE9EC6A"/>
    <w:rsid w:val="0B0D2F68"/>
    <w:rsid w:val="0B4880ED"/>
    <w:rsid w:val="0BC64A87"/>
    <w:rsid w:val="0BEAE766"/>
    <w:rsid w:val="0BF200DA"/>
    <w:rsid w:val="0C24BB46"/>
    <w:rsid w:val="0C32D8EE"/>
    <w:rsid w:val="0C559BB5"/>
    <w:rsid w:val="0C9B995B"/>
    <w:rsid w:val="0C9DA549"/>
    <w:rsid w:val="0CE81494"/>
    <w:rsid w:val="0D18ED21"/>
    <w:rsid w:val="0D42957A"/>
    <w:rsid w:val="0D797FBE"/>
    <w:rsid w:val="0EBA6792"/>
    <w:rsid w:val="0F00C8AF"/>
    <w:rsid w:val="0F1147FA"/>
    <w:rsid w:val="0F21F0B4"/>
    <w:rsid w:val="0F3B06C0"/>
    <w:rsid w:val="0F444B1F"/>
    <w:rsid w:val="0F52E2DB"/>
    <w:rsid w:val="10314C9C"/>
    <w:rsid w:val="109FD92B"/>
    <w:rsid w:val="11E092E2"/>
    <w:rsid w:val="12A9545E"/>
    <w:rsid w:val="12C9DD66"/>
    <w:rsid w:val="133C33C8"/>
    <w:rsid w:val="134DEF1C"/>
    <w:rsid w:val="13B5A459"/>
    <w:rsid w:val="142FD852"/>
    <w:rsid w:val="149B64B6"/>
    <w:rsid w:val="14D63AD6"/>
    <w:rsid w:val="160577C4"/>
    <w:rsid w:val="168AF9F0"/>
    <w:rsid w:val="16D01F33"/>
    <w:rsid w:val="16DDAF23"/>
    <w:rsid w:val="1710345F"/>
    <w:rsid w:val="175B3E85"/>
    <w:rsid w:val="176E7AF6"/>
    <w:rsid w:val="17C69D9A"/>
    <w:rsid w:val="17D62435"/>
    <w:rsid w:val="1845D4AA"/>
    <w:rsid w:val="187C7F3F"/>
    <w:rsid w:val="18CF9FAB"/>
    <w:rsid w:val="18EA355A"/>
    <w:rsid w:val="19721332"/>
    <w:rsid w:val="19A5621C"/>
    <w:rsid w:val="19DE8D1F"/>
    <w:rsid w:val="19E18285"/>
    <w:rsid w:val="1A121511"/>
    <w:rsid w:val="1A8BB06A"/>
    <w:rsid w:val="1ABA36EB"/>
    <w:rsid w:val="1B23EB89"/>
    <w:rsid w:val="1BBD149A"/>
    <w:rsid w:val="1BF9B900"/>
    <w:rsid w:val="1C017071"/>
    <w:rsid w:val="1C1F0AD4"/>
    <w:rsid w:val="1C37E6C1"/>
    <w:rsid w:val="1C8F40FC"/>
    <w:rsid w:val="1CAFCF7F"/>
    <w:rsid w:val="1D12539E"/>
    <w:rsid w:val="1D4B7E99"/>
    <w:rsid w:val="1D50DF38"/>
    <w:rsid w:val="1DD3B722"/>
    <w:rsid w:val="1DF8B96F"/>
    <w:rsid w:val="1E083924"/>
    <w:rsid w:val="1E5008AB"/>
    <w:rsid w:val="1E61BC5A"/>
    <w:rsid w:val="1E84AC7C"/>
    <w:rsid w:val="1ED00E35"/>
    <w:rsid w:val="1EEEC19F"/>
    <w:rsid w:val="1F2C6362"/>
    <w:rsid w:val="1F82DC06"/>
    <w:rsid w:val="1FA91E23"/>
    <w:rsid w:val="20049E2C"/>
    <w:rsid w:val="20385B07"/>
    <w:rsid w:val="2063C548"/>
    <w:rsid w:val="216332CD"/>
    <w:rsid w:val="223DD995"/>
    <w:rsid w:val="225BE40A"/>
    <w:rsid w:val="233361F5"/>
    <w:rsid w:val="2355CA9A"/>
    <w:rsid w:val="23862A5E"/>
    <w:rsid w:val="23EEF1F6"/>
    <w:rsid w:val="23F70319"/>
    <w:rsid w:val="240B2F6C"/>
    <w:rsid w:val="242457C9"/>
    <w:rsid w:val="2433643D"/>
    <w:rsid w:val="24474E72"/>
    <w:rsid w:val="248D36D0"/>
    <w:rsid w:val="24F656A9"/>
    <w:rsid w:val="25369A13"/>
    <w:rsid w:val="26185FA7"/>
    <w:rsid w:val="26A7CA9A"/>
    <w:rsid w:val="26ABFD97"/>
    <w:rsid w:val="26CBD462"/>
    <w:rsid w:val="27333A01"/>
    <w:rsid w:val="27411BD4"/>
    <w:rsid w:val="27612DDE"/>
    <w:rsid w:val="277FB53A"/>
    <w:rsid w:val="2806D318"/>
    <w:rsid w:val="2831148E"/>
    <w:rsid w:val="288D3B9C"/>
    <w:rsid w:val="28B5182C"/>
    <w:rsid w:val="293907B0"/>
    <w:rsid w:val="297F0556"/>
    <w:rsid w:val="2993C868"/>
    <w:rsid w:val="29AB2DA1"/>
    <w:rsid w:val="29B97F09"/>
    <w:rsid w:val="29C0C309"/>
    <w:rsid w:val="29CA75FC"/>
    <w:rsid w:val="29CF5B35"/>
    <w:rsid w:val="2A4F4718"/>
    <w:rsid w:val="2A8ADBBA"/>
    <w:rsid w:val="2A9DA554"/>
    <w:rsid w:val="2AB15AB1"/>
    <w:rsid w:val="2AB5A46B"/>
    <w:rsid w:val="2AD4D811"/>
    <w:rsid w:val="2B03FE17"/>
    <w:rsid w:val="2C164151"/>
    <w:rsid w:val="2C1DE5DB"/>
    <w:rsid w:val="2C36A0DF"/>
    <w:rsid w:val="2CA5F3F1"/>
    <w:rsid w:val="2CE01064"/>
    <w:rsid w:val="2D0216BE"/>
    <w:rsid w:val="2D65B61E"/>
    <w:rsid w:val="2D9E5658"/>
    <w:rsid w:val="2DB9B63C"/>
    <w:rsid w:val="2DDBA112"/>
    <w:rsid w:val="2DE9B60C"/>
    <w:rsid w:val="2E4AD86A"/>
    <w:rsid w:val="2E977C6E"/>
    <w:rsid w:val="2F55869D"/>
    <w:rsid w:val="2F8D98D3"/>
    <w:rsid w:val="2FE3CDE1"/>
    <w:rsid w:val="2FE6A8CB"/>
    <w:rsid w:val="305246E5"/>
    <w:rsid w:val="30E81859"/>
    <w:rsid w:val="310527D7"/>
    <w:rsid w:val="3107CFB7"/>
    <w:rsid w:val="312D7A73"/>
    <w:rsid w:val="31C7E08A"/>
    <w:rsid w:val="31D4CBA1"/>
    <w:rsid w:val="31FC1644"/>
    <w:rsid w:val="3297702B"/>
    <w:rsid w:val="3299E467"/>
    <w:rsid w:val="32F2E6A0"/>
    <w:rsid w:val="33E8046F"/>
    <w:rsid w:val="340BE97F"/>
    <w:rsid w:val="3447E199"/>
    <w:rsid w:val="3537E685"/>
    <w:rsid w:val="354BB5AF"/>
    <w:rsid w:val="356244EB"/>
    <w:rsid w:val="35D2A3BD"/>
    <w:rsid w:val="36322800"/>
    <w:rsid w:val="363DAFAB"/>
    <w:rsid w:val="3645656C"/>
    <w:rsid w:val="3747C0ED"/>
    <w:rsid w:val="37492869"/>
    <w:rsid w:val="37593F91"/>
    <w:rsid w:val="380E1BD1"/>
    <w:rsid w:val="3861AC4B"/>
    <w:rsid w:val="386B57C8"/>
    <w:rsid w:val="386CB054"/>
    <w:rsid w:val="3881437E"/>
    <w:rsid w:val="38885A5E"/>
    <w:rsid w:val="38A16E82"/>
    <w:rsid w:val="38E55824"/>
    <w:rsid w:val="391B4353"/>
    <w:rsid w:val="3A1084F2"/>
    <w:rsid w:val="3A18C8A2"/>
    <w:rsid w:val="3A9361D9"/>
    <w:rsid w:val="3A9EC5DF"/>
    <w:rsid w:val="3AADB40E"/>
    <w:rsid w:val="3AAF10B7"/>
    <w:rsid w:val="3AD1E9A9"/>
    <w:rsid w:val="3BB7251F"/>
    <w:rsid w:val="3BC28602"/>
    <w:rsid w:val="3BFDA43C"/>
    <w:rsid w:val="3C9D6805"/>
    <w:rsid w:val="3CCF85EE"/>
    <w:rsid w:val="3D785F8B"/>
    <w:rsid w:val="3D8D8BD9"/>
    <w:rsid w:val="3DB8492B"/>
    <w:rsid w:val="3E0AACC9"/>
    <w:rsid w:val="3E21167F"/>
    <w:rsid w:val="3E8EA3BF"/>
    <w:rsid w:val="3F66D2FC"/>
    <w:rsid w:val="3F73A09D"/>
    <w:rsid w:val="3FBE412B"/>
    <w:rsid w:val="3FD508C7"/>
    <w:rsid w:val="4016CDF0"/>
    <w:rsid w:val="4027809B"/>
    <w:rsid w:val="403EA073"/>
    <w:rsid w:val="404465CB"/>
    <w:rsid w:val="4046D1DD"/>
    <w:rsid w:val="40535E71"/>
    <w:rsid w:val="4054034E"/>
    <w:rsid w:val="407E5733"/>
    <w:rsid w:val="40AC62E2"/>
    <w:rsid w:val="4148CFE6"/>
    <w:rsid w:val="416822FA"/>
    <w:rsid w:val="41778277"/>
    <w:rsid w:val="41924483"/>
    <w:rsid w:val="41C3A649"/>
    <w:rsid w:val="41DA70D4"/>
    <w:rsid w:val="41E0087E"/>
    <w:rsid w:val="41E5ABB6"/>
    <w:rsid w:val="422F52E7"/>
    <w:rsid w:val="424BD0AE"/>
    <w:rsid w:val="42605854"/>
    <w:rsid w:val="428FAAC5"/>
    <w:rsid w:val="429E73BE"/>
    <w:rsid w:val="42C6C889"/>
    <w:rsid w:val="43323E2B"/>
    <w:rsid w:val="43748CDB"/>
    <w:rsid w:val="438F6992"/>
    <w:rsid w:val="43E0D0E1"/>
    <w:rsid w:val="4418333F"/>
    <w:rsid w:val="443A441F"/>
    <w:rsid w:val="447F0AE4"/>
    <w:rsid w:val="450203F0"/>
    <w:rsid w:val="4504733A"/>
    <w:rsid w:val="453AD00F"/>
    <w:rsid w:val="45573BEE"/>
    <w:rsid w:val="457E2EC6"/>
    <w:rsid w:val="45B1AF6D"/>
    <w:rsid w:val="45B255BF"/>
    <w:rsid w:val="46865DF0"/>
    <w:rsid w:val="46ADE1F7"/>
    <w:rsid w:val="47675776"/>
    <w:rsid w:val="480EBB45"/>
    <w:rsid w:val="485EBA49"/>
    <w:rsid w:val="48803692"/>
    <w:rsid w:val="4920E01D"/>
    <w:rsid w:val="498C75A3"/>
    <w:rsid w:val="49C7FD82"/>
    <w:rsid w:val="4A0C111C"/>
    <w:rsid w:val="4A34F346"/>
    <w:rsid w:val="4AD3FD4E"/>
    <w:rsid w:val="4B0FD83F"/>
    <w:rsid w:val="4C548272"/>
    <w:rsid w:val="4CC5F3A8"/>
    <w:rsid w:val="4CFC7AB0"/>
    <w:rsid w:val="4D5BA394"/>
    <w:rsid w:val="4D8324BA"/>
    <w:rsid w:val="4D8D9DCB"/>
    <w:rsid w:val="4DCDEDDA"/>
    <w:rsid w:val="4DEB1C71"/>
    <w:rsid w:val="4E3E75EC"/>
    <w:rsid w:val="4E61918B"/>
    <w:rsid w:val="4EFD48BF"/>
    <w:rsid w:val="4F738270"/>
    <w:rsid w:val="504DDE69"/>
    <w:rsid w:val="507F8188"/>
    <w:rsid w:val="50EF557A"/>
    <w:rsid w:val="51139D23"/>
    <w:rsid w:val="51636A04"/>
    <w:rsid w:val="52345C9D"/>
    <w:rsid w:val="528B25DB"/>
    <w:rsid w:val="532ABAD9"/>
    <w:rsid w:val="533B4037"/>
    <w:rsid w:val="5355B76B"/>
    <w:rsid w:val="537AA3C0"/>
    <w:rsid w:val="538A4BF4"/>
    <w:rsid w:val="53929E2B"/>
    <w:rsid w:val="53945285"/>
    <w:rsid w:val="53CBC307"/>
    <w:rsid w:val="5426128F"/>
    <w:rsid w:val="544B3DE5"/>
    <w:rsid w:val="5477B826"/>
    <w:rsid w:val="54E18BC3"/>
    <w:rsid w:val="5550975B"/>
    <w:rsid w:val="556944AC"/>
    <w:rsid w:val="55AD62A7"/>
    <w:rsid w:val="55BF8B45"/>
    <w:rsid w:val="568A3499"/>
    <w:rsid w:val="56BC5D1A"/>
    <w:rsid w:val="56DFFB3D"/>
    <w:rsid w:val="57129B1D"/>
    <w:rsid w:val="574AB6ED"/>
    <w:rsid w:val="57661EB8"/>
    <w:rsid w:val="581BB8B0"/>
    <w:rsid w:val="58252C7F"/>
    <w:rsid w:val="58D7CEDE"/>
    <w:rsid w:val="58DF9D44"/>
    <w:rsid w:val="58ECB32B"/>
    <w:rsid w:val="596C966B"/>
    <w:rsid w:val="598EB5D3"/>
    <w:rsid w:val="59B8E636"/>
    <w:rsid w:val="59D4FDA5"/>
    <w:rsid w:val="5A0752AF"/>
    <w:rsid w:val="5A238D72"/>
    <w:rsid w:val="5A5BCB86"/>
    <w:rsid w:val="5AA1570C"/>
    <w:rsid w:val="5AC214C6"/>
    <w:rsid w:val="5AD48CBF"/>
    <w:rsid w:val="5BE08C93"/>
    <w:rsid w:val="5C3A97B7"/>
    <w:rsid w:val="5C64ABAC"/>
    <w:rsid w:val="5CC02DB8"/>
    <w:rsid w:val="5CF086F8"/>
    <w:rsid w:val="5D211AB7"/>
    <w:rsid w:val="5DAE609B"/>
    <w:rsid w:val="5DC9D1DB"/>
    <w:rsid w:val="5DE60F58"/>
    <w:rsid w:val="5E270A38"/>
    <w:rsid w:val="5E7450CC"/>
    <w:rsid w:val="5E81BF29"/>
    <w:rsid w:val="5EC24F93"/>
    <w:rsid w:val="5EF6FE95"/>
    <w:rsid w:val="5F01E8B2"/>
    <w:rsid w:val="5F899C4D"/>
    <w:rsid w:val="6022336D"/>
    <w:rsid w:val="60CB92EC"/>
    <w:rsid w:val="60E60EEF"/>
    <w:rsid w:val="611428D0"/>
    <w:rsid w:val="61433727"/>
    <w:rsid w:val="6232629D"/>
    <w:rsid w:val="6293D727"/>
    <w:rsid w:val="631670D7"/>
    <w:rsid w:val="634CA2D5"/>
    <w:rsid w:val="638CB64E"/>
    <w:rsid w:val="63D104B2"/>
    <w:rsid w:val="63E9B85E"/>
    <w:rsid w:val="640333AE"/>
    <w:rsid w:val="6451D966"/>
    <w:rsid w:val="65002383"/>
    <w:rsid w:val="652DF029"/>
    <w:rsid w:val="656CE85A"/>
    <w:rsid w:val="65CB5F65"/>
    <w:rsid w:val="661B74AD"/>
    <w:rsid w:val="66784C94"/>
    <w:rsid w:val="66DDF6A5"/>
    <w:rsid w:val="67236C00"/>
    <w:rsid w:val="67AC726C"/>
    <w:rsid w:val="67F3443A"/>
    <w:rsid w:val="684AFF39"/>
    <w:rsid w:val="688B4D78"/>
    <w:rsid w:val="694F9C31"/>
    <w:rsid w:val="695B52B4"/>
    <w:rsid w:val="696FDFE0"/>
    <w:rsid w:val="69CC1CA0"/>
    <w:rsid w:val="69D5603D"/>
    <w:rsid w:val="69DABFC9"/>
    <w:rsid w:val="69E5C529"/>
    <w:rsid w:val="6A2E2D00"/>
    <w:rsid w:val="6AF27E03"/>
    <w:rsid w:val="6B125255"/>
    <w:rsid w:val="6B3ADFD0"/>
    <w:rsid w:val="6B5C846D"/>
    <w:rsid w:val="6BE85940"/>
    <w:rsid w:val="6C0FA0E1"/>
    <w:rsid w:val="6C1A9D6C"/>
    <w:rsid w:val="6C500092"/>
    <w:rsid w:val="6C722A78"/>
    <w:rsid w:val="6C724D29"/>
    <w:rsid w:val="6CA31313"/>
    <w:rsid w:val="6CA42AC0"/>
    <w:rsid w:val="6D798527"/>
    <w:rsid w:val="6D7DC11B"/>
    <w:rsid w:val="6DE938F7"/>
    <w:rsid w:val="6E057B96"/>
    <w:rsid w:val="6E399066"/>
    <w:rsid w:val="6E3B2B32"/>
    <w:rsid w:val="6E43E229"/>
    <w:rsid w:val="6E5FBFE8"/>
    <w:rsid w:val="6F12AE43"/>
    <w:rsid w:val="6F155588"/>
    <w:rsid w:val="6F37818C"/>
    <w:rsid w:val="6F91AFBB"/>
    <w:rsid w:val="70005036"/>
    <w:rsid w:val="7060523D"/>
    <w:rsid w:val="70B125E9"/>
    <w:rsid w:val="70DAA22E"/>
    <w:rsid w:val="7118E61A"/>
    <w:rsid w:val="713EE8AF"/>
    <w:rsid w:val="7148B736"/>
    <w:rsid w:val="71C3344F"/>
    <w:rsid w:val="7203F8B4"/>
    <w:rsid w:val="72392D57"/>
    <w:rsid w:val="72579AC4"/>
    <w:rsid w:val="72C0C934"/>
    <w:rsid w:val="745C9995"/>
    <w:rsid w:val="74CB7605"/>
    <w:rsid w:val="751C7CCC"/>
    <w:rsid w:val="756923D8"/>
    <w:rsid w:val="761D8B58"/>
    <w:rsid w:val="762FF663"/>
    <w:rsid w:val="76CEB38D"/>
    <w:rsid w:val="770DC560"/>
    <w:rsid w:val="775C695A"/>
    <w:rsid w:val="77BB3613"/>
    <w:rsid w:val="77C02884"/>
    <w:rsid w:val="77D7A149"/>
    <w:rsid w:val="78ADB3EB"/>
    <w:rsid w:val="7983D2EA"/>
    <w:rsid w:val="79D17B1B"/>
    <w:rsid w:val="79F5E23C"/>
    <w:rsid w:val="7A03C40F"/>
    <w:rsid w:val="7A49C5C7"/>
    <w:rsid w:val="7A98FB58"/>
    <w:rsid w:val="7AF97F40"/>
    <w:rsid w:val="7B77D9FE"/>
    <w:rsid w:val="7BBD632F"/>
    <w:rsid w:val="7BE554AD"/>
    <w:rsid w:val="7BE56329"/>
    <w:rsid w:val="7BF77B88"/>
    <w:rsid w:val="7C1CA905"/>
    <w:rsid w:val="7C234EA4"/>
    <w:rsid w:val="7C34CBB9"/>
    <w:rsid w:val="7C490E37"/>
    <w:rsid w:val="7C61F927"/>
    <w:rsid w:val="7C623EF5"/>
    <w:rsid w:val="7C90DCDD"/>
    <w:rsid w:val="7CB18AEA"/>
    <w:rsid w:val="7D58BF0A"/>
    <w:rsid w:val="7E68A558"/>
    <w:rsid w:val="7E817994"/>
    <w:rsid w:val="7EABE52B"/>
    <w:rsid w:val="7FCE167A"/>
    <w:rsid w:val="7FDDB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643D"/>
  <w15:chartTrackingRefBased/>
  <w15:docId w15:val="{861CE091-7BD6-4EEF-90D7-B3B34F5E5F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dd707f42fdd4b66" /><Relationship Type="http://schemas.openxmlformats.org/officeDocument/2006/relationships/footer" Target="footer.xml" Id="R3576d413132f4ba3" /><Relationship Type="http://schemas.openxmlformats.org/officeDocument/2006/relationships/numbering" Target="numbering.xml" Id="Rd2a6086af7b5473d" /><Relationship Type="http://schemas.openxmlformats.org/officeDocument/2006/relationships/image" Target="/media/image.jpg" Id="R2c14547dc91d46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2021-10-30T18:40:17.6411537Z</dcterms:created>
  <dcterms:modified xsi:type="dcterms:W3CDTF">2021-11-10T21:30:29.9658736Z</dcterms:modified>
  <dc:creator>Josh Barber</dc:creator>
  <lastModifiedBy>Josh Barber</lastModifiedBy>
</coreProperties>
</file>