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89b6ba87d0e245a9"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sdt>
      <w:sdtPr>
        <w:id w:val="1283228238"/>
        <w:docPartObj>
          <w:docPartGallery w:val="Table of Contents"/>
          <w:docPartUnique/>
        </w:docPartObj>
      </w:sdtPr>
      <w:sdtContent>
        <w:p w:rsidR="6D79F027" w:rsidP="01F2EF4A" w:rsidRDefault="6D79F027" w14:paraId="5C518791" w14:textId="3173DA17">
          <w:pPr>
            <w:pStyle w:val="TOC1"/>
            <w:tabs>
              <w:tab w:val="right" w:leader="dot" w:pos="9360"/>
            </w:tabs>
            <w:bidi w:val="0"/>
            <w:rPr>
              <w:rStyle w:val="Hyperlink"/>
            </w:rPr>
          </w:pPr>
          <w:r>
            <w:fldChar w:fldCharType="begin"/>
          </w:r>
          <w:r>
            <w:instrText xml:space="preserve">TOC \o "1-9" \z \u \h</w:instrText>
          </w:r>
          <w:r>
            <w:fldChar w:fldCharType="separate"/>
          </w:r>
          <w:hyperlink w:anchor="_Toc406917833">
            <w:r w:rsidRPr="41CC19F4" w:rsidR="41CC19F4">
              <w:rPr>
                <w:rStyle w:val="Hyperlink"/>
              </w:rPr>
              <w:t>1 Introduction</w:t>
            </w:r>
            <w:r>
              <w:tab/>
            </w:r>
            <w:r>
              <w:fldChar w:fldCharType="begin"/>
            </w:r>
            <w:r>
              <w:instrText xml:space="preserve">PAGEREF _Toc406917833 \h</w:instrText>
            </w:r>
            <w:r>
              <w:fldChar w:fldCharType="separate"/>
            </w:r>
            <w:r w:rsidRPr="41CC19F4" w:rsidR="41CC19F4">
              <w:rPr>
                <w:rStyle w:val="Hyperlink"/>
              </w:rPr>
              <w:t>1</w:t>
            </w:r>
            <w:r>
              <w:fldChar w:fldCharType="end"/>
            </w:r>
          </w:hyperlink>
        </w:p>
        <w:p w:rsidR="6D79F027" w:rsidP="01F2EF4A" w:rsidRDefault="6D79F027" w14:paraId="3913F532" w14:textId="31B663E8">
          <w:pPr>
            <w:pStyle w:val="TOC1"/>
            <w:tabs>
              <w:tab w:val="right" w:leader="dot" w:pos="9360"/>
            </w:tabs>
            <w:bidi w:val="0"/>
            <w:rPr>
              <w:rStyle w:val="Hyperlink"/>
            </w:rPr>
          </w:pPr>
          <w:hyperlink w:anchor="_Toc1358335902">
            <w:r w:rsidRPr="41CC19F4" w:rsidR="41CC19F4">
              <w:rPr>
                <w:rStyle w:val="Hyperlink"/>
              </w:rPr>
              <w:t>2 Dataset Analysis and Pre-Processing</w:t>
            </w:r>
            <w:r>
              <w:tab/>
            </w:r>
            <w:r>
              <w:fldChar w:fldCharType="begin"/>
            </w:r>
            <w:r>
              <w:instrText xml:space="preserve">PAGEREF _Toc1358335902 \h</w:instrText>
            </w:r>
            <w:r>
              <w:fldChar w:fldCharType="separate"/>
            </w:r>
            <w:r w:rsidRPr="41CC19F4" w:rsidR="41CC19F4">
              <w:rPr>
                <w:rStyle w:val="Hyperlink"/>
              </w:rPr>
              <w:t>2</w:t>
            </w:r>
            <w:r>
              <w:fldChar w:fldCharType="end"/>
            </w:r>
          </w:hyperlink>
        </w:p>
        <w:p w:rsidR="6D79F027" w:rsidP="01F2EF4A" w:rsidRDefault="6D79F027" w14:paraId="4AF27002" w14:textId="5A589941">
          <w:pPr>
            <w:pStyle w:val="TOC2"/>
            <w:tabs>
              <w:tab w:val="right" w:leader="dot" w:pos="9360"/>
            </w:tabs>
            <w:bidi w:val="0"/>
            <w:rPr>
              <w:rStyle w:val="Hyperlink"/>
            </w:rPr>
          </w:pPr>
          <w:hyperlink w:anchor="_Toc322665319">
            <w:r w:rsidRPr="41CC19F4" w:rsidR="41CC19F4">
              <w:rPr>
                <w:rStyle w:val="Hyperlink"/>
              </w:rPr>
              <w:t>2.1 Dataset Overview</w:t>
            </w:r>
            <w:r>
              <w:tab/>
            </w:r>
            <w:r>
              <w:fldChar w:fldCharType="begin"/>
            </w:r>
            <w:r>
              <w:instrText xml:space="preserve">PAGEREF _Toc322665319 \h</w:instrText>
            </w:r>
            <w:r>
              <w:fldChar w:fldCharType="separate"/>
            </w:r>
            <w:r w:rsidRPr="41CC19F4" w:rsidR="41CC19F4">
              <w:rPr>
                <w:rStyle w:val="Hyperlink"/>
              </w:rPr>
              <w:t>2</w:t>
            </w:r>
            <w:r>
              <w:fldChar w:fldCharType="end"/>
            </w:r>
          </w:hyperlink>
        </w:p>
        <w:p w:rsidR="6D79F027" w:rsidP="01F2EF4A" w:rsidRDefault="6D79F027" w14:paraId="451E6142" w14:textId="72BD0906">
          <w:pPr>
            <w:pStyle w:val="TOC2"/>
            <w:tabs>
              <w:tab w:val="right" w:leader="dot" w:pos="9360"/>
            </w:tabs>
            <w:bidi w:val="0"/>
            <w:rPr>
              <w:rStyle w:val="Hyperlink"/>
            </w:rPr>
          </w:pPr>
          <w:hyperlink w:anchor="_Toc956783832">
            <w:r w:rsidRPr="41CC19F4" w:rsidR="41CC19F4">
              <w:rPr>
                <w:rStyle w:val="Hyperlink"/>
              </w:rPr>
              <w:t>2.2 Problems Encountered When Manipulating the Dataset</w:t>
            </w:r>
            <w:r>
              <w:tab/>
            </w:r>
            <w:r>
              <w:fldChar w:fldCharType="begin"/>
            </w:r>
            <w:r>
              <w:instrText xml:space="preserve">PAGEREF _Toc956783832 \h</w:instrText>
            </w:r>
            <w:r>
              <w:fldChar w:fldCharType="separate"/>
            </w:r>
            <w:r w:rsidRPr="41CC19F4" w:rsidR="41CC19F4">
              <w:rPr>
                <w:rStyle w:val="Hyperlink"/>
              </w:rPr>
              <w:t>2</w:t>
            </w:r>
            <w:r>
              <w:fldChar w:fldCharType="end"/>
            </w:r>
          </w:hyperlink>
        </w:p>
        <w:p w:rsidR="6D79F027" w:rsidP="01F2EF4A" w:rsidRDefault="6D79F027" w14:paraId="1077F0DE" w14:textId="0609EBAD">
          <w:pPr>
            <w:pStyle w:val="TOC3"/>
            <w:tabs>
              <w:tab w:val="right" w:leader="dot" w:pos="9360"/>
            </w:tabs>
            <w:bidi w:val="0"/>
            <w:rPr>
              <w:rStyle w:val="Hyperlink"/>
            </w:rPr>
          </w:pPr>
          <w:hyperlink w:anchor="_Toc1959480727">
            <w:r w:rsidRPr="41CC19F4" w:rsidR="41CC19F4">
              <w:rPr>
                <w:rStyle w:val="Hyperlink"/>
              </w:rPr>
              <w:t>2.2.1 Structural and Semantic Inconsistencies</w:t>
            </w:r>
            <w:r>
              <w:tab/>
            </w:r>
            <w:r>
              <w:fldChar w:fldCharType="begin"/>
            </w:r>
            <w:r>
              <w:instrText xml:space="preserve">PAGEREF _Toc1959480727 \h</w:instrText>
            </w:r>
            <w:r>
              <w:fldChar w:fldCharType="separate"/>
            </w:r>
            <w:r w:rsidRPr="41CC19F4" w:rsidR="41CC19F4">
              <w:rPr>
                <w:rStyle w:val="Hyperlink"/>
              </w:rPr>
              <w:t>2</w:t>
            </w:r>
            <w:r>
              <w:fldChar w:fldCharType="end"/>
            </w:r>
          </w:hyperlink>
        </w:p>
        <w:p w:rsidR="6D79F027" w:rsidP="01F2EF4A" w:rsidRDefault="6D79F027" w14:paraId="1FADC691" w14:textId="6D01FFAD">
          <w:pPr>
            <w:pStyle w:val="TOC3"/>
            <w:tabs>
              <w:tab w:val="right" w:leader="dot" w:pos="9360"/>
            </w:tabs>
            <w:bidi w:val="0"/>
            <w:rPr>
              <w:rStyle w:val="Hyperlink"/>
            </w:rPr>
          </w:pPr>
          <w:hyperlink w:anchor="_Toc1187800158">
            <w:r w:rsidRPr="41CC19F4" w:rsidR="41CC19F4">
              <w:rPr>
                <w:rStyle w:val="Hyperlink"/>
              </w:rPr>
              <w:t>2.2.2 Classification and Quality Challenges</w:t>
            </w:r>
            <w:r>
              <w:tab/>
            </w:r>
            <w:r>
              <w:fldChar w:fldCharType="begin"/>
            </w:r>
            <w:r>
              <w:instrText xml:space="preserve">PAGEREF _Toc1187800158 \h</w:instrText>
            </w:r>
            <w:r>
              <w:fldChar w:fldCharType="separate"/>
            </w:r>
            <w:r w:rsidRPr="41CC19F4" w:rsidR="41CC19F4">
              <w:rPr>
                <w:rStyle w:val="Hyperlink"/>
              </w:rPr>
              <w:t>2</w:t>
            </w:r>
            <w:r>
              <w:fldChar w:fldCharType="end"/>
            </w:r>
          </w:hyperlink>
        </w:p>
        <w:p w:rsidR="6D79F027" w:rsidP="01F2EF4A" w:rsidRDefault="6D79F027" w14:paraId="6783CAB3" w14:textId="24D75E08">
          <w:pPr>
            <w:pStyle w:val="TOC3"/>
            <w:tabs>
              <w:tab w:val="right" w:leader="dot" w:pos="9360"/>
            </w:tabs>
            <w:bidi w:val="0"/>
            <w:rPr>
              <w:rStyle w:val="Hyperlink"/>
            </w:rPr>
          </w:pPr>
          <w:hyperlink w:anchor="_Toc967611027">
            <w:r w:rsidRPr="41CC19F4" w:rsidR="41CC19F4">
              <w:rPr>
                <w:rStyle w:val="Hyperlink"/>
              </w:rPr>
              <w:t>2.2.3 Statistical Distributions and Outliers</w:t>
            </w:r>
            <w:r>
              <w:tab/>
            </w:r>
            <w:r>
              <w:fldChar w:fldCharType="begin"/>
            </w:r>
            <w:r>
              <w:instrText xml:space="preserve">PAGEREF _Toc967611027 \h</w:instrText>
            </w:r>
            <w:r>
              <w:fldChar w:fldCharType="separate"/>
            </w:r>
            <w:r w:rsidRPr="41CC19F4" w:rsidR="41CC19F4">
              <w:rPr>
                <w:rStyle w:val="Hyperlink"/>
              </w:rPr>
              <w:t>3</w:t>
            </w:r>
            <w:r>
              <w:fldChar w:fldCharType="end"/>
            </w:r>
          </w:hyperlink>
        </w:p>
        <w:p w:rsidR="6D79F027" w:rsidP="01F2EF4A" w:rsidRDefault="6D79F027" w14:paraId="46807989" w14:textId="6945BCBA">
          <w:pPr>
            <w:pStyle w:val="TOC2"/>
            <w:tabs>
              <w:tab w:val="right" w:leader="dot" w:pos="9360"/>
            </w:tabs>
            <w:bidi w:val="0"/>
            <w:rPr>
              <w:rStyle w:val="Hyperlink"/>
            </w:rPr>
          </w:pPr>
          <w:hyperlink w:anchor="_Toc620995958">
            <w:r w:rsidRPr="41CC19F4" w:rsidR="41CC19F4">
              <w:rPr>
                <w:rStyle w:val="Hyperlink"/>
              </w:rPr>
              <w:t>2.3 Critical Approach to Dataset Cleaning</w:t>
            </w:r>
            <w:r>
              <w:tab/>
            </w:r>
            <w:r>
              <w:fldChar w:fldCharType="begin"/>
            </w:r>
            <w:r>
              <w:instrText xml:space="preserve">PAGEREF _Toc620995958 \h</w:instrText>
            </w:r>
            <w:r>
              <w:fldChar w:fldCharType="separate"/>
            </w:r>
            <w:r w:rsidRPr="41CC19F4" w:rsidR="41CC19F4">
              <w:rPr>
                <w:rStyle w:val="Hyperlink"/>
              </w:rPr>
              <w:t>3</w:t>
            </w:r>
            <w:r>
              <w:fldChar w:fldCharType="end"/>
            </w:r>
          </w:hyperlink>
        </w:p>
        <w:p w:rsidR="6D79F027" w:rsidP="1054C7BF" w:rsidRDefault="6D79F027" w14:paraId="2A504409" w14:textId="61B7D25B">
          <w:pPr>
            <w:pStyle w:val="TOC2"/>
            <w:tabs>
              <w:tab w:val="right" w:leader="dot" w:pos="9360"/>
            </w:tabs>
            <w:bidi w:val="0"/>
            <w:rPr>
              <w:rStyle w:val="Hyperlink"/>
            </w:rPr>
          </w:pPr>
          <w:hyperlink w:anchor="_Toc320639892">
            <w:r w:rsidRPr="41CC19F4" w:rsidR="41CC19F4">
              <w:rPr>
                <w:rStyle w:val="Hyperlink"/>
              </w:rPr>
              <w:t>2.4 Analytical Reflections on Data Preparation</w:t>
            </w:r>
            <w:r>
              <w:tab/>
            </w:r>
            <w:r>
              <w:fldChar w:fldCharType="begin"/>
            </w:r>
            <w:r>
              <w:instrText xml:space="preserve">PAGEREF _Toc320639892 \h</w:instrText>
            </w:r>
            <w:r>
              <w:fldChar w:fldCharType="separate"/>
            </w:r>
            <w:r w:rsidRPr="41CC19F4" w:rsidR="41CC19F4">
              <w:rPr>
                <w:rStyle w:val="Hyperlink"/>
              </w:rPr>
              <w:t>5</w:t>
            </w:r>
            <w:r>
              <w:fldChar w:fldCharType="end"/>
            </w:r>
          </w:hyperlink>
        </w:p>
        <w:p w:rsidR="6D79F027" w:rsidP="1054C7BF" w:rsidRDefault="6D79F027" w14:paraId="6E2E22CF" w14:textId="43C17B13">
          <w:pPr>
            <w:pStyle w:val="TOC1"/>
            <w:tabs>
              <w:tab w:val="right" w:leader="dot" w:pos="9360"/>
            </w:tabs>
            <w:bidi w:val="0"/>
            <w:rPr>
              <w:rStyle w:val="Hyperlink"/>
            </w:rPr>
          </w:pPr>
          <w:hyperlink w:anchor="_Toc1938452183">
            <w:r w:rsidRPr="41CC19F4" w:rsidR="41CC19F4">
              <w:rPr>
                <w:rStyle w:val="Hyperlink"/>
              </w:rPr>
              <w:t>3 Dataset Visualisation and Proposed Hypotheses</w:t>
            </w:r>
            <w:r>
              <w:tab/>
            </w:r>
            <w:r>
              <w:fldChar w:fldCharType="begin"/>
            </w:r>
            <w:r>
              <w:instrText xml:space="preserve">PAGEREF _Toc1938452183 \h</w:instrText>
            </w:r>
            <w:r>
              <w:fldChar w:fldCharType="separate"/>
            </w:r>
            <w:r w:rsidRPr="41CC19F4" w:rsidR="41CC19F4">
              <w:rPr>
                <w:rStyle w:val="Hyperlink"/>
              </w:rPr>
              <w:t>6</w:t>
            </w:r>
            <w:r>
              <w:fldChar w:fldCharType="end"/>
            </w:r>
          </w:hyperlink>
        </w:p>
        <w:p w:rsidR="6D79F027" w:rsidP="1054C7BF" w:rsidRDefault="6D79F027" w14:paraId="39453918" w14:textId="00155B22">
          <w:pPr>
            <w:pStyle w:val="TOC2"/>
            <w:tabs>
              <w:tab w:val="right" w:leader="dot" w:pos="9360"/>
            </w:tabs>
            <w:bidi w:val="0"/>
            <w:rPr>
              <w:rStyle w:val="Hyperlink"/>
            </w:rPr>
          </w:pPr>
          <w:hyperlink w:anchor="_Toc1282301596">
            <w:r w:rsidRPr="41CC19F4" w:rsidR="41CC19F4">
              <w:rPr>
                <w:rStyle w:val="Hyperlink"/>
              </w:rPr>
              <w:t>3.1 Critical Analysis of Hypotheses Framing</w:t>
            </w:r>
            <w:r>
              <w:tab/>
            </w:r>
            <w:r>
              <w:fldChar w:fldCharType="begin"/>
            </w:r>
            <w:r>
              <w:instrText xml:space="preserve">PAGEREF _Toc1282301596 \h</w:instrText>
            </w:r>
            <w:r>
              <w:fldChar w:fldCharType="separate"/>
            </w:r>
            <w:r w:rsidRPr="41CC19F4" w:rsidR="41CC19F4">
              <w:rPr>
                <w:rStyle w:val="Hyperlink"/>
              </w:rPr>
              <w:t>6</w:t>
            </w:r>
            <w:r>
              <w:fldChar w:fldCharType="end"/>
            </w:r>
          </w:hyperlink>
        </w:p>
        <w:p w:rsidR="6D79F027" w:rsidP="01F2EF4A" w:rsidRDefault="6D79F027" w14:paraId="7D99D643" w14:textId="2CFD6C24">
          <w:pPr>
            <w:pStyle w:val="TOC2"/>
            <w:tabs>
              <w:tab w:val="right" w:leader="dot" w:pos="9360"/>
            </w:tabs>
            <w:bidi w:val="0"/>
            <w:rPr>
              <w:rStyle w:val="Hyperlink"/>
            </w:rPr>
          </w:pPr>
          <w:hyperlink w:anchor="_Toc1213043571">
            <w:r w:rsidRPr="41CC19F4" w:rsidR="41CC19F4">
              <w:rPr>
                <w:rStyle w:val="Hyperlink"/>
              </w:rPr>
              <w:t>3.2 Visual Interrogation of Network Behaviour Patterns</w:t>
            </w:r>
            <w:r>
              <w:tab/>
            </w:r>
            <w:r>
              <w:fldChar w:fldCharType="begin"/>
            </w:r>
            <w:r>
              <w:instrText xml:space="preserve">PAGEREF _Toc1213043571 \h</w:instrText>
            </w:r>
            <w:r>
              <w:fldChar w:fldCharType="separate"/>
            </w:r>
            <w:r w:rsidRPr="41CC19F4" w:rsidR="41CC19F4">
              <w:rPr>
                <w:rStyle w:val="Hyperlink"/>
              </w:rPr>
              <w:t>6</w:t>
            </w:r>
            <w:r>
              <w:fldChar w:fldCharType="end"/>
            </w:r>
          </w:hyperlink>
        </w:p>
        <w:p w:rsidR="6D79F027" w:rsidP="1054C7BF" w:rsidRDefault="6D79F027" w14:paraId="2EFD7A3E" w14:textId="485C89B9">
          <w:pPr>
            <w:pStyle w:val="TOC3"/>
            <w:tabs>
              <w:tab w:val="right" w:leader="dot" w:pos="9360"/>
            </w:tabs>
            <w:bidi w:val="0"/>
            <w:rPr>
              <w:rStyle w:val="Hyperlink"/>
            </w:rPr>
          </w:pPr>
          <w:hyperlink w:anchor="_Toc113452659">
            <w:r w:rsidRPr="41CC19F4" w:rsidR="41CC19F4">
              <w:rPr>
                <w:rStyle w:val="Hyperlink"/>
              </w:rPr>
              <w:t>3.2.1 Evaluating Traffic Type Separability</w:t>
            </w:r>
            <w:r>
              <w:tab/>
            </w:r>
            <w:r>
              <w:fldChar w:fldCharType="begin"/>
            </w:r>
            <w:r>
              <w:instrText xml:space="preserve">PAGEREF _Toc113452659 \h</w:instrText>
            </w:r>
            <w:r>
              <w:fldChar w:fldCharType="separate"/>
            </w:r>
            <w:r w:rsidRPr="41CC19F4" w:rsidR="41CC19F4">
              <w:rPr>
                <w:rStyle w:val="Hyperlink"/>
              </w:rPr>
              <w:t>7</w:t>
            </w:r>
            <w:r>
              <w:fldChar w:fldCharType="end"/>
            </w:r>
          </w:hyperlink>
        </w:p>
        <w:p w:rsidR="6D79F027" w:rsidP="1054C7BF" w:rsidRDefault="6D79F027" w14:paraId="099E2D22" w14:textId="0909C41A">
          <w:pPr>
            <w:pStyle w:val="TOC3"/>
            <w:tabs>
              <w:tab w:val="right" w:leader="dot" w:pos="9360"/>
            </w:tabs>
            <w:bidi w:val="0"/>
            <w:rPr>
              <w:rStyle w:val="Hyperlink"/>
            </w:rPr>
          </w:pPr>
          <w:hyperlink w:anchor="_Toc1708361432">
            <w:r w:rsidRPr="41CC19F4" w:rsidR="41CC19F4">
              <w:rPr>
                <w:rStyle w:val="Hyperlink"/>
              </w:rPr>
              <w:t>3.2.3 Multivariate Relationship Analysis</w:t>
            </w:r>
            <w:r>
              <w:tab/>
            </w:r>
            <w:r>
              <w:fldChar w:fldCharType="begin"/>
            </w:r>
            <w:r>
              <w:instrText xml:space="preserve">PAGEREF _Toc1708361432 \h</w:instrText>
            </w:r>
            <w:r>
              <w:fldChar w:fldCharType="separate"/>
            </w:r>
            <w:r w:rsidRPr="41CC19F4" w:rsidR="41CC19F4">
              <w:rPr>
                <w:rStyle w:val="Hyperlink"/>
              </w:rPr>
              <w:t>8</w:t>
            </w:r>
            <w:r>
              <w:fldChar w:fldCharType="end"/>
            </w:r>
          </w:hyperlink>
        </w:p>
        <w:p w:rsidR="6D79F027" w:rsidP="01F2EF4A" w:rsidRDefault="6D79F027" w14:paraId="3155192E" w14:textId="6D07B31B">
          <w:pPr>
            <w:pStyle w:val="TOC2"/>
            <w:tabs>
              <w:tab w:val="right" w:leader="dot" w:pos="9360"/>
            </w:tabs>
            <w:bidi w:val="0"/>
            <w:rPr>
              <w:rStyle w:val="Hyperlink"/>
            </w:rPr>
          </w:pPr>
          <w:hyperlink w:anchor="_Toc1236041419">
            <w:r w:rsidRPr="41CC19F4" w:rsidR="41CC19F4">
              <w:rPr>
                <w:rStyle w:val="Hyperlink"/>
              </w:rPr>
              <w:t>3.3 Analytical Deconstruction of Traffic Volume Patterns</w:t>
            </w:r>
            <w:r>
              <w:tab/>
            </w:r>
            <w:r>
              <w:fldChar w:fldCharType="begin"/>
            </w:r>
            <w:r>
              <w:instrText xml:space="preserve">PAGEREF _Toc1236041419 \h</w:instrText>
            </w:r>
            <w:r>
              <w:fldChar w:fldCharType="separate"/>
            </w:r>
            <w:r w:rsidRPr="41CC19F4" w:rsidR="41CC19F4">
              <w:rPr>
                <w:rStyle w:val="Hyperlink"/>
              </w:rPr>
              <w:t>9</w:t>
            </w:r>
            <w:r>
              <w:fldChar w:fldCharType="end"/>
            </w:r>
          </w:hyperlink>
        </w:p>
        <w:p w:rsidR="6D79F027" w:rsidP="01F2EF4A" w:rsidRDefault="6D79F027" w14:paraId="1550D768" w14:textId="20553771">
          <w:pPr>
            <w:pStyle w:val="TOC3"/>
            <w:tabs>
              <w:tab w:val="right" w:leader="dot" w:pos="9360"/>
            </w:tabs>
            <w:bidi w:val="0"/>
            <w:rPr>
              <w:rStyle w:val="Hyperlink"/>
            </w:rPr>
          </w:pPr>
          <w:hyperlink w:anchor="_Toc929799742">
            <w:r w:rsidRPr="41CC19F4" w:rsidR="41CC19F4">
              <w:rPr>
                <w:rStyle w:val="Hyperlink"/>
              </w:rPr>
              <w:t>3.3.1 Distributional Analysis of Volume Metrics</w:t>
            </w:r>
            <w:r>
              <w:tab/>
            </w:r>
            <w:r>
              <w:fldChar w:fldCharType="begin"/>
            </w:r>
            <w:r>
              <w:instrText xml:space="preserve">PAGEREF _Toc929799742 \h</w:instrText>
            </w:r>
            <w:r>
              <w:fldChar w:fldCharType="separate"/>
            </w:r>
            <w:r w:rsidRPr="41CC19F4" w:rsidR="41CC19F4">
              <w:rPr>
                <w:rStyle w:val="Hyperlink"/>
              </w:rPr>
              <w:t>9</w:t>
            </w:r>
            <w:r>
              <w:fldChar w:fldCharType="end"/>
            </w:r>
          </w:hyperlink>
        </w:p>
        <w:p w:rsidR="6D79F027" w:rsidP="01F2EF4A" w:rsidRDefault="6D79F027" w14:paraId="3894004D" w14:textId="516B64B0">
          <w:pPr>
            <w:pStyle w:val="TOC3"/>
            <w:tabs>
              <w:tab w:val="right" w:leader="dot" w:pos="9360"/>
            </w:tabs>
            <w:bidi w:val="0"/>
            <w:rPr>
              <w:rStyle w:val="Hyperlink"/>
            </w:rPr>
          </w:pPr>
          <w:hyperlink w:anchor="_Toc476282678">
            <w:r w:rsidRPr="41CC19F4" w:rsidR="41CC19F4">
              <w:rPr>
                <w:rStyle w:val="Hyperlink"/>
              </w:rPr>
              <w:t>3.3.2 Cumulative Probability Distribution Evaluation</w:t>
            </w:r>
            <w:r>
              <w:tab/>
            </w:r>
            <w:r>
              <w:fldChar w:fldCharType="begin"/>
            </w:r>
            <w:r>
              <w:instrText xml:space="preserve">PAGEREF _Toc476282678 \h</w:instrText>
            </w:r>
            <w:r>
              <w:fldChar w:fldCharType="separate"/>
            </w:r>
            <w:r w:rsidRPr="41CC19F4" w:rsidR="41CC19F4">
              <w:rPr>
                <w:rStyle w:val="Hyperlink"/>
              </w:rPr>
              <w:t>10</w:t>
            </w:r>
            <w:r>
              <w:fldChar w:fldCharType="end"/>
            </w:r>
          </w:hyperlink>
        </w:p>
        <w:p w:rsidR="6D79F027" w:rsidP="01F2EF4A" w:rsidRDefault="6D79F027" w14:paraId="17E394C0" w14:textId="5DEF0F00">
          <w:pPr>
            <w:pStyle w:val="TOC2"/>
            <w:tabs>
              <w:tab w:val="right" w:leader="dot" w:pos="9360"/>
            </w:tabs>
            <w:bidi w:val="0"/>
            <w:rPr>
              <w:rStyle w:val="Hyperlink"/>
            </w:rPr>
          </w:pPr>
          <w:hyperlink w:anchor="_Toc187071034">
            <w:r w:rsidRPr="41CC19F4" w:rsidR="41CC19F4">
              <w:rPr>
                <w:rStyle w:val="Hyperlink"/>
              </w:rPr>
              <w:t>3.4 Methodological Critique of Visual Analysis</w:t>
            </w:r>
            <w:r>
              <w:tab/>
            </w:r>
            <w:r>
              <w:fldChar w:fldCharType="begin"/>
            </w:r>
            <w:r>
              <w:instrText xml:space="preserve">PAGEREF _Toc187071034 \h</w:instrText>
            </w:r>
            <w:r>
              <w:fldChar w:fldCharType="separate"/>
            </w:r>
            <w:r w:rsidRPr="41CC19F4" w:rsidR="41CC19F4">
              <w:rPr>
                <w:rStyle w:val="Hyperlink"/>
              </w:rPr>
              <w:t>11</w:t>
            </w:r>
            <w:r>
              <w:fldChar w:fldCharType="end"/>
            </w:r>
          </w:hyperlink>
        </w:p>
        <w:p w:rsidR="6D79F027" w:rsidP="1054C7BF" w:rsidRDefault="6D79F027" w14:paraId="54BC3E5D" w14:textId="411A5F0E">
          <w:pPr>
            <w:pStyle w:val="TOC1"/>
            <w:tabs>
              <w:tab w:val="right" w:leader="dot" w:pos="9360"/>
            </w:tabs>
            <w:bidi w:val="0"/>
            <w:rPr>
              <w:rStyle w:val="Hyperlink"/>
            </w:rPr>
          </w:pPr>
          <w:hyperlink w:anchor="_Toc1119952618">
            <w:r w:rsidRPr="41CC19F4" w:rsidR="41CC19F4">
              <w:rPr>
                <w:rStyle w:val="Hyperlink"/>
              </w:rPr>
              <w:t>4 Hypothesis Testing</w:t>
            </w:r>
            <w:r>
              <w:tab/>
            </w:r>
            <w:r>
              <w:fldChar w:fldCharType="begin"/>
            </w:r>
            <w:r>
              <w:instrText xml:space="preserve">PAGEREF _Toc1119952618 \h</w:instrText>
            </w:r>
            <w:r>
              <w:fldChar w:fldCharType="separate"/>
            </w:r>
            <w:r w:rsidRPr="41CC19F4" w:rsidR="41CC19F4">
              <w:rPr>
                <w:rStyle w:val="Hyperlink"/>
              </w:rPr>
              <w:t>11</w:t>
            </w:r>
            <w:r>
              <w:fldChar w:fldCharType="end"/>
            </w:r>
          </w:hyperlink>
        </w:p>
        <w:p w:rsidR="6D79F027" w:rsidP="1054C7BF" w:rsidRDefault="6D79F027" w14:paraId="4B8B3D7F" w14:textId="4CB1E0B1">
          <w:pPr>
            <w:pStyle w:val="TOC2"/>
            <w:tabs>
              <w:tab w:val="right" w:leader="dot" w:pos="9360"/>
            </w:tabs>
            <w:bidi w:val="0"/>
            <w:rPr>
              <w:rStyle w:val="Hyperlink"/>
            </w:rPr>
          </w:pPr>
          <w:hyperlink w:anchor="_Toc1841693368">
            <w:r w:rsidRPr="41CC19F4" w:rsidR="41CC19F4">
              <w:rPr>
                <w:rStyle w:val="Hyperlink"/>
              </w:rPr>
              <w:t>4.1 Epistemological Framework for Statistical Validation</w:t>
            </w:r>
            <w:r>
              <w:tab/>
            </w:r>
            <w:r>
              <w:fldChar w:fldCharType="begin"/>
            </w:r>
            <w:r>
              <w:instrText xml:space="preserve">PAGEREF _Toc1841693368 \h</w:instrText>
            </w:r>
            <w:r>
              <w:fldChar w:fldCharType="separate"/>
            </w:r>
            <w:r w:rsidRPr="41CC19F4" w:rsidR="41CC19F4">
              <w:rPr>
                <w:rStyle w:val="Hyperlink"/>
              </w:rPr>
              <w:t>11</w:t>
            </w:r>
            <w:r>
              <w:fldChar w:fldCharType="end"/>
            </w:r>
          </w:hyperlink>
        </w:p>
        <w:p w:rsidR="6D79F027" w:rsidP="01F2EF4A" w:rsidRDefault="6D79F027" w14:paraId="06D1BA8F" w14:textId="371E55DB">
          <w:pPr>
            <w:pStyle w:val="TOC2"/>
            <w:tabs>
              <w:tab w:val="right" w:leader="dot" w:pos="9360"/>
            </w:tabs>
            <w:bidi w:val="0"/>
            <w:rPr>
              <w:rStyle w:val="Hyperlink"/>
            </w:rPr>
          </w:pPr>
          <w:hyperlink w:anchor="_Toc906517296">
            <w:r w:rsidRPr="41CC19F4" w:rsidR="41CC19F4">
              <w:rPr>
                <w:rStyle w:val="Hyperlink"/>
              </w:rPr>
              <w:t>4.2 Rigorous Evaluation of Conditional Probability Hypothesis</w:t>
            </w:r>
            <w:r>
              <w:tab/>
            </w:r>
            <w:r>
              <w:fldChar w:fldCharType="begin"/>
            </w:r>
            <w:r>
              <w:instrText xml:space="preserve">PAGEREF _Toc906517296 \h</w:instrText>
            </w:r>
            <w:r>
              <w:fldChar w:fldCharType="separate"/>
            </w:r>
            <w:r w:rsidRPr="41CC19F4" w:rsidR="41CC19F4">
              <w:rPr>
                <w:rStyle w:val="Hyperlink"/>
              </w:rPr>
              <w:t>11</w:t>
            </w:r>
            <w:r>
              <w:fldChar w:fldCharType="end"/>
            </w:r>
          </w:hyperlink>
        </w:p>
        <w:p w:rsidR="6D79F027" w:rsidP="1054C7BF" w:rsidRDefault="6D79F027" w14:paraId="2E229C23" w14:textId="2A7CBACC">
          <w:pPr>
            <w:pStyle w:val="TOC3"/>
            <w:tabs>
              <w:tab w:val="right" w:leader="dot" w:pos="9360"/>
            </w:tabs>
            <w:bidi w:val="0"/>
            <w:rPr>
              <w:rStyle w:val="Hyperlink"/>
            </w:rPr>
          </w:pPr>
          <w:hyperlink w:anchor="_Toc1515520163">
            <w:r w:rsidRPr="41CC19F4" w:rsidR="41CC19F4">
              <w:rPr>
                <w:rStyle w:val="Hyperlink"/>
              </w:rPr>
              <w:t>4.2.1 Methodological Considerations and Results</w:t>
            </w:r>
            <w:r>
              <w:tab/>
            </w:r>
            <w:r>
              <w:fldChar w:fldCharType="begin"/>
            </w:r>
            <w:r>
              <w:instrText xml:space="preserve">PAGEREF _Toc1515520163 \h</w:instrText>
            </w:r>
            <w:r>
              <w:fldChar w:fldCharType="separate"/>
            </w:r>
            <w:r w:rsidRPr="41CC19F4" w:rsidR="41CC19F4">
              <w:rPr>
                <w:rStyle w:val="Hyperlink"/>
              </w:rPr>
              <w:t>12</w:t>
            </w:r>
            <w:r>
              <w:fldChar w:fldCharType="end"/>
            </w:r>
          </w:hyperlink>
        </w:p>
        <w:p w:rsidR="6D79F027" w:rsidP="1054C7BF" w:rsidRDefault="6D79F027" w14:paraId="488974B9" w14:textId="1CB0E101">
          <w:pPr>
            <w:pStyle w:val="TOC3"/>
            <w:tabs>
              <w:tab w:val="right" w:leader="dot" w:pos="9360"/>
            </w:tabs>
            <w:bidi w:val="0"/>
            <w:rPr>
              <w:rStyle w:val="Hyperlink"/>
            </w:rPr>
          </w:pPr>
          <w:hyperlink w:anchor="_Toc1281322569">
            <w:r w:rsidRPr="41CC19F4" w:rsidR="41CC19F4">
              <w:rPr>
                <w:rStyle w:val="Hyperlink"/>
              </w:rPr>
              <w:t>4.2.2 Analytical Implications and Limitations</w:t>
            </w:r>
            <w:r>
              <w:tab/>
            </w:r>
            <w:r>
              <w:fldChar w:fldCharType="begin"/>
            </w:r>
            <w:r>
              <w:instrText xml:space="preserve">PAGEREF _Toc1281322569 \h</w:instrText>
            </w:r>
            <w:r>
              <w:fldChar w:fldCharType="separate"/>
            </w:r>
            <w:r w:rsidRPr="41CC19F4" w:rsidR="41CC19F4">
              <w:rPr>
                <w:rStyle w:val="Hyperlink"/>
              </w:rPr>
              <w:t>12</w:t>
            </w:r>
            <w:r>
              <w:fldChar w:fldCharType="end"/>
            </w:r>
          </w:hyperlink>
        </w:p>
        <w:p w:rsidR="6D79F027" w:rsidP="01F2EF4A" w:rsidRDefault="6D79F027" w14:paraId="340A1E00" w14:textId="33D837C0">
          <w:pPr>
            <w:pStyle w:val="TOC2"/>
            <w:tabs>
              <w:tab w:val="right" w:leader="dot" w:pos="9360"/>
            </w:tabs>
            <w:bidi w:val="0"/>
            <w:rPr>
              <w:rStyle w:val="Hyperlink"/>
            </w:rPr>
          </w:pPr>
          <w:hyperlink w:anchor="_Toc900800078">
            <w:r w:rsidRPr="41CC19F4" w:rsidR="41CC19F4">
              <w:rPr>
                <w:rStyle w:val="Hyperlink"/>
              </w:rPr>
              <w:t>4.3 Statistical Analysis of Volume Distribution Divergence</w:t>
            </w:r>
            <w:r>
              <w:tab/>
            </w:r>
            <w:r>
              <w:fldChar w:fldCharType="begin"/>
            </w:r>
            <w:r>
              <w:instrText xml:space="preserve">PAGEREF _Toc900800078 \h</w:instrText>
            </w:r>
            <w:r>
              <w:fldChar w:fldCharType="separate"/>
            </w:r>
            <w:r w:rsidRPr="41CC19F4" w:rsidR="41CC19F4">
              <w:rPr>
                <w:rStyle w:val="Hyperlink"/>
              </w:rPr>
              <w:t>12</w:t>
            </w:r>
            <w:r>
              <w:fldChar w:fldCharType="end"/>
            </w:r>
          </w:hyperlink>
        </w:p>
        <w:p w:rsidR="6D79F027" w:rsidP="01F2EF4A" w:rsidRDefault="6D79F027" w14:paraId="688D252F" w14:textId="454C4487">
          <w:pPr>
            <w:pStyle w:val="TOC3"/>
            <w:tabs>
              <w:tab w:val="right" w:leader="dot" w:pos="9360"/>
            </w:tabs>
            <w:bidi w:val="0"/>
            <w:rPr>
              <w:rStyle w:val="Hyperlink"/>
            </w:rPr>
          </w:pPr>
          <w:hyperlink w:anchor="_Toc1606326191">
            <w:r w:rsidRPr="41CC19F4" w:rsidR="41CC19F4">
              <w:rPr>
                <w:rStyle w:val="Hyperlink"/>
              </w:rPr>
              <w:t>4.3.1 Test Selection Rationale and Findings</w:t>
            </w:r>
            <w:r>
              <w:tab/>
            </w:r>
            <w:r>
              <w:fldChar w:fldCharType="begin"/>
            </w:r>
            <w:r>
              <w:instrText xml:space="preserve">PAGEREF _Toc1606326191 \h</w:instrText>
            </w:r>
            <w:r>
              <w:fldChar w:fldCharType="separate"/>
            </w:r>
            <w:r w:rsidRPr="41CC19F4" w:rsidR="41CC19F4">
              <w:rPr>
                <w:rStyle w:val="Hyperlink"/>
              </w:rPr>
              <w:t>12</w:t>
            </w:r>
            <w:r>
              <w:fldChar w:fldCharType="end"/>
            </w:r>
          </w:hyperlink>
        </w:p>
        <w:p w:rsidR="6D79F027" w:rsidP="01F2EF4A" w:rsidRDefault="6D79F027" w14:paraId="5BEE8239" w14:textId="490CDD5A">
          <w:pPr>
            <w:pStyle w:val="TOC3"/>
            <w:tabs>
              <w:tab w:val="right" w:leader="dot" w:pos="9360"/>
            </w:tabs>
            <w:bidi w:val="0"/>
            <w:rPr>
              <w:rStyle w:val="Hyperlink"/>
            </w:rPr>
          </w:pPr>
          <w:hyperlink w:anchor="_Toc904706542">
            <w:r w:rsidRPr="41CC19F4" w:rsidR="41CC19F4">
              <w:rPr>
                <w:rStyle w:val="Hyperlink"/>
              </w:rPr>
              <w:t>4.3.2 Critical Interpretation and Contextualisation</w:t>
            </w:r>
            <w:r>
              <w:tab/>
            </w:r>
            <w:r>
              <w:fldChar w:fldCharType="begin"/>
            </w:r>
            <w:r>
              <w:instrText xml:space="preserve">PAGEREF _Toc904706542 \h</w:instrText>
            </w:r>
            <w:r>
              <w:fldChar w:fldCharType="separate"/>
            </w:r>
            <w:r w:rsidRPr="41CC19F4" w:rsidR="41CC19F4">
              <w:rPr>
                <w:rStyle w:val="Hyperlink"/>
              </w:rPr>
              <w:t>13</w:t>
            </w:r>
            <w:r>
              <w:fldChar w:fldCharType="end"/>
            </w:r>
          </w:hyperlink>
        </w:p>
        <w:p w:rsidR="6D79F027" w:rsidP="01F2EF4A" w:rsidRDefault="6D79F027" w14:paraId="2955BF3F" w14:textId="4DFED4D1">
          <w:pPr>
            <w:pStyle w:val="TOC2"/>
            <w:tabs>
              <w:tab w:val="right" w:leader="dot" w:pos="9360"/>
            </w:tabs>
            <w:bidi w:val="0"/>
            <w:rPr>
              <w:rStyle w:val="Hyperlink"/>
            </w:rPr>
          </w:pPr>
          <w:hyperlink w:anchor="_Toc699378336">
            <w:r w:rsidRPr="41CC19F4" w:rsidR="41CC19F4">
              <w:rPr>
                <w:rStyle w:val="Hyperlink"/>
              </w:rPr>
              <w:t>4.4 Synthesis and Implications</w:t>
            </w:r>
            <w:r>
              <w:tab/>
            </w:r>
            <w:r>
              <w:fldChar w:fldCharType="begin"/>
            </w:r>
            <w:r>
              <w:instrText xml:space="preserve">PAGEREF _Toc699378336 \h</w:instrText>
            </w:r>
            <w:r>
              <w:fldChar w:fldCharType="separate"/>
            </w:r>
            <w:r w:rsidRPr="41CC19F4" w:rsidR="41CC19F4">
              <w:rPr>
                <w:rStyle w:val="Hyperlink"/>
              </w:rPr>
              <w:t>13</w:t>
            </w:r>
            <w:r>
              <w:fldChar w:fldCharType="end"/>
            </w:r>
          </w:hyperlink>
        </w:p>
        <w:p w:rsidR="6D79F027" w:rsidP="1054C7BF" w:rsidRDefault="6D79F027" w14:paraId="1D37A64D" w14:textId="2623B769">
          <w:pPr>
            <w:pStyle w:val="TOC1"/>
            <w:tabs>
              <w:tab w:val="right" w:leader="dot" w:pos="9360"/>
            </w:tabs>
            <w:bidi w:val="0"/>
            <w:rPr>
              <w:rStyle w:val="Hyperlink"/>
            </w:rPr>
          </w:pPr>
          <w:hyperlink w:anchor="_Toc1605701582">
            <w:r w:rsidRPr="41CC19F4" w:rsidR="41CC19F4">
              <w:rPr>
                <w:rStyle w:val="Hyperlink"/>
              </w:rPr>
              <w:t>5 References</w:t>
            </w:r>
            <w:r>
              <w:tab/>
            </w:r>
            <w:r>
              <w:fldChar w:fldCharType="begin"/>
            </w:r>
            <w:r>
              <w:instrText xml:space="preserve">PAGEREF _Toc1605701582 \h</w:instrText>
            </w:r>
            <w:r>
              <w:fldChar w:fldCharType="separate"/>
            </w:r>
            <w:r w:rsidRPr="41CC19F4" w:rsidR="41CC19F4">
              <w:rPr>
                <w:rStyle w:val="Hyperlink"/>
              </w:rPr>
              <w:t>14</w:t>
            </w:r>
            <w:r>
              <w:fldChar w:fldCharType="end"/>
            </w:r>
          </w:hyperlink>
        </w:p>
        <w:p w:rsidR="6D79F027" w:rsidP="1054C7BF" w:rsidRDefault="6D79F027" w14:paraId="35458209" w14:textId="2FDEF61A">
          <w:pPr>
            <w:pStyle w:val="TOC1"/>
            <w:tabs>
              <w:tab w:val="right" w:leader="dot" w:pos="9360"/>
            </w:tabs>
            <w:bidi w:val="0"/>
            <w:rPr>
              <w:rStyle w:val="Hyperlink"/>
            </w:rPr>
          </w:pPr>
          <w:hyperlink w:anchor="_Toc270202623">
            <w:r w:rsidRPr="41CC19F4" w:rsidR="41CC19F4">
              <w:rPr>
                <w:rStyle w:val="Hyperlink"/>
              </w:rPr>
              <w:t>6 Appendix</w:t>
            </w:r>
            <w:r>
              <w:tab/>
            </w:r>
            <w:r>
              <w:fldChar w:fldCharType="begin"/>
            </w:r>
            <w:r>
              <w:instrText xml:space="preserve">PAGEREF _Toc270202623 \h</w:instrText>
            </w:r>
            <w:r>
              <w:fldChar w:fldCharType="separate"/>
            </w:r>
            <w:r w:rsidRPr="41CC19F4" w:rsidR="41CC19F4">
              <w:rPr>
                <w:rStyle w:val="Hyperlink"/>
              </w:rPr>
              <w:t>16</w:t>
            </w:r>
            <w:r>
              <w:fldChar w:fldCharType="end"/>
            </w:r>
          </w:hyperlink>
        </w:p>
        <w:p w:rsidR="6D79F027" w:rsidP="01F2EF4A" w:rsidRDefault="6D79F027" w14:paraId="0086D66D" w14:textId="6E8C70B7">
          <w:pPr>
            <w:pStyle w:val="TOC2"/>
            <w:tabs>
              <w:tab w:val="right" w:leader="dot" w:pos="9360"/>
            </w:tabs>
            <w:bidi w:val="0"/>
            <w:rPr>
              <w:rStyle w:val="Hyperlink"/>
            </w:rPr>
          </w:pPr>
          <w:hyperlink w:anchor="_Toc220925676">
            <w:r w:rsidRPr="41CC19F4" w:rsidR="41CC19F4">
              <w:rPr>
                <w:rStyle w:val="Hyperlink"/>
              </w:rPr>
              <w:t>6.1 Python Code</w:t>
            </w:r>
            <w:r>
              <w:tab/>
            </w:r>
            <w:r>
              <w:fldChar w:fldCharType="begin"/>
            </w:r>
            <w:r>
              <w:instrText xml:space="preserve">PAGEREF _Toc220925676 \h</w:instrText>
            </w:r>
            <w:r>
              <w:fldChar w:fldCharType="separate"/>
            </w:r>
            <w:r w:rsidRPr="41CC19F4" w:rsidR="41CC19F4">
              <w:rPr>
                <w:rStyle w:val="Hyperlink"/>
              </w:rPr>
              <w:t>17</w:t>
            </w:r>
            <w:r>
              <w:fldChar w:fldCharType="end"/>
            </w:r>
          </w:hyperlink>
        </w:p>
        <w:p w:rsidR="6D79F027" w:rsidP="1054C7BF" w:rsidRDefault="6D79F027" w14:paraId="22387EDA" w14:textId="612DFB16">
          <w:pPr>
            <w:pStyle w:val="TOC3"/>
            <w:tabs>
              <w:tab w:val="right" w:leader="dot" w:pos="9360"/>
            </w:tabs>
            <w:bidi w:val="0"/>
            <w:rPr>
              <w:rStyle w:val="Hyperlink"/>
            </w:rPr>
          </w:pPr>
          <w:hyperlink w:anchor="_Toc640262890">
            <w:r w:rsidRPr="41CC19F4" w:rsidR="41CC19F4">
              <w:rPr>
                <w:rStyle w:val="Hyperlink"/>
              </w:rPr>
              <w:t>6.1.1 Cleaning Script</w:t>
            </w:r>
            <w:r>
              <w:tab/>
            </w:r>
            <w:r>
              <w:fldChar w:fldCharType="begin"/>
            </w:r>
            <w:r>
              <w:instrText xml:space="preserve">PAGEREF _Toc640262890 \h</w:instrText>
            </w:r>
            <w:r>
              <w:fldChar w:fldCharType="separate"/>
            </w:r>
            <w:r w:rsidRPr="41CC19F4" w:rsidR="41CC19F4">
              <w:rPr>
                <w:rStyle w:val="Hyperlink"/>
              </w:rPr>
              <w:t>17</w:t>
            </w:r>
            <w:r>
              <w:fldChar w:fldCharType="end"/>
            </w:r>
          </w:hyperlink>
        </w:p>
        <w:p w:rsidR="6D79F027" w:rsidP="1054C7BF" w:rsidRDefault="6D79F027" w14:paraId="74E8301A" w14:textId="7307F5BA">
          <w:pPr>
            <w:pStyle w:val="TOC3"/>
            <w:tabs>
              <w:tab w:val="right" w:leader="dot" w:pos="9360"/>
            </w:tabs>
            <w:bidi w:val="0"/>
            <w:rPr>
              <w:rStyle w:val="Hyperlink"/>
            </w:rPr>
          </w:pPr>
          <w:hyperlink w:anchor="_Toc351663653">
            <w:r w:rsidRPr="41CC19F4" w:rsidR="41CC19F4">
              <w:rPr>
                <w:rStyle w:val="Hyperlink"/>
              </w:rPr>
              <w:t>6.1.2 Analysis Script</w:t>
            </w:r>
            <w:r>
              <w:tab/>
            </w:r>
            <w:r>
              <w:fldChar w:fldCharType="begin"/>
            </w:r>
            <w:r>
              <w:instrText xml:space="preserve">PAGEREF _Toc351663653 \h</w:instrText>
            </w:r>
            <w:r>
              <w:fldChar w:fldCharType="separate"/>
            </w:r>
            <w:r w:rsidRPr="41CC19F4" w:rsidR="41CC19F4">
              <w:rPr>
                <w:rStyle w:val="Hyperlink"/>
              </w:rPr>
              <w:t>17</w:t>
            </w:r>
            <w:r>
              <w:fldChar w:fldCharType="end"/>
            </w:r>
          </w:hyperlink>
        </w:p>
        <w:p w:rsidR="6D79F027" w:rsidP="01F2EF4A" w:rsidRDefault="6D79F027" w14:paraId="5937FDF7" w14:textId="6B43598D">
          <w:pPr>
            <w:pStyle w:val="TOC2"/>
            <w:tabs>
              <w:tab w:val="right" w:leader="dot" w:pos="9360"/>
            </w:tabs>
            <w:bidi w:val="0"/>
            <w:rPr>
              <w:rStyle w:val="Hyperlink"/>
            </w:rPr>
          </w:pPr>
          <w:hyperlink w:anchor="_Toc1743700428">
            <w:r w:rsidRPr="41CC19F4" w:rsidR="41CC19F4">
              <w:rPr>
                <w:rStyle w:val="Hyperlink"/>
              </w:rPr>
              <w:t>6.2 Cleaning Data Artifacts</w:t>
            </w:r>
            <w:r>
              <w:tab/>
            </w:r>
            <w:r>
              <w:fldChar w:fldCharType="begin"/>
            </w:r>
            <w:r>
              <w:instrText xml:space="preserve">PAGEREF _Toc1743700428 \h</w:instrText>
            </w:r>
            <w:r>
              <w:fldChar w:fldCharType="separate"/>
            </w:r>
            <w:r w:rsidRPr="41CC19F4" w:rsidR="41CC19F4">
              <w:rPr>
                <w:rStyle w:val="Hyperlink"/>
              </w:rPr>
              <w:t>17</w:t>
            </w:r>
            <w:r>
              <w:fldChar w:fldCharType="end"/>
            </w:r>
          </w:hyperlink>
        </w:p>
        <w:p w:rsidR="6D79F027" w:rsidP="1054C7BF" w:rsidRDefault="6D79F027" w14:paraId="77993283" w14:textId="4D0852AA">
          <w:pPr>
            <w:pStyle w:val="TOC2"/>
            <w:tabs>
              <w:tab w:val="right" w:leader="dot" w:pos="9360"/>
            </w:tabs>
            <w:bidi w:val="0"/>
            <w:rPr>
              <w:rStyle w:val="Hyperlink"/>
            </w:rPr>
          </w:pPr>
          <w:hyperlink w:anchor="_Toc1199960313">
            <w:r w:rsidRPr="41CC19F4" w:rsidR="41CC19F4">
              <w:rPr>
                <w:rStyle w:val="Hyperlink"/>
              </w:rPr>
              <w:t>6.3 Analysing Data Artifacts</w:t>
            </w:r>
            <w:r>
              <w:tab/>
            </w:r>
            <w:r>
              <w:fldChar w:fldCharType="begin"/>
            </w:r>
            <w:r>
              <w:instrText xml:space="preserve">PAGEREF _Toc1199960313 \h</w:instrText>
            </w:r>
            <w:r>
              <w:fldChar w:fldCharType="separate"/>
            </w:r>
            <w:r w:rsidRPr="41CC19F4" w:rsidR="41CC19F4">
              <w:rPr>
                <w:rStyle w:val="Hyperlink"/>
              </w:rPr>
              <w:t>17</w:t>
            </w:r>
            <w:r>
              <w:fldChar w:fldCharType="end"/>
            </w:r>
          </w:hyperlink>
        </w:p>
        <w:p w:rsidR="33161E9B" w:rsidP="33161E9B" w:rsidRDefault="33161E9B" w14:paraId="05426965" w14:textId="070DDC23">
          <w:pPr>
            <w:pStyle w:val="TOC2"/>
            <w:tabs>
              <w:tab w:val="right" w:leader="dot" w:pos="9360"/>
            </w:tabs>
            <w:bidi w:val="0"/>
            <w:rPr>
              <w:rStyle w:val="Hyperlink"/>
            </w:rPr>
          </w:pPr>
          <w:hyperlink w:anchor="_Toc2090607743">
            <w:r w:rsidRPr="41CC19F4" w:rsidR="41CC19F4">
              <w:rPr>
                <w:rStyle w:val="Hyperlink"/>
              </w:rPr>
              <w:t>6.4 Word Count</w:t>
            </w:r>
            <w:r>
              <w:tab/>
            </w:r>
            <w:r>
              <w:fldChar w:fldCharType="begin"/>
            </w:r>
            <w:r>
              <w:instrText xml:space="preserve">PAGEREF _Toc2090607743 \h</w:instrText>
            </w:r>
            <w:r>
              <w:fldChar w:fldCharType="separate"/>
            </w:r>
            <w:r w:rsidRPr="41CC19F4" w:rsidR="41CC19F4">
              <w:rPr>
                <w:rStyle w:val="Hyperlink"/>
              </w:rPr>
              <w:t>17</w:t>
            </w:r>
            <w:r>
              <w:fldChar w:fldCharType="end"/>
            </w:r>
          </w:hyperlink>
          <w:r>
            <w:fldChar w:fldCharType="end"/>
          </w:r>
        </w:p>
      </w:sdtContent>
    </w:sdt>
    <w:p w:rsidR="6D79F027" w:rsidP="01F2EF4A" w:rsidRDefault="6D79F027" w14:paraId="7F726E88" w14:textId="2C3DD3E8">
      <w:pPr/>
      <w:r>
        <w:br w:type="page"/>
      </w:r>
    </w:p>
    <w:p w:rsidR="6D79F027" w:rsidP="01F2EF4A" w:rsidRDefault="6D79F027" w14:paraId="43514DBF" w14:textId="48AB64D6">
      <w:pPr>
        <w:pStyle w:val="Heading1"/>
      </w:pPr>
      <w:bookmarkStart w:name="_Toc1441859768" w:id="1786413077"/>
      <w:bookmarkStart w:name="_Toc406917833" w:id="129043863"/>
      <w:r w:rsidR="4D3FE39D">
        <w:rPr/>
        <w:t xml:space="preserve">1 </w:t>
      </w:r>
      <w:r w:rsidR="631C78C0">
        <w:rPr/>
        <w:t>Introduction</w:t>
      </w:r>
      <w:bookmarkEnd w:id="1786413077"/>
      <w:bookmarkEnd w:id="129043863"/>
    </w:p>
    <w:p w:rsidR="4E113EEA" w:rsidP="33161E9B" w:rsidRDefault="4E113EEA" w14:paraId="3C80773C" w14:textId="401A636B">
      <w:pPr>
        <w:pStyle w:val="Normal"/>
      </w:pPr>
      <w:r w:rsidR="4E113EEA">
        <w:rPr/>
        <w:t>This study critically evaluates AndroiHypo's network traffic data for Android malware detection, challenging fundamental assumptions about detection metrics while analysing Android's inherent security vulnerabilities—where its open ecosystem simultaneously enables innovation and creates exploitation opportunities (Tong and Yan, 2017). Beyond conventional statistical analysis, I interrogate the reliability of network signatures in adversarial environments where attackers continuously adapt their tactics to evade detection systems (Arshad et al., 2020).</w:t>
      </w:r>
    </w:p>
    <w:p w:rsidR="6D79F027" w:rsidP="0FADB11D" w:rsidRDefault="6D79F027" w14:paraId="1342773D" w14:textId="4F4166ED">
      <w:pPr>
        <w:pStyle w:val="Heading1"/>
      </w:pPr>
      <w:bookmarkStart w:name="_Toc1358335902" w:id="1891451472"/>
      <w:r w:rsidR="7FBDC87B">
        <w:rPr/>
        <w:t xml:space="preserve">2 </w:t>
      </w:r>
      <w:r w:rsidR="631C78C0">
        <w:rPr/>
        <w:t>Dataset Analysis and Pre-Processing</w:t>
      </w:r>
      <w:bookmarkEnd w:id="1891451472"/>
    </w:p>
    <w:p w:rsidR="7B10DE6D" w:rsidP="5EB5370D" w:rsidRDefault="7B10DE6D" w14:paraId="0A9154E8" w14:textId="2723D276">
      <w:pPr>
        <w:pStyle w:val="Heading2"/>
      </w:pPr>
      <w:bookmarkStart w:name="_Toc322665319" w:id="1174950219"/>
      <w:r w:rsidR="59487728">
        <w:rPr/>
        <w:t>2.1 Dataset Overview</w:t>
      </w:r>
      <w:bookmarkEnd w:id="1174950219"/>
    </w:p>
    <w:p w:rsidR="24E385C3" w:rsidP="33161E9B" w:rsidRDefault="24E385C3" w14:paraId="2FA52C82" w14:textId="3B8EFDF9">
      <w:pPr>
        <w:pStyle w:val="Normal"/>
      </w:pPr>
      <w:r w:rsidRPr="33161E9B" w:rsidR="24E385C3">
        <w:rPr>
          <w:noProof w:val="0"/>
          <w:lang w:val="en-GB"/>
        </w:rPr>
        <w:t>The dataset comprises 7,845 traffic records across 18 metrics. I critically assessed these features against Feizollah et al.'s (2017) framework, distinguishing between merely available metrics and those with genuine discriminatory power—a crucial distinction for developing deployable detection systems rather than academic demonstrations.</w:t>
      </w:r>
    </w:p>
    <w:p w:rsidR="0F233FDD" w:rsidP="5EB5370D" w:rsidRDefault="0F233FDD" w14:paraId="3F373170" w14:textId="58D44511">
      <w:pPr>
        <w:pStyle w:val="Heading2"/>
        <w:rPr>
          <w:noProof w:val="0"/>
          <w:lang w:val="en-GB"/>
        </w:rPr>
      </w:pPr>
      <w:bookmarkStart w:name="_Toc956783832" w:id="107952883"/>
      <w:r w:rsidRPr="41CC19F4" w:rsidR="01A0C6A6">
        <w:rPr>
          <w:noProof w:val="0"/>
          <w:lang w:val="en-GB"/>
        </w:rPr>
        <w:t>2</w:t>
      </w:r>
      <w:r w:rsidRPr="41CC19F4" w:rsidR="59487728">
        <w:rPr>
          <w:noProof w:val="0"/>
          <w:lang w:val="en-GB"/>
        </w:rPr>
        <w:t>.2 Problems Encountered When Manipulating the Dataset</w:t>
      </w:r>
      <w:bookmarkEnd w:id="107952883"/>
    </w:p>
    <w:p w:rsidR="4283AF18" w:rsidP="01F2EF4A" w:rsidRDefault="4283AF18" w14:paraId="3FC6E356" w14:textId="3C9558EA">
      <w:pPr>
        <w:pStyle w:val="Heading3"/>
        <w:rPr>
          <w:noProof w:val="0"/>
          <w:lang w:val="en-GB"/>
        </w:rPr>
      </w:pPr>
      <w:bookmarkStart w:name="_Toc1959480727" w:id="486314461"/>
      <w:r w:rsidRPr="41CC19F4" w:rsidR="4424E62E">
        <w:rPr>
          <w:noProof w:val="0"/>
          <w:lang w:val="en-GB"/>
        </w:rPr>
        <w:t xml:space="preserve">2.2.1 </w:t>
      </w:r>
      <w:r w:rsidRPr="41CC19F4" w:rsidR="4841CE7E">
        <w:rPr>
          <w:noProof w:val="0"/>
          <w:lang w:val="en-GB"/>
        </w:rPr>
        <w:t>Structural and Semantic Inconsistencies</w:t>
      </w:r>
      <w:bookmarkEnd w:id="486314461"/>
    </w:p>
    <w:p w:rsidR="0032F48F" w:rsidP="33161E9B" w:rsidRDefault="0032F48F" w14:paraId="38237014" w14:textId="568C3ACD">
      <w:pPr>
        <w:pStyle w:val="Normal"/>
      </w:pPr>
      <w:r w:rsidRPr="33161E9B" w:rsidR="0032F48F">
        <w:rPr>
          <w:noProof w:val="0"/>
          <w:lang w:val="en-GB"/>
        </w:rPr>
        <w:t>The dataset revealed structural inconsistencies beyond mere technical issues—</w:t>
      </w:r>
      <w:r w:rsidRPr="33161E9B" w:rsidR="0032F48F">
        <w:rPr>
          <w:noProof w:val="0"/>
          <w:lang w:val="en-GB"/>
        </w:rPr>
        <w:t>representing</w:t>
      </w:r>
      <w:r w:rsidRPr="33161E9B" w:rsidR="0032F48F">
        <w:rPr>
          <w:noProof w:val="0"/>
          <w:lang w:val="en-GB"/>
        </w:rPr>
        <w:t xml:space="preserve"> fundamental challenges in security data integration. Non-standard encoding, naming inconsistencies, and inappropriate data types reflect the inherent friction between operational systems and analytical requirements. The duplicated "</w:t>
      </w:r>
      <w:r w:rsidRPr="33161E9B" w:rsidR="0032F48F">
        <w:rPr>
          <w:noProof w:val="0"/>
          <w:lang w:val="en-GB"/>
        </w:rPr>
        <w:t>source_app_packets</w:t>
      </w:r>
      <w:r w:rsidRPr="33161E9B" w:rsidR="0032F48F">
        <w:rPr>
          <w:noProof w:val="0"/>
          <w:lang w:val="en-GB"/>
        </w:rPr>
        <w:t xml:space="preserve">" field particularly </w:t>
      </w:r>
      <w:r w:rsidRPr="33161E9B" w:rsidR="0032F48F">
        <w:rPr>
          <w:noProof w:val="0"/>
          <w:lang w:val="en-GB"/>
        </w:rPr>
        <w:t>warrants</w:t>
      </w:r>
      <w:r w:rsidRPr="33161E9B" w:rsidR="0032F48F">
        <w:rPr>
          <w:noProof w:val="0"/>
          <w:lang w:val="en-GB"/>
        </w:rPr>
        <w:t xml:space="preserve"> scrutiny—suggesting potential merging of disparate datasets without proper harmonisation, raising methodological questions invisible in superficial analysis (Breck et al., 2019; Arp et al., 2022).</w:t>
      </w:r>
    </w:p>
    <w:p w:rsidR="4E0D56A3" w:rsidP="5EB5370D" w:rsidRDefault="4E0D56A3" w14:paraId="02EB6D61" w14:textId="7F81DD3B">
      <w:pPr>
        <w:pStyle w:val="Heading3"/>
        <w:rPr>
          <w:noProof w:val="0"/>
          <w:lang w:val="en-GB"/>
        </w:rPr>
      </w:pPr>
      <w:bookmarkStart w:name="_Toc1187800158" w:id="921232858"/>
      <w:r w:rsidRPr="41CC19F4" w:rsidR="3342E530">
        <w:rPr>
          <w:noProof w:val="0"/>
          <w:lang w:val="en-GB"/>
        </w:rPr>
        <w:t xml:space="preserve">2.2.2 </w:t>
      </w:r>
      <w:r w:rsidRPr="41CC19F4" w:rsidR="257AC064">
        <w:rPr>
          <w:noProof w:val="0"/>
          <w:lang w:val="en-GB"/>
        </w:rPr>
        <w:t>Classification and Quality Challenges</w:t>
      </w:r>
      <w:bookmarkEnd w:id="921232858"/>
    </w:p>
    <w:p w:rsidR="0B906D3E" w:rsidP="33161E9B" w:rsidRDefault="0B906D3E" w14:paraId="47C64D06" w14:textId="281DA7F6">
      <w:pPr>
        <w:pStyle w:val="Normal"/>
      </w:pPr>
      <w:r w:rsidRPr="33161E9B" w:rsidR="0B906D3E">
        <w:rPr>
          <w:noProof w:val="0"/>
          <w:lang w:val="en-GB"/>
        </w:rPr>
        <w:t>The classification inconsistencies ("benign####", "?????benign") reveal a crucial epistemological problem: the presumption of clear binary categorisation where ground truth is inherently ambiguous. These variations suggest multiple labelling standards—a methodological concern rarely addressed in security literature (Pendlebury et al., 2019). Substantial missing values (three empty columns, 37.6% missing dates) further challenge reliability assumptions, potentially introducing systematic bias against certain application behaviours or attack vectors (Sommer and Paxson, 2010).</w:t>
      </w:r>
    </w:p>
    <w:p w:rsidR="6DAF4A5B" w:rsidP="01F2EF4A" w:rsidRDefault="6DAF4A5B" w14:paraId="63D70609" w14:textId="4B2C5EC5">
      <w:pPr>
        <w:spacing w:before="240" w:beforeAutospacing="off" w:after="240" w:afterAutospacing="off"/>
        <w:ind w:left="0"/>
      </w:pPr>
      <w:r w:rsidR="12037E22">
        <w:drawing>
          <wp:inline wp14:editId="3BFFC669" wp14:anchorId="1FB138FF">
            <wp:extent cx="5943600" cy="2971800"/>
            <wp:effectExtent l="0" t="0" r="0" b="0"/>
            <wp:docPr id="1087420781" name="" title=""/>
            <wp:cNvGraphicFramePr>
              <a:graphicFrameLocks noChangeAspect="1"/>
            </wp:cNvGraphicFramePr>
            <a:graphic>
              <a:graphicData uri="http://schemas.openxmlformats.org/drawingml/2006/picture">
                <pic:pic>
                  <pic:nvPicPr>
                    <pic:cNvPr id="0" name=""/>
                    <pic:cNvPicPr/>
                  </pic:nvPicPr>
                  <pic:blipFill>
                    <a:blip r:embed="R9f8395b838ad42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971800"/>
                    </a:xfrm>
                    <a:prstGeom xmlns:a="http://schemas.openxmlformats.org/drawingml/2006/main" prst="rect">
                      <a:avLst/>
                    </a:prstGeom>
                  </pic:spPr>
                </pic:pic>
              </a:graphicData>
            </a:graphic>
          </wp:inline>
        </w:drawing>
      </w:r>
      <w:r w:rsidRPr="01F2EF4A" w:rsidR="12037E22">
        <w:rPr>
          <w:rStyle w:val="QuoteChar"/>
          <w:i w:val="1"/>
          <w:iCs w:val="1"/>
        </w:rPr>
        <w:t>Figure 1: Missing values by column before cleaning</w:t>
      </w:r>
    </w:p>
    <w:p w:rsidR="6DAF4A5B" w:rsidP="01F2EF4A" w:rsidRDefault="6DAF4A5B" w14:paraId="42B1648C" w14:textId="3F5472A4">
      <w:pPr>
        <w:pStyle w:val="Heading3"/>
        <w:rPr>
          <w:noProof w:val="0"/>
          <w:lang w:val="en-GB"/>
        </w:rPr>
      </w:pPr>
      <w:bookmarkStart w:name="_Toc967611027" w:id="665816402"/>
      <w:r w:rsidRPr="41CC19F4" w:rsidR="2028AD9A">
        <w:rPr>
          <w:noProof w:val="0"/>
          <w:lang w:val="en-GB"/>
        </w:rPr>
        <w:t xml:space="preserve">2.2.3 </w:t>
      </w:r>
      <w:r w:rsidRPr="41CC19F4" w:rsidR="13E7F99F">
        <w:rPr>
          <w:noProof w:val="0"/>
          <w:lang w:val="en-GB"/>
        </w:rPr>
        <w:t>Statistical Distributions and Outliers</w:t>
      </w:r>
      <w:bookmarkEnd w:id="665816402"/>
    </w:p>
    <w:p w:rsidR="2E24BA30" w:rsidP="33161E9B" w:rsidRDefault="2E24BA30" w14:paraId="6B082A1C" w14:textId="144D50DB">
      <w:pPr>
        <w:pStyle w:val="Normal"/>
      </w:pPr>
      <w:r w:rsidRPr="33161E9B" w:rsidR="2E24BA30">
        <w:rPr>
          <w:noProof w:val="0"/>
          <w:lang w:val="en-GB"/>
        </w:rPr>
        <w:t>The extreme statistical outliers—spanning orders of magnitude beyond typical values—demand critical interpretation beyond mere anomaly detection. These values likely represent either sophisticated benign applications or advanced malware mimicking legitimate high-volume traffic. Traditional approaches would recommend removing such outliers, but this would systematically exclude precisely the edge cases most important for advanced security analytics (Apruzzese et al., 2018).</w:t>
      </w:r>
    </w:p>
    <w:p w:rsidR="5E98A17C" w:rsidP="5EB5370D" w:rsidRDefault="5E98A17C" w14:paraId="1F597C11" w14:textId="73D25584">
      <w:pPr>
        <w:pStyle w:val="Heading2"/>
        <w:rPr>
          <w:noProof w:val="0"/>
          <w:lang w:val="en-GB"/>
        </w:rPr>
      </w:pPr>
      <w:bookmarkStart w:name="_Toc620995958" w:id="2081754109"/>
      <w:r w:rsidRPr="41CC19F4" w:rsidR="351531D2">
        <w:rPr>
          <w:noProof w:val="0"/>
          <w:lang w:val="en-GB"/>
        </w:rPr>
        <w:t xml:space="preserve">2.3 </w:t>
      </w:r>
      <w:r w:rsidRPr="41CC19F4" w:rsidR="06C92AC7">
        <w:rPr>
          <w:noProof w:val="0"/>
          <w:lang w:val="en-GB"/>
        </w:rPr>
        <w:t>Critical Approach to Dataset Cleaning</w:t>
      </w:r>
      <w:bookmarkEnd w:id="2081754109"/>
    </w:p>
    <w:p w:rsidR="387ED43C" w:rsidP="33161E9B" w:rsidRDefault="387ED43C" w14:paraId="4705965A" w14:textId="6D5CBCD3">
      <w:pPr>
        <w:pStyle w:val="Normal"/>
      </w:pPr>
      <w:r w:rsidRPr="33161E9B" w:rsidR="387ED43C">
        <w:rPr>
          <w:noProof w:val="0"/>
          <w:lang w:val="en-GB"/>
        </w:rPr>
        <w:t>My methodology transcends conventional data science approaches by critically reinterpreting cleaning as a security-specific epistemological challenge. Rejecting statistical convenience, I preserved potentially significant anomalies—fundamentally reframing the relationship between signal and noise in adversarial contexts. For classification, I maintained variant intent while establishing consistency; for missing values, I rejected imputation despite its popularity, recognizing its potential to introduce exploitable patterns (Pendlebury et al., 2019; Sommer and Paxson, 2010).</w:t>
      </w:r>
    </w:p>
    <w:p w:rsidR="387ED43C" w:rsidP="33161E9B" w:rsidRDefault="387ED43C" w14:paraId="1C849FD4" w14:textId="2920E067">
      <w:pPr>
        <w:pStyle w:val="Normal"/>
      </w:pPr>
      <w:r w:rsidRPr="33161E9B" w:rsidR="387ED43C">
        <w:rPr>
          <w:noProof w:val="0"/>
          <w:lang w:val="en-GB"/>
        </w:rPr>
        <w:t>The resulting 99.85% retention rate (7,833 records) challenges assumptions about necessary data sacrifice while raising important questions about whether the balanced class distribution (60/40) reflects real-world prevalence or introduces subtle selection biases (García et al., 2016).</w:t>
      </w:r>
    </w:p>
    <w:p w:rsidR="080AE4AD" w:rsidP="5EB5370D" w:rsidRDefault="080AE4AD" w14:paraId="4A4C17A8" w14:textId="37F4F4F4">
      <w:pPr>
        <w:pStyle w:val="Quote"/>
        <w:jc w:val="left"/>
        <w:rPr>
          <w:rStyle w:val="QuoteChar"/>
          <w:i w:val="1"/>
          <w:iCs w:val="1"/>
        </w:rPr>
      </w:pPr>
      <w:r w:rsidR="352906B0">
        <w:drawing>
          <wp:inline wp14:editId="40E8D8F9" wp14:anchorId="2C67521E">
            <wp:extent cx="5943600" cy="3562350"/>
            <wp:effectExtent l="0" t="0" r="0" b="0"/>
            <wp:docPr id="1139898496" name="" title=""/>
            <wp:cNvGraphicFramePr>
              <a:graphicFrameLocks noChangeAspect="1"/>
            </wp:cNvGraphicFramePr>
            <a:graphic>
              <a:graphicData uri="http://schemas.openxmlformats.org/drawingml/2006/picture">
                <pic:pic>
                  <pic:nvPicPr>
                    <pic:cNvPr id="0" name=""/>
                    <pic:cNvPicPr/>
                  </pic:nvPicPr>
                  <pic:blipFill>
                    <a:blip r:embed="R86e76129f78247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62350"/>
                    </a:xfrm>
                    <a:prstGeom prst="rect">
                      <a:avLst/>
                    </a:prstGeom>
                  </pic:spPr>
                </pic:pic>
              </a:graphicData>
            </a:graphic>
          </wp:inline>
        </w:drawing>
      </w:r>
      <w:r w:rsidRPr="01F2EF4A" w:rsidR="352906B0">
        <w:rPr>
          <w:rStyle w:val="QuoteChar"/>
          <w:i w:val="1"/>
          <w:iCs w:val="1"/>
        </w:rPr>
        <w:t>Figure 2: Dataset size before and after cleaning</w:t>
      </w:r>
    </w:p>
    <w:p w:rsidR="2D2BD517" w:rsidRDefault="2D2BD517" w14:paraId="25D0A5A2" w14:textId="6FA442B0">
      <w:r w:rsidR="28327642">
        <w:drawing>
          <wp:inline wp14:editId="2FF522C5" wp14:anchorId="5BE571B4">
            <wp:extent cx="5943600" cy="5943600"/>
            <wp:effectExtent l="0" t="0" r="0" b="0"/>
            <wp:docPr id="157476075" name="" title=""/>
            <wp:cNvGraphicFramePr>
              <a:graphicFrameLocks noChangeAspect="1"/>
            </wp:cNvGraphicFramePr>
            <a:graphic>
              <a:graphicData uri="http://schemas.openxmlformats.org/drawingml/2006/picture">
                <pic:pic>
                  <pic:nvPicPr>
                    <pic:cNvPr id="0" name=""/>
                    <pic:cNvPicPr/>
                  </pic:nvPicPr>
                  <pic:blipFill>
                    <a:blip r:embed="R70fccf1050934f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943600"/>
                    </a:xfrm>
                    <a:prstGeom prst="rect">
                      <a:avLst/>
                    </a:prstGeom>
                  </pic:spPr>
                </pic:pic>
              </a:graphicData>
            </a:graphic>
          </wp:inline>
        </w:drawing>
      </w:r>
      <w:r w:rsidRPr="01F2EF4A" w:rsidR="28327642">
        <w:rPr>
          <w:rStyle w:val="QuoteChar"/>
        </w:rPr>
        <w:t>Figure 3: Distribution of traffic types after cleaning</w:t>
      </w:r>
    </w:p>
    <w:p w:rsidR="753E63D1" w:rsidP="01F2EF4A" w:rsidRDefault="753E63D1" w14:paraId="682BA2B4" w14:textId="76839003">
      <w:pPr>
        <w:pStyle w:val="Heading2"/>
      </w:pPr>
      <w:bookmarkStart w:name="_Toc320639892" w:id="189568201"/>
      <w:r w:rsidR="01FFF732">
        <w:rPr/>
        <w:t xml:space="preserve">2.4 </w:t>
      </w:r>
      <w:r w:rsidR="33F46841">
        <w:rPr/>
        <w:t>Analytical Reflections on Data Preparation</w:t>
      </w:r>
      <w:bookmarkEnd w:id="189568201"/>
    </w:p>
    <w:p w:rsidR="7DA5C99C" w:rsidP="33161E9B" w:rsidRDefault="7DA5C99C" w14:paraId="2E050FC6" w14:textId="1A4F3F31">
      <w:pPr>
        <w:pStyle w:val="Normal"/>
      </w:pPr>
      <w:r w:rsidR="7DA5C99C">
        <w:rPr/>
        <w:t>My approach reveals a fundamental epistemological tension in security analytics: preserving data integrity versus statistical optimisation. I deliberately rejected conventional techniques (mean-value imputation, z-score outlier removal, automated label correction) after critically evaluating their security implications. These methods would improve statistical properties while potentially eliminating crucial security signals—an unacceptable trade-off in adversarial contexts.</w:t>
      </w:r>
    </w:p>
    <w:p w:rsidR="7DA5C99C" w:rsidP="33161E9B" w:rsidRDefault="7DA5C99C" w14:paraId="599366BA" w14:textId="60CC66DD">
      <w:pPr>
        <w:pStyle w:val="Normal"/>
      </w:pPr>
      <w:r w:rsidR="7DA5C99C">
        <w:rPr/>
        <w:t>Where k-nearest neighbour or model-based imputation might reduce missingness, they simultaneously create artificial patterns exploitable by adaptive adversaries (Sommer and Paxson, 2010). Similarly, rather than employing Tukey fences or percentile capping for outliers, I preserved these potential attack signatures after weighing their security relevance against statistical convenience. This methodological choice demonstrates how security analytics demands fundamentally different evaluation criteria than general data science (Apruzzese et al., 2018).</w:t>
      </w:r>
    </w:p>
    <w:p w:rsidR="7DA5C99C" w:rsidP="33161E9B" w:rsidRDefault="7DA5C99C" w14:paraId="3CFE7E1E" w14:textId="34193BEE">
      <w:pPr>
        <w:pStyle w:val="Normal"/>
      </w:pPr>
      <w:r w:rsidR="7DA5C99C">
        <w:rPr/>
        <w:t>My manual standardisation approach—rejecting automated clustering or discard methods—acknowledges the unavoidable subjectivity in security ground truth development, challenging the myth of algorithmic objectivity in adversarial domains.</w:t>
      </w:r>
    </w:p>
    <w:p w:rsidR="6D79F027" w:rsidP="0FADB11D" w:rsidRDefault="6D79F027" w14:paraId="5CB32B09" w14:textId="6D977684">
      <w:pPr>
        <w:pStyle w:val="Heading1"/>
      </w:pPr>
      <w:bookmarkStart w:name="_Toc1938452183" w:id="1912646933"/>
      <w:r w:rsidR="53522AD2">
        <w:rPr/>
        <w:t xml:space="preserve">3 </w:t>
      </w:r>
      <w:r w:rsidR="631C78C0">
        <w:rPr/>
        <w:t>Dataset Visualisation and Proposed Hypothes</w:t>
      </w:r>
      <w:r w:rsidR="05E37AD0">
        <w:rPr/>
        <w:t>e</w:t>
      </w:r>
      <w:r w:rsidR="631C78C0">
        <w:rPr/>
        <w:t>s</w:t>
      </w:r>
      <w:bookmarkEnd w:id="1912646933"/>
    </w:p>
    <w:p w:rsidR="2348DCEB" w:rsidP="01F2EF4A" w:rsidRDefault="2348DCEB" w14:paraId="50431FB2" w14:textId="3F473A96">
      <w:pPr>
        <w:pStyle w:val="Heading2"/>
        <w:rPr>
          <w:noProof w:val="0"/>
          <w:lang w:val="en-GB"/>
        </w:rPr>
      </w:pPr>
      <w:bookmarkStart w:name="_Toc1282301596" w:id="1028799238"/>
      <w:r w:rsidRPr="41CC19F4" w:rsidR="10A8E737">
        <w:rPr>
          <w:noProof w:val="0"/>
          <w:lang w:val="en-GB"/>
        </w:rPr>
        <w:t xml:space="preserve">3.1 </w:t>
      </w:r>
      <w:r w:rsidRPr="41CC19F4" w:rsidR="53FBBF89">
        <w:rPr>
          <w:noProof w:val="0"/>
          <w:lang w:val="en-GB"/>
        </w:rPr>
        <w:t>Critical Analysis of Hypotheses Framing</w:t>
      </w:r>
      <w:bookmarkEnd w:id="1028799238"/>
    </w:p>
    <w:p w:rsidR="4ABA94A0" w:rsidP="1054C7BF" w:rsidRDefault="4ABA94A0" w14:paraId="58B37B1E" w14:textId="6BEAB293">
      <w:pPr>
        <w:pStyle w:val="Normal"/>
      </w:pPr>
      <w:r w:rsidRPr="1054C7BF" w:rsidR="4ABA94A0">
        <w:rPr>
          <w:noProof w:val="0"/>
          <w:lang w:val="en-GB"/>
        </w:rPr>
        <w:t>AndroiHypo’s</w:t>
      </w:r>
      <w:r w:rsidRPr="1054C7BF" w:rsidR="4ABA94A0">
        <w:rPr>
          <w:noProof w:val="0"/>
          <w:lang w:val="en-GB"/>
        </w:rPr>
        <w:t xml:space="preserve"> hypotheses present interesting analytical challenges transcending simple verification:</w:t>
      </w:r>
    </w:p>
    <w:p w:rsidR="4ABA94A0" w:rsidP="1054C7BF" w:rsidRDefault="4ABA94A0" w14:paraId="66CC50C8" w14:textId="170244F5">
      <w:pPr>
        <w:pStyle w:val="ListParagraph"/>
        <w:numPr>
          <w:ilvl w:val="0"/>
          <w:numId w:val="78"/>
        </w:numPr>
        <w:rPr>
          <w:noProof w:val="0"/>
          <w:sz w:val="24"/>
          <w:szCs w:val="24"/>
          <w:lang w:val="en-GB"/>
        </w:rPr>
      </w:pPr>
      <w:r w:rsidRPr="1875BCD2" w:rsidR="19E84FF7">
        <w:rPr>
          <w:noProof w:val="0"/>
          <w:lang w:val="en-GB"/>
        </w:rPr>
        <w:t xml:space="preserve">The first hypothesis (benign traffic probability ≥9% </w:t>
      </w:r>
      <w:sdt>
        <w:sdtPr>
          <w:id w:val="1129275467"/>
          <w15:appearance w15:val="hidden"/>
          <w:tag w:val="tii-similarity-U1VCTUlUVEVEX1dPUktfb2lkOjI6Nzk5OTQ5Mjg1"/>
          <w:placeholder>
            <w:docPart w:val="DefaultPlaceholder_-1854013440"/>
          </w:placeholder>
        </w:sdtPr>
        <w:sdtContent>
          <w:r w:rsidRPr="1875BCD2" w:rsidR="19E84FF7">
            <w:rPr>
              <w:b w:val="0"/>
              <w:bCs w:val="0"/>
              <w:noProof w:val="0"/>
              <w:lang w:val="en-GB"/>
            </w:rPr>
            <w:t>given DNS query times &gt;5 AND</w:t>
          </w:r>
        </w:sdtContent>
      </w:sdt>
      <w:r w:rsidRPr="1875BCD2" w:rsidR="19E84FF7">
        <w:rPr>
          <w:noProof w:val="0"/>
          <w:lang w:val="en-GB"/>
        </w:rPr>
        <w:t xml:space="preserve"> </w:t>
      </w:r>
      <w:sdt>
        <w:sdtPr>
          <w:id w:val="1778048092"/>
          <w15:appearance w15:val="hidden"/>
          <w:tag w:val="tii-similarity-U1VCTUlUVEVEX1dPUktfb2lkOjI6Nzk5OTQ5Mjg1"/>
          <w:placeholder>
            <w:docPart w:val="DefaultPlaceholder_-1854013440"/>
          </w:placeholder>
        </w:sdtPr>
        <w:sdtContent>
          <w:r w:rsidRPr="1875BCD2" w:rsidR="19E84FF7">
            <w:rPr>
              <w:b w:val="0"/>
              <w:bCs w:val="0"/>
              <w:noProof w:val="0"/>
              <w:lang w:val="en-GB"/>
            </w:rPr>
            <w:t>TCP packets &gt;40</w:t>
          </w:r>
        </w:sdtContent>
      </w:sdt>
      <w:r w:rsidRPr="1875BCD2" w:rsidR="19E84FF7">
        <w:rPr>
          <w:noProof w:val="0"/>
          <w:lang w:val="en-GB"/>
        </w:rPr>
        <w:t xml:space="preserve">) </w:t>
      </w:r>
      <w:r w:rsidRPr="1875BCD2" w:rsidR="19E84FF7">
        <w:rPr>
          <w:noProof w:val="0"/>
          <w:lang w:val="en-GB"/>
        </w:rPr>
        <w:t>establishes</w:t>
      </w:r>
      <w:r w:rsidRPr="1875BCD2" w:rsidR="19E84FF7">
        <w:rPr>
          <w:noProof w:val="0"/>
          <w:lang w:val="en-GB"/>
        </w:rPr>
        <w:t xml:space="preserve"> an unusually low threshold (9%), suggesting either extremely conservative expectations or preliminary research </w:t>
      </w:r>
      <w:r w:rsidRPr="1875BCD2" w:rsidR="19E84FF7">
        <w:rPr>
          <w:noProof w:val="0"/>
          <w:lang w:val="en-GB"/>
        </w:rPr>
        <w:t>indicating</w:t>
      </w:r>
      <w:r w:rsidRPr="1875BCD2" w:rsidR="19E84FF7">
        <w:rPr>
          <w:noProof w:val="0"/>
          <w:lang w:val="en-GB"/>
        </w:rPr>
        <w:t xml:space="preserve"> these </w:t>
      </w:r>
      <w:bookmarkStart w:name="_Int_9JPWyd5h" w:id="1814482614"/>
      <w:r w:rsidRPr="1875BCD2" w:rsidR="19E84FF7">
        <w:rPr>
          <w:noProof w:val="0"/>
          <w:lang w:val="en-GB"/>
        </w:rPr>
        <w:t>metrics’</w:t>
      </w:r>
      <w:bookmarkEnd w:id="1814482614"/>
      <w:r w:rsidRPr="1875BCD2" w:rsidR="19E84FF7">
        <w:rPr>
          <w:noProof w:val="0"/>
          <w:lang w:val="en-GB"/>
        </w:rPr>
        <w:t xml:space="preserve"> limited discriminatory power. This framing merits scrutiny—are we testing genuinely informative features or merely confirming suspicions about weak indicators?</w:t>
      </w:r>
    </w:p>
    <w:p w:rsidR="4ABA94A0" w:rsidP="1054C7BF" w:rsidRDefault="4ABA94A0" w14:paraId="65E7199F" w14:textId="23925104">
      <w:pPr>
        <w:pStyle w:val="ListParagraph"/>
        <w:numPr>
          <w:ilvl w:val="0"/>
          <w:numId w:val="78"/>
        </w:numPr>
        <w:rPr>
          <w:noProof w:val="0"/>
          <w:sz w:val="24"/>
          <w:szCs w:val="24"/>
          <w:lang w:val="en-GB"/>
        </w:rPr>
      </w:pPr>
      <w:r w:rsidRPr="1054C7BF" w:rsidR="4ABA94A0">
        <w:rPr>
          <w:noProof w:val="0"/>
          <w:lang w:val="en-GB"/>
        </w:rPr>
        <w:t xml:space="preserve">The second hypothesis (“massive” volume bytes difference between traffic types) employs deliberately subjective terminology. This ambiguity allows post-hoc interpretation flexibility but complicates objective evaluation. Such imprecision reflects </w:t>
      </w:r>
      <w:r w:rsidRPr="1054C7BF" w:rsidR="4ABA94A0">
        <w:rPr>
          <w:noProof w:val="0"/>
          <w:lang w:val="en-GB"/>
        </w:rPr>
        <w:t>common challenges</w:t>
      </w:r>
      <w:r w:rsidRPr="1054C7BF" w:rsidR="4ABA94A0">
        <w:rPr>
          <w:noProof w:val="0"/>
          <w:lang w:val="en-GB"/>
        </w:rPr>
        <w:t xml:space="preserve"> in translating operational security observations into testable hypotheses (Wang et al., 2018).</w:t>
      </w:r>
    </w:p>
    <w:p w:rsidR="4ABA94A0" w:rsidP="1054C7BF" w:rsidRDefault="4ABA94A0" w14:paraId="0556F4BF" w14:textId="39A7C494">
      <w:pPr>
        <w:pStyle w:val="Normal"/>
      </w:pPr>
      <w:r w:rsidRPr="1054C7BF" w:rsidR="4ABA94A0">
        <w:rPr>
          <w:noProof w:val="0"/>
          <w:lang w:val="en-GB"/>
        </w:rPr>
        <w:t>These hypotheses exemplify the tension between statistical rigour and practical security applications—a theme requiring explicit recognition throughout my analysis.</w:t>
      </w:r>
    </w:p>
    <w:p w:rsidR="2348DCEB" w:rsidP="01F2EF4A" w:rsidRDefault="2348DCEB" w14:paraId="6A39693E" w14:textId="5330B695">
      <w:pPr>
        <w:pStyle w:val="Heading2"/>
        <w:rPr>
          <w:noProof w:val="0"/>
          <w:lang w:val="en-GB"/>
        </w:rPr>
      </w:pPr>
      <w:bookmarkStart w:name="_Toc1213043571" w:id="2007597829"/>
      <w:r w:rsidRPr="41CC19F4" w:rsidR="10A8E737">
        <w:rPr>
          <w:noProof w:val="0"/>
          <w:lang w:val="en-GB"/>
        </w:rPr>
        <w:t xml:space="preserve">3.2 </w:t>
      </w:r>
      <w:r w:rsidRPr="41CC19F4" w:rsidR="736A6FCA">
        <w:rPr>
          <w:noProof w:val="0"/>
          <w:lang w:val="en-GB"/>
        </w:rPr>
        <w:t>Visual Interrogation of Network Behaviour Patterns</w:t>
      </w:r>
      <w:bookmarkEnd w:id="2007597829"/>
    </w:p>
    <w:p w:rsidR="2348DCEB" w:rsidP="01F2EF4A" w:rsidRDefault="2348DCEB" w14:paraId="66E3282B" w14:textId="275BD181">
      <w:pPr>
        <w:pStyle w:val="Heading3"/>
        <w:rPr>
          <w:noProof w:val="0"/>
          <w:lang w:val="en-GB"/>
        </w:rPr>
      </w:pPr>
      <w:bookmarkStart w:name="_Toc113452659" w:id="254505469"/>
      <w:r w:rsidRPr="41CC19F4" w:rsidR="10A8E737">
        <w:rPr>
          <w:noProof w:val="0"/>
          <w:lang w:val="en-GB"/>
        </w:rPr>
        <w:t xml:space="preserve">3.2.1 </w:t>
      </w:r>
      <w:r w:rsidRPr="41CC19F4" w:rsidR="39E7C9D5">
        <w:rPr>
          <w:noProof w:val="0"/>
          <w:lang w:val="en-GB"/>
        </w:rPr>
        <w:t>Evaluating Traffic Type Separability</w:t>
      </w:r>
      <w:bookmarkEnd w:id="254505469"/>
    </w:p>
    <w:p w:rsidR="1F94BC30" w:rsidP="33161E9B" w:rsidRDefault="1F94BC30" w14:paraId="4BAB19EF" w14:textId="65DE964E">
      <w:pPr>
        <w:rPr>
          <w:rStyle w:val="QuoteChar"/>
        </w:rPr>
      </w:pPr>
      <w:r w:rsidR="72964A53">
        <w:drawing>
          <wp:inline wp14:editId="4ECC98E7" wp14:anchorId="024AA80E">
            <wp:extent cx="5943600" cy="3171825"/>
            <wp:effectExtent l="0" t="0" r="0" b="0"/>
            <wp:docPr id="1604936690" name="" title=""/>
            <wp:cNvGraphicFramePr>
              <a:graphicFrameLocks noChangeAspect="1"/>
            </wp:cNvGraphicFramePr>
            <a:graphic>
              <a:graphicData uri="http://schemas.openxmlformats.org/drawingml/2006/picture">
                <pic:pic>
                  <pic:nvPicPr>
                    <pic:cNvPr id="0" name=""/>
                    <pic:cNvPicPr/>
                  </pic:nvPicPr>
                  <pic:blipFill>
                    <a:blip r:embed="Rd410ffcbd81e44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71825"/>
                    </a:xfrm>
                    <a:prstGeom prst="rect">
                      <a:avLst/>
                    </a:prstGeom>
                  </pic:spPr>
                </pic:pic>
              </a:graphicData>
            </a:graphic>
          </wp:inline>
        </w:drawing>
      </w:r>
      <w:r w:rsidRPr="1875BCD2" w:rsidR="72964A53">
        <w:rPr>
          <w:rStyle w:val="QuoteChar"/>
        </w:rPr>
        <w:t xml:space="preserve">Figure 4: Distribution </w:t>
      </w:r>
      <w:sdt>
        <w:sdtPr>
          <w:id w:val="324337180"/>
          <w15:appearance w15:val="hidden"/>
          <w:tag w:val="tii-similarity-U1VCTUlUVEVEX1dPUktfb2lkOjI6NzcyNTYxNTcw"/>
          <w:placeholder>
            <w:docPart w:val="DefaultPlaceholder_-1854013440"/>
          </w:placeholder>
        </w:sdtPr>
        <w:sdtContent>
          <w:r w:rsidRPr="1875BCD2" w:rsidR="72964A53">
            <w:rPr>
              <w:rStyle w:val="QuoteChar"/>
              <w:b w:val="0"/>
              <w:bCs w:val="0"/>
            </w:rPr>
            <w:t>of DNS query times by traffic type</w:t>
          </w:r>
        </w:sdtContent>
      </w:sdt>
    </w:p>
    <w:p w:rsidR="00D227C0" w:rsidP="33161E9B" w:rsidRDefault="00D227C0" w14:paraId="09EC331B" w14:textId="32B841E3">
      <w:pPr>
        <w:rPr>
          <w:rStyle w:val="QuoteChar"/>
        </w:rPr>
      </w:pPr>
      <w:r w:rsidRPr="33161E9B" w:rsidR="00D227C0">
        <w:rPr>
          <w:rStyle w:val="QuoteChar"/>
        </w:rPr>
        <w:t>Note the density peak below 5 queries (red threshold line) for both traffic types, with benign traffic showing greater presence in higher values.</w:t>
      </w:r>
    </w:p>
    <w:p w:rsidR="6089A61C" w:rsidRDefault="6089A61C" w14:paraId="41C27335" w14:textId="35176176">
      <w:r w:rsidR="4299447D">
        <w:drawing>
          <wp:inline wp14:editId="5F9B8521" wp14:anchorId="618AB764">
            <wp:extent cx="5943600" cy="3171825"/>
            <wp:effectExtent l="0" t="0" r="0" b="0"/>
            <wp:docPr id="161381169" name="" title=""/>
            <wp:cNvGraphicFramePr>
              <a:graphicFrameLocks noChangeAspect="1"/>
            </wp:cNvGraphicFramePr>
            <a:graphic>
              <a:graphicData uri="http://schemas.openxmlformats.org/drawingml/2006/picture">
                <pic:pic>
                  <pic:nvPicPr>
                    <pic:cNvPr id="0" name=""/>
                    <pic:cNvPicPr/>
                  </pic:nvPicPr>
                  <pic:blipFill>
                    <a:blip r:embed="Rd6426ca9ce7548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71825"/>
                    </a:xfrm>
                    <a:prstGeom prst="rect">
                      <a:avLst/>
                    </a:prstGeom>
                  </pic:spPr>
                </pic:pic>
              </a:graphicData>
            </a:graphic>
          </wp:inline>
        </w:drawing>
      </w:r>
      <w:r w:rsidRPr="33161E9B" w:rsidR="4299447D">
        <w:rPr>
          <w:rStyle w:val="QuoteChar"/>
        </w:rPr>
        <w:t>Figure 5: Distribution of TCP packet counts by traffic type</w:t>
      </w:r>
    </w:p>
    <w:p w:rsidR="4B870170" w:rsidP="33161E9B" w:rsidRDefault="4B870170" w14:paraId="2F0D8072" w14:textId="6E1F907A">
      <w:pPr>
        <w:rPr>
          <w:rStyle w:val="QuoteChar"/>
        </w:rPr>
      </w:pPr>
      <w:r w:rsidRPr="33161E9B" w:rsidR="4B870170">
        <w:rPr>
          <w:rStyle w:val="QuoteChar"/>
        </w:rPr>
        <w:t>Note the long-tailed distribution with majority below the 40-packet threshold (red line), with benign traffic more prevalent in upper ranges.</w:t>
      </w:r>
    </w:p>
    <w:p w:rsidR="1B18F251" w:rsidP="33161E9B" w:rsidRDefault="1B18F251" w14:paraId="77A05B99" w14:textId="1A6C4A71">
      <w:pPr>
        <w:pStyle w:val="Normal"/>
      </w:pPr>
      <w:r w:rsidR="1B18F251">
        <w:rPr/>
        <w:t>The DNS query and TCP packet distributions reveal critically important insights beyond simple descriptive patterns. The substantial overlap between benign and malicious distributions in lower ranges contradicts simplistic models of malware behaviour that assume consistent minimisation of network activity. This complexity suggests more sophisticated adversarial strategies—potentially including deliberate mimicry of legitimate application patterns to avoid detection (Chen et al., 2020; Narudin et al., 2016).</w:t>
      </w:r>
    </w:p>
    <w:p w:rsidR="6089A61C" w:rsidP="01F2EF4A" w:rsidRDefault="6089A61C" w14:paraId="77056808" w14:textId="41153E67">
      <w:pPr>
        <w:pStyle w:val="Heading3"/>
        <w:rPr>
          <w:noProof w:val="0"/>
          <w:lang w:val="en-GB"/>
        </w:rPr>
      </w:pPr>
      <w:bookmarkStart w:name="_Toc1708361432" w:id="1421499260"/>
      <w:r w:rsidRPr="41CC19F4" w:rsidR="4299447D">
        <w:rPr>
          <w:noProof w:val="0"/>
          <w:lang w:val="en-GB"/>
        </w:rPr>
        <w:t xml:space="preserve">3.2.3 </w:t>
      </w:r>
      <w:r w:rsidRPr="41CC19F4" w:rsidR="5828A0B1">
        <w:rPr>
          <w:noProof w:val="0"/>
          <w:lang w:val="en-GB"/>
        </w:rPr>
        <w:t>Multivariate Relationship Analysis</w:t>
      </w:r>
      <w:bookmarkEnd w:id="1421499260"/>
    </w:p>
    <w:p w:rsidR="6089A61C" w:rsidP="01F2EF4A" w:rsidRDefault="6089A61C" w14:paraId="480B3E08" w14:textId="2641B7A1">
      <w:pPr>
        <w:pStyle w:val="Normal"/>
      </w:pPr>
      <w:r w:rsidR="4299447D">
        <w:drawing>
          <wp:inline wp14:editId="096DDE13" wp14:anchorId="1178A621">
            <wp:extent cx="5943600" cy="5057775"/>
            <wp:effectExtent l="0" t="0" r="0" b="0"/>
            <wp:docPr id="907957183" name="" title=""/>
            <wp:cNvGraphicFramePr>
              <a:graphicFrameLocks noChangeAspect="1"/>
            </wp:cNvGraphicFramePr>
            <a:graphic>
              <a:graphicData uri="http://schemas.openxmlformats.org/drawingml/2006/picture">
                <pic:pic>
                  <pic:nvPicPr>
                    <pic:cNvPr id="0" name=""/>
                    <pic:cNvPicPr/>
                  </pic:nvPicPr>
                  <pic:blipFill>
                    <a:blip r:embed="Rf20731f4ceed4c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057775"/>
                    </a:xfrm>
                    <a:prstGeom prst="rect">
                      <a:avLst/>
                    </a:prstGeom>
                  </pic:spPr>
                </pic:pic>
              </a:graphicData>
            </a:graphic>
          </wp:inline>
        </w:drawing>
      </w:r>
      <w:r w:rsidRPr="1875BCD2" w:rsidR="4299447D">
        <w:rPr>
          <w:rStyle w:val="QuoteChar"/>
        </w:rPr>
        <w:t xml:space="preserve">Figure </w:t>
      </w:r>
      <w:sdt>
        <w:sdtPr>
          <w:id w:val="391172758"/>
          <w15:appearance w15:val="hidden"/>
          <w:tag w:val="tii-similarity-U1VCTUlUVEVEX1dPUktfb2lkOjI6NzczNDAyMjYz"/>
          <w:placeholder>
            <w:docPart w:val="DefaultPlaceholder_-1854013440"/>
          </w:placeholder>
        </w:sdtPr>
        <w:sdtContent>
          <w:r w:rsidRPr="1875BCD2" w:rsidR="4299447D">
            <w:rPr>
              <w:rStyle w:val="QuoteChar"/>
              <w:b w:val="0"/>
              <w:bCs w:val="0"/>
            </w:rPr>
            <w:t>6: Scatter plot of DNS query times vs TCP packets</w:t>
          </w:r>
        </w:sdtContent>
      </w:sdt>
      <w:r w:rsidRPr="1875BCD2" w:rsidR="4299447D">
        <w:rPr>
          <w:rStyle w:val="QuoteChar"/>
        </w:rPr>
        <w:t xml:space="preserve"> with hypothesis boundaries</w:t>
      </w:r>
    </w:p>
    <w:p w:rsidR="30691AB9" w:rsidP="33161E9B" w:rsidRDefault="30691AB9" w14:paraId="6680BAD8" w14:textId="285D1CC8">
      <w:pPr>
        <w:pStyle w:val="Normal"/>
        <w:rPr>
          <w:rStyle w:val="QuoteChar"/>
        </w:rPr>
      </w:pPr>
      <w:r w:rsidRPr="33161E9B" w:rsidR="30691AB9">
        <w:rPr>
          <w:rStyle w:val="QuoteChar"/>
        </w:rPr>
        <w:t>Key observation: benign traffic (blue) dominates the upper-right quadrant (78.7% of points above both thresholds), while malicious traffic (orange) clusters predominantly in lower ranges.</w:t>
      </w:r>
    </w:p>
    <w:p w:rsidR="525E0CE3" w:rsidP="33161E9B" w:rsidRDefault="525E0CE3" w14:paraId="6E8356FA" w14:textId="269FAA29">
      <w:pPr>
        <w:pStyle w:val="Normal"/>
      </w:pPr>
      <w:r w:rsidR="525E0CE3">
        <w:rPr/>
        <w:t xml:space="preserve">The joint </w:t>
      </w:r>
      <w:sdt>
        <w:sdtPr>
          <w:id w:val="1763340951"/>
          <w15:appearance w15:val="hidden"/>
          <w:tag w:val="tii-similarity-U1VCTUlUVEVEX1dPUktfb2lkOjI6NzYzNzgxMjIy"/>
          <w:placeholder>
            <w:docPart w:val="DefaultPlaceholder_-1854013440"/>
          </w:placeholder>
        </w:sdtPr>
        <w:sdtContent>
          <w:r w:rsidR="525E0CE3">
            <w:rPr>
              <w:b w:val="0"/>
              <w:bCs w:val="0"/>
            </w:rPr>
            <w:t>distribution of DNS query times and TCP packets</w:t>
          </w:r>
        </w:sdtContent>
      </w:sdt>
      <w:r w:rsidR="525E0CE3">
        <w:rPr/>
        <w:t xml:space="preserve"> reveals emergent discriminatory power </w:t>
      </w:r>
      <w:r w:rsidR="525E0CE3">
        <w:rPr/>
        <w:t>substantially exceeding</w:t>
      </w:r>
      <w:r w:rsidR="525E0CE3">
        <w:rPr/>
        <w:t xml:space="preserve"> their individual contributions. The upper-right quadrant's pronounced benign predominance (1,227 benign vs. 332 malicious instances) </w:t>
      </w:r>
      <w:r w:rsidR="525E0CE3">
        <w:rPr/>
        <w:t>demonstrates</w:t>
      </w:r>
      <w:r w:rsidR="525E0CE3">
        <w:rPr/>
        <w:t xml:space="preserve"> non-linear separability through feature interaction, challenging the feature independence assumptions underlying many detection systems.</w:t>
      </w:r>
    </w:p>
    <w:p w:rsidR="525E0CE3" w:rsidP="33161E9B" w:rsidRDefault="525E0CE3" w14:paraId="79EC44FB" w14:textId="5C53E104">
      <w:pPr>
        <w:pStyle w:val="Normal"/>
      </w:pPr>
      <w:r w:rsidR="525E0CE3">
        <w:rPr/>
        <w:t>The clustering of malicious traffic in lower-value regions suggests deliberate behavioural adaptations to minimise network visibility—aligning with Arp et al.'s (2022) observations on adversarial adaptations. The significant overlap in the lower-left quadrant highlights these metrics' limitations for comprehensive detection, reinforcing the need for multivariate approaches (Pendlebury et al., 2019).</w:t>
      </w:r>
    </w:p>
    <w:p w:rsidR="510E7FE6" w:rsidP="01F2EF4A" w:rsidRDefault="510E7FE6" w14:paraId="1B796F89" w14:textId="6AB29B38">
      <w:pPr>
        <w:pStyle w:val="Heading2"/>
        <w:rPr>
          <w:noProof w:val="0"/>
          <w:lang w:val="en-GB"/>
        </w:rPr>
      </w:pPr>
      <w:bookmarkStart w:name="_Toc1236041419" w:id="1642074424"/>
      <w:r w:rsidRPr="41CC19F4" w:rsidR="3BE24CE9">
        <w:rPr>
          <w:noProof w:val="0"/>
          <w:lang w:val="en-GB"/>
        </w:rPr>
        <w:t xml:space="preserve">3.3 </w:t>
      </w:r>
      <w:r w:rsidRPr="41CC19F4" w:rsidR="2B5A0DEE">
        <w:rPr>
          <w:noProof w:val="0"/>
          <w:lang w:val="en-GB"/>
        </w:rPr>
        <w:t>Analytical Deconstruction of Traffic Volume Patterns</w:t>
      </w:r>
      <w:bookmarkEnd w:id="1642074424"/>
    </w:p>
    <w:p w:rsidR="510E7FE6" w:rsidP="01F2EF4A" w:rsidRDefault="510E7FE6" w14:paraId="52FE9526" w14:textId="4B87AE25">
      <w:pPr>
        <w:pStyle w:val="Heading3"/>
        <w:rPr>
          <w:noProof w:val="0"/>
          <w:lang w:val="en-GB"/>
        </w:rPr>
      </w:pPr>
      <w:bookmarkStart w:name="_Toc929799742" w:id="805800653"/>
      <w:r w:rsidRPr="41CC19F4" w:rsidR="3BE24CE9">
        <w:rPr>
          <w:noProof w:val="0"/>
          <w:lang w:val="en-GB"/>
        </w:rPr>
        <w:t xml:space="preserve">3.3.1 </w:t>
      </w:r>
      <w:r w:rsidRPr="41CC19F4" w:rsidR="3F328B2C">
        <w:rPr>
          <w:noProof w:val="0"/>
          <w:lang w:val="en-GB"/>
        </w:rPr>
        <w:t>Distributional Analysis of Volume Metrics</w:t>
      </w:r>
      <w:bookmarkEnd w:id="805800653"/>
    </w:p>
    <w:p w:rsidR="45FA307B" w:rsidP="33161E9B" w:rsidRDefault="45FA307B" w14:paraId="599A628B" w14:textId="3EED8335">
      <w:pPr/>
      <w:r w:rsidR="46FCBCF1">
        <w:drawing>
          <wp:inline wp14:editId="6551C5A8" wp14:anchorId="6C61A10D">
            <wp:extent cx="5943600" cy="2933700"/>
            <wp:effectExtent l="0" t="0" r="0" b="0"/>
            <wp:docPr id="1690865984" name="" title=""/>
            <wp:cNvGraphicFramePr>
              <a:graphicFrameLocks noChangeAspect="1"/>
            </wp:cNvGraphicFramePr>
            <a:graphic>
              <a:graphicData uri="http://schemas.openxmlformats.org/drawingml/2006/picture">
                <pic:pic>
                  <pic:nvPicPr>
                    <pic:cNvPr id="0" name=""/>
                    <pic:cNvPicPr/>
                  </pic:nvPicPr>
                  <pic:blipFill>
                    <a:blip r:embed="R1607438531ff4205">
                      <a:extLst>
                        <a:ext xmlns:a="http://schemas.openxmlformats.org/drawingml/2006/main" uri="{28A0092B-C50C-407E-A947-70E740481C1C}">
                          <a14:useLocalDpi val="0"/>
                        </a:ext>
                      </a:extLst>
                    </a:blip>
                    <a:stretch>
                      <a:fillRect/>
                    </a:stretch>
                  </pic:blipFill>
                  <pic:spPr>
                    <a:xfrm>
                      <a:off x="0" y="0"/>
                      <a:ext cx="5943600" cy="2933700"/>
                    </a:xfrm>
                    <a:prstGeom prst="rect">
                      <a:avLst/>
                    </a:prstGeom>
                  </pic:spPr>
                </pic:pic>
              </a:graphicData>
            </a:graphic>
          </wp:inline>
        </w:drawing>
      </w:r>
      <w:r w:rsidRPr="33161E9B" w:rsidR="59122091">
        <w:rPr>
          <w:rStyle w:val="QuoteChar"/>
        </w:rPr>
        <w:t>Figure 7: Distribution of volume bytes by traffic type (Values ≤ 100,000 bytes)</w:t>
      </w:r>
    </w:p>
    <w:p w:rsidR="3198370B" w:rsidP="33161E9B" w:rsidRDefault="3198370B" w14:paraId="533C5956" w14:textId="04B60832">
      <w:pPr>
        <w:pStyle w:val="Normal"/>
        <w:rPr>
          <w:rStyle w:val="QuoteChar"/>
        </w:rPr>
      </w:pPr>
      <w:r w:rsidRPr="33161E9B" w:rsidR="3198370B">
        <w:rPr>
          <w:rStyle w:val="QuoteChar"/>
        </w:rPr>
        <w:t>Note the substantial difference in box heights (interquartile ranges) and median positions (central lines), with benign traffic showing systematically higher values and greater variability.</w:t>
      </w:r>
    </w:p>
    <w:p w:rsidR="1CEC1DDD" w:rsidP="33161E9B" w:rsidRDefault="1CEC1DDD" w14:paraId="513F8852" w14:textId="74D1D9BA">
      <w:pPr>
        <w:pStyle w:val="Normal"/>
      </w:pPr>
      <w:r w:rsidR="1CEC1DDD">
        <w:rPr/>
        <w:t>The volume bytes distributions reveal counterintuitive patterns challenging common assumptions about malicious traffic. Despite expectations that malware might generate excessive traffic for exfiltration or attacks, the analysis demonstrates systematically lower volumes in malicious traffic across all measures. This suggests sophisticated adversarial adaptation—modern malware appears optimised for minimal network footprint to evade volume-based detection. The substantial difference in variability (σ = 102,862.93 vs. σ = 31,515.25) further indicates deliberate constraint in malicious communication compared to the natural diversity of legitimate application behaviours (García et al., 2016).</w:t>
      </w:r>
    </w:p>
    <w:p w:rsidR="45FA307B" w:rsidP="01F2EF4A" w:rsidRDefault="45FA307B" w14:paraId="4BA97CAB" w14:textId="0F3D3B33">
      <w:pPr>
        <w:pStyle w:val="Heading3"/>
      </w:pPr>
      <w:bookmarkStart w:name="_Toc476282678" w:id="193345872"/>
      <w:r w:rsidR="59122091">
        <w:rPr/>
        <w:t xml:space="preserve">3.3.2 </w:t>
      </w:r>
      <w:r w:rsidR="30BF1ECD">
        <w:rPr/>
        <w:t>Cumulative Probability Distribution Evaluation</w:t>
      </w:r>
      <w:bookmarkEnd w:id="193345872"/>
    </w:p>
    <w:p w:rsidR="205ADBA1" w:rsidRDefault="205ADBA1" w14:paraId="427DD8F6" w14:textId="578E6C4C">
      <w:r w:rsidR="433651D0">
        <w:drawing>
          <wp:inline wp14:editId="057F6310" wp14:anchorId="0333DC7E">
            <wp:extent cx="5943600" cy="4057650"/>
            <wp:effectExtent l="0" t="0" r="0" b="0"/>
            <wp:docPr id="1553759131" name="" title=""/>
            <wp:cNvGraphicFramePr>
              <a:graphicFrameLocks noChangeAspect="1"/>
            </wp:cNvGraphicFramePr>
            <a:graphic>
              <a:graphicData uri="http://schemas.openxmlformats.org/drawingml/2006/picture">
                <pic:pic>
                  <pic:nvPicPr>
                    <pic:cNvPr id="0" name=""/>
                    <pic:cNvPicPr/>
                  </pic:nvPicPr>
                  <pic:blipFill>
                    <a:blip r:embed="R30f11dfeafe44b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57650"/>
                    </a:xfrm>
                    <a:prstGeom prst="rect">
                      <a:avLst/>
                    </a:prstGeom>
                  </pic:spPr>
                </pic:pic>
              </a:graphicData>
            </a:graphic>
          </wp:inline>
        </w:drawing>
      </w:r>
      <w:r w:rsidRPr="33161E9B" w:rsidR="433651D0">
        <w:rPr>
          <w:rStyle w:val="QuoteChar"/>
        </w:rPr>
        <w:t>Figure 8: Cumulative distribution function of volume bytes by traffic type</w:t>
      </w:r>
    </w:p>
    <w:p w:rsidR="2CAAC813" w:rsidP="33161E9B" w:rsidRDefault="2CAAC813" w14:paraId="072876F0" w14:textId="41F7F21D">
      <w:pPr>
        <w:rPr>
          <w:rStyle w:val="QuoteChar"/>
        </w:rPr>
      </w:pPr>
      <w:r w:rsidRPr="33161E9B" w:rsidR="2CAAC813">
        <w:rPr>
          <w:rStyle w:val="QuoteChar"/>
        </w:rPr>
        <w:t>The consistent vertical separation between curves indicates persistent volume differences across all percentiles. Dashed vertical lines mark median values (1,435 bytes for malicious vs. 5,562 bytes for benign traffic).</w:t>
      </w:r>
    </w:p>
    <w:p w:rsidR="209ABBFB" w:rsidP="33161E9B" w:rsidRDefault="209ABBFB" w14:paraId="3120D6BD" w14:textId="177EE300">
      <w:pPr>
        <w:pStyle w:val="Normal"/>
      </w:pPr>
      <w:r w:rsidR="209ABBFB">
        <w:rPr/>
        <w:t xml:space="preserve">The CDF analysis provides crucial empirical validation of systematic behaviour differences throughout the distribution range. The persistent vertical separation between curves </w:t>
      </w:r>
      <w:r w:rsidR="209ABBFB">
        <w:rPr/>
        <w:t>demonstrates</w:t>
      </w:r>
      <w:r w:rsidR="209ABBFB">
        <w:rPr/>
        <w:t xml:space="preserve"> consistent volume differences across percentiles—not merely at specific thresholds or extreme values.</w:t>
      </w:r>
    </w:p>
    <w:p w:rsidR="209ABBFB" w:rsidP="33161E9B" w:rsidRDefault="209ABBFB" w14:paraId="19A2863E" w14:textId="59B12682">
      <w:pPr>
        <w:pStyle w:val="Normal"/>
      </w:pPr>
      <w:r w:rsidR="209ABBFB">
        <w:rPr/>
        <w:t xml:space="preserve">This reveals a critical insight: volume-based discrimination </w:t>
      </w:r>
      <w:r w:rsidR="209ABBFB">
        <w:rPr/>
        <w:t>maintains</w:t>
      </w:r>
      <w:r w:rsidR="209ABBFB">
        <w:rPr/>
        <w:t xml:space="preserve"> effectiveness across the full range of traffic patterns, suggesting robustness against tactical variations. The significant separation at median values provides particularly </w:t>
      </w:r>
      <w:r w:rsidR="209ABBFB">
        <w:rPr/>
        <w:t>strong evidence</w:t>
      </w:r>
      <w:r w:rsidR="209ABBFB">
        <w:rPr/>
        <w:t xml:space="preserve"> for this metric's genuine discriminatory power (Sommer and Paxson, 2010).</w:t>
      </w:r>
    </w:p>
    <w:p w:rsidR="205ADBA1" w:rsidP="01F2EF4A" w:rsidRDefault="205ADBA1" w14:paraId="0AE5EB34" w14:textId="3A6AEB7B">
      <w:pPr>
        <w:pStyle w:val="Heading2"/>
      </w:pPr>
      <w:bookmarkStart w:name="_Toc187071034" w:id="1020209273"/>
      <w:r w:rsidR="433651D0">
        <w:rPr/>
        <w:t xml:space="preserve">3.4 </w:t>
      </w:r>
      <w:r w:rsidR="63286D76">
        <w:rPr/>
        <w:t>Methodological Critique of Visual Analysis</w:t>
      </w:r>
      <w:bookmarkEnd w:id="1020209273"/>
    </w:p>
    <w:p w:rsidR="1F2031ED" w:rsidP="1054C7BF" w:rsidRDefault="1F2031ED" w14:paraId="3FF03EF3" w14:textId="39A351F2">
      <w:pPr>
        <w:pStyle w:val="Normal"/>
      </w:pPr>
      <w:r w:rsidR="1F2031ED">
        <w:rPr/>
        <w:t>This visualisation-driven investigation revealed several critical methodological insights with broader implications for security analytics:</w:t>
      </w:r>
    </w:p>
    <w:p w:rsidR="1F2031ED" w:rsidP="1054C7BF" w:rsidRDefault="1F2031ED" w14:paraId="325DF039" w14:textId="395C58A0">
      <w:pPr>
        <w:pStyle w:val="Normal"/>
      </w:pPr>
      <w:r w:rsidR="1F2031ED">
        <w:rPr/>
        <w:t>First, my visual exclusion of extreme outliers for clarity exemplifies the tension between accurate representation and interpretability. While necessary for meaningful visual comparison, this approach potentially masks important edge cases. This limitation highlights why purely visual analysis must be complemented by robust statistical methods accounting for the full data distribution.</w:t>
      </w:r>
    </w:p>
    <w:p w:rsidR="1F2031ED" w:rsidP="1054C7BF" w:rsidRDefault="1F2031ED" w14:paraId="36CAE8AD" w14:textId="6E4FD93E">
      <w:pPr>
        <w:pStyle w:val="Normal"/>
      </w:pPr>
      <w:r w:rsidR="1F2031ED">
        <w:rPr/>
        <w:t>Second, correlation patterns must be interpreted with caution in adversarial contexts. As Wang et al. (2018) emphasise, malware developers continuously adapt tactics based on known detection methods. Today's discriminatory patterns may become tomorrow's deliberate mimicry targets. This temporality of security indicators fundamentally limits the shelf-life of any detection approach.</w:t>
      </w:r>
    </w:p>
    <w:p w:rsidR="1F2031ED" w:rsidP="1054C7BF" w:rsidRDefault="1F2031ED" w14:paraId="464A2AE4" w14:textId="1E1049F1">
      <w:pPr>
        <w:pStyle w:val="Normal"/>
      </w:pPr>
      <w:r w:rsidR="1F2031ED">
        <w:rPr/>
        <w:t>Finally, the visual separation observed in both hypotheses likely underrepresents the potential of multivariate approaches integrating additional metrics. The strongest security analytics leverage complex feature interactions that cannot be adequately visualised in low-dimensional projections (Feizollah et al., 2017).</w:t>
      </w:r>
    </w:p>
    <w:p w:rsidR="6D79F027" w:rsidP="0FADB11D" w:rsidRDefault="6D79F027" w14:paraId="6F29BA4E" w14:textId="0B99E3A4">
      <w:pPr>
        <w:pStyle w:val="Heading1"/>
      </w:pPr>
      <w:bookmarkStart w:name="_Toc1119952618" w:id="1931269914"/>
      <w:r w:rsidR="7A36AA7F">
        <w:rPr/>
        <w:t xml:space="preserve">4 </w:t>
      </w:r>
      <w:r w:rsidR="631C78C0">
        <w:rPr/>
        <w:t>Hypothesis Testing</w:t>
      </w:r>
      <w:bookmarkEnd w:id="1931269914"/>
    </w:p>
    <w:p w:rsidR="43E02220" w:rsidP="01F2EF4A" w:rsidRDefault="43E02220" w14:paraId="2D293C0E" w14:textId="72FEE884">
      <w:pPr>
        <w:pStyle w:val="Heading2"/>
        <w:rPr>
          <w:noProof w:val="0"/>
          <w:lang w:val="en-GB"/>
        </w:rPr>
      </w:pPr>
      <w:bookmarkStart w:name="_Toc1841693368" w:id="1278861990"/>
      <w:r w:rsidRPr="41CC19F4" w:rsidR="79EDB820">
        <w:rPr>
          <w:noProof w:val="0"/>
          <w:lang w:val="en-GB"/>
        </w:rPr>
        <w:t xml:space="preserve">4.1 </w:t>
      </w:r>
      <w:r w:rsidRPr="41CC19F4" w:rsidR="6432603F">
        <w:rPr>
          <w:noProof w:val="0"/>
          <w:lang w:val="en-GB"/>
        </w:rPr>
        <w:t>Epistemological Framework for Statistical Validation</w:t>
      </w:r>
      <w:bookmarkEnd w:id="1278861990"/>
    </w:p>
    <w:p w:rsidR="4B639879" w:rsidP="1054C7BF" w:rsidRDefault="4B639879" w14:paraId="5B9F459E" w14:textId="18DD3B9B">
      <w:pPr>
        <w:pStyle w:val="Normal"/>
      </w:pPr>
      <w:r w:rsidRPr="1054C7BF" w:rsidR="4B639879">
        <w:rPr>
          <w:noProof w:val="0"/>
          <w:lang w:val="en-GB"/>
        </w:rPr>
        <w:t>Moving beyond visual exploration, I applied formal statistical testing to provide rigorous validation of the observed patterns. Rather than defaulting to parametric methods optimised for well-behaved distributions, I employed a statistical framework specifically addressing the challenges of security data: extreme skew, presence of strategic outliers, and potentially non-random patterns in the tail distributions.</w:t>
      </w:r>
    </w:p>
    <w:p w:rsidR="43E02220" w:rsidP="01F2EF4A" w:rsidRDefault="43E02220" w14:paraId="4B453A50" w14:textId="5BB7065A">
      <w:pPr>
        <w:pStyle w:val="Heading2"/>
        <w:rPr>
          <w:noProof w:val="0"/>
          <w:lang w:val="en-GB"/>
        </w:rPr>
      </w:pPr>
      <w:bookmarkStart w:name="_Toc906517296" w:id="1036262288"/>
      <w:r w:rsidRPr="41CC19F4" w:rsidR="79EDB820">
        <w:rPr>
          <w:noProof w:val="0"/>
          <w:lang w:val="en-GB"/>
        </w:rPr>
        <w:t xml:space="preserve">4.2 </w:t>
      </w:r>
      <w:r w:rsidRPr="41CC19F4" w:rsidR="36192E91">
        <w:rPr>
          <w:noProof w:val="0"/>
          <w:lang w:val="en-GB"/>
        </w:rPr>
        <w:t>Rigorous Evaluation of Conditional Probability Hypothesis</w:t>
      </w:r>
      <w:bookmarkEnd w:id="1036262288"/>
    </w:p>
    <w:p w:rsidR="43E02220" w:rsidP="01F2EF4A" w:rsidRDefault="43E02220" w14:paraId="1FF787DE" w14:textId="5BFF6DD0">
      <w:pPr>
        <w:pStyle w:val="Heading3"/>
        <w:rPr>
          <w:noProof w:val="0"/>
          <w:lang w:val="en-GB"/>
        </w:rPr>
      </w:pPr>
      <w:bookmarkStart w:name="_Toc1515520163" w:id="850153131"/>
      <w:r w:rsidRPr="41CC19F4" w:rsidR="79EDB820">
        <w:rPr>
          <w:noProof w:val="0"/>
          <w:lang w:val="en-GB"/>
        </w:rPr>
        <w:t xml:space="preserve">4.2.1 </w:t>
      </w:r>
      <w:r w:rsidRPr="41CC19F4" w:rsidR="31625EAD">
        <w:rPr>
          <w:noProof w:val="0"/>
          <w:lang w:val="en-GB"/>
        </w:rPr>
        <w:t>Methodological Considerations and Results</w:t>
      </w:r>
      <w:bookmarkEnd w:id="850153131"/>
    </w:p>
    <w:p w:rsidR="7426FBB2" w:rsidP="01F2EF4A" w:rsidRDefault="7426FBB2" w14:paraId="01243D62" w14:textId="149BEC33">
      <w:pPr>
        <w:pStyle w:val="Normal"/>
      </w:pPr>
      <w:r w:rsidRPr="01F2EF4A" w:rsidR="7426FBB2">
        <w:rPr>
          <w:noProof w:val="0"/>
          <w:lang w:val="en-GB"/>
        </w:rPr>
        <w:t>For the first hypothesis, I selected a one-sided binomial test—a choice reflecting several critical analytical considerations. Unlike parametric alternatives, this test makes minimal distributional assumptions while directly addressing the probabilistic formulation of the hypothesis (Kohavi and Longbotham, 2017).</w:t>
      </w:r>
    </w:p>
    <w:p w:rsidR="7426FBB2" w:rsidP="01F2EF4A" w:rsidRDefault="7426FBB2" w14:paraId="5DBA9949" w14:textId="0F003EC5">
      <w:pPr>
        <w:pStyle w:val="Normal"/>
      </w:pPr>
      <w:r w:rsidRPr="01F2EF4A" w:rsidR="7426FBB2">
        <w:rPr>
          <w:noProof w:val="0"/>
          <w:lang w:val="en-GB"/>
        </w:rPr>
        <w:t>The formal hypotheses were:</w:t>
      </w:r>
    </w:p>
    <w:p w:rsidR="7426FBB2" w:rsidP="01F2EF4A" w:rsidRDefault="7426FBB2" w14:paraId="6B2E8D0A" w14:textId="2D5655E6">
      <w:pPr>
        <w:pStyle w:val="ListParagraph"/>
        <w:numPr>
          <w:ilvl w:val="0"/>
          <w:numId w:val="72"/>
        </w:numPr>
        <w:rPr>
          <w:noProof w:val="0"/>
          <w:sz w:val="24"/>
          <w:szCs w:val="24"/>
          <w:lang w:val="en-GB"/>
        </w:rPr>
      </w:pPr>
      <w:r w:rsidRPr="1875BCD2" w:rsidR="069E77F5">
        <w:rPr>
          <w:noProof w:val="0"/>
          <w:lang w:val="en-GB"/>
        </w:rPr>
        <w:t xml:space="preserve">H₀: </w:t>
      </w:r>
      <w:bookmarkStart w:name="_Int_1zH3NPcd" w:id="1261652380"/>
      <w:sdt>
        <w:sdtPr>
          <w:id w:val="155631533"/>
          <w15:appearance w15:val="hidden"/>
          <w:tag w:val="tii-similarity-U1VCTUlUVEVEX1dPUktfb2lkOjI6ODA2NzU3NzM5"/>
          <w:placeholder>
            <w:docPart w:val="DefaultPlaceholder_-1854013440"/>
          </w:placeholder>
        </w:sdtPr>
        <w:sdtContent>
          <w:r w:rsidRPr="1875BCD2" w:rsidR="069E77F5">
            <w:rPr>
              <w:b w:val="0"/>
              <w:bCs w:val="0"/>
              <w:noProof w:val="0"/>
              <w:lang w:val="en-GB"/>
            </w:rPr>
            <w:t>P(</w:t>
          </w:r>
          <w:bookmarkEnd w:id="1261652380"/>
          <w:r w:rsidRPr="1875BCD2" w:rsidR="069E77F5">
            <w:rPr>
              <w:b w:val="0"/>
              <w:bCs w:val="0"/>
              <w:noProof w:val="0"/>
              <w:lang w:val="en-GB"/>
            </w:rPr>
            <w:t>benign | DNS &gt; 5 ∩ TCP &gt; 40) ≤ 0.09</w:t>
          </w:r>
        </w:sdtContent>
      </w:sdt>
    </w:p>
    <w:p w:rsidR="7426FBB2" w:rsidP="01F2EF4A" w:rsidRDefault="7426FBB2" w14:paraId="647D0465" w14:textId="5FA37EA0">
      <w:pPr>
        <w:pStyle w:val="ListParagraph"/>
        <w:numPr>
          <w:ilvl w:val="0"/>
          <w:numId w:val="72"/>
        </w:numPr>
        <w:rPr>
          <w:noProof w:val="0"/>
          <w:sz w:val="24"/>
          <w:szCs w:val="24"/>
          <w:lang w:val="en-GB"/>
        </w:rPr>
      </w:pPr>
      <w:r w:rsidRPr="1875BCD2" w:rsidR="069E77F5">
        <w:rPr>
          <w:noProof w:val="0"/>
          <w:lang w:val="en-GB"/>
        </w:rPr>
        <w:t xml:space="preserve">H₁: </w:t>
      </w:r>
      <w:bookmarkStart w:name="_Int_Kre1Yrqh" w:id="746654308"/>
      <w:sdt>
        <w:sdtPr>
          <w:id w:val="1414545786"/>
          <w15:appearance w15:val="hidden"/>
          <w:tag w:val="tii-similarity-U1VCTUlUVEVEX1dPUktfb2lkOjI6ODA2NzU3NzM5"/>
          <w:placeholder>
            <w:docPart w:val="DefaultPlaceholder_-1854013440"/>
          </w:placeholder>
        </w:sdtPr>
        <w:sdtContent>
          <w:r w:rsidRPr="1875BCD2" w:rsidR="069E77F5">
            <w:rPr>
              <w:b w:val="0"/>
              <w:bCs w:val="0"/>
              <w:noProof w:val="0"/>
              <w:lang w:val="en-GB"/>
            </w:rPr>
            <w:t>P(</w:t>
          </w:r>
          <w:bookmarkEnd w:id="746654308"/>
          <w:r w:rsidRPr="1875BCD2" w:rsidR="069E77F5">
            <w:rPr>
              <w:b w:val="0"/>
              <w:bCs w:val="0"/>
              <w:noProof w:val="0"/>
              <w:lang w:val="en-GB"/>
            </w:rPr>
            <w:t>benign | DNS &gt; 5 ∩ TCP &gt; 40) &gt; 0.09</w:t>
          </w:r>
        </w:sdtContent>
      </w:sdt>
    </w:p>
    <w:p w:rsidR="7426FBB2" w:rsidP="01F2EF4A" w:rsidRDefault="7426FBB2" w14:paraId="21B36171" w14:textId="1FD7B022">
      <w:pPr>
        <w:pStyle w:val="Normal"/>
      </w:pPr>
      <w:r w:rsidRPr="01F2EF4A" w:rsidR="7426FBB2">
        <w:rPr>
          <w:noProof w:val="0"/>
          <w:lang w:val="en-GB"/>
        </w:rPr>
        <w:t>The empirical analysis revealed:</w:t>
      </w:r>
    </w:p>
    <w:p w:rsidR="7426FBB2" w:rsidP="01F2EF4A" w:rsidRDefault="7426FBB2" w14:paraId="2282B7DF" w14:textId="2531BFC2">
      <w:pPr>
        <w:pStyle w:val="ListParagraph"/>
        <w:numPr>
          <w:ilvl w:val="0"/>
          <w:numId w:val="73"/>
        </w:numPr>
        <w:rPr>
          <w:noProof w:val="0"/>
          <w:sz w:val="24"/>
          <w:szCs w:val="24"/>
          <w:lang w:val="en-GB"/>
        </w:rPr>
      </w:pPr>
      <w:r w:rsidRPr="01F2EF4A" w:rsidR="7426FBB2">
        <w:rPr>
          <w:noProof w:val="0"/>
          <w:lang w:val="en-GB"/>
        </w:rPr>
        <w:t>1,559 records meeting the specified conditions</w:t>
      </w:r>
    </w:p>
    <w:p w:rsidR="7426FBB2" w:rsidP="01F2EF4A" w:rsidRDefault="7426FBB2" w14:paraId="265C4749" w14:textId="161DB086">
      <w:pPr>
        <w:pStyle w:val="ListParagraph"/>
        <w:numPr>
          <w:ilvl w:val="0"/>
          <w:numId w:val="73"/>
        </w:numPr>
        <w:rPr>
          <w:noProof w:val="0"/>
          <w:sz w:val="24"/>
          <w:szCs w:val="24"/>
          <w:lang w:val="en-GB"/>
        </w:rPr>
      </w:pPr>
      <w:r w:rsidRPr="01F2EF4A" w:rsidR="7426FBB2">
        <w:rPr>
          <w:noProof w:val="0"/>
          <w:lang w:val="en-GB"/>
        </w:rPr>
        <w:t>1,227 benign instances within this subset</w:t>
      </w:r>
    </w:p>
    <w:p w:rsidR="7426FBB2" w:rsidP="01F2EF4A" w:rsidRDefault="7426FBB2" w14:paraId="557AC6A5" w14:textId="0F50B619">
      <w:pPr>
        <w:pStyle w:val="ListParagraph"/>
        <w:numPr>
          <w:ilvl w:val="0"/>
          <w:numId w:val="73"/>
        </w:numPr>
        <w:rPr>
          <w:noProof w:val="0"/>
          <w:sz w:val="24"/>
          <w:szCs w:val="24"/>
          <w:lang w:val="en-GB"/>
        </w:rPr>
      </w:pPr>
      <w:r w:rsidRPr="01F2EF4A" w:rsidR="7426FBB2">
        <w:rPr>
          <w:noProof w:val="0"/>
          <w:lang w:val="en-GB"/>
        </w:rPr>
        <w:t xml:space="preserve">78.70% </w:t>
      </w:r>
      <w:r w:rsidRPr="01F2EF4A" w:rsidR="7426FBB2">
        <w:rPr>
          <w:noProof w:val="0"/>
          <w:lang w:val="en-GB"/>
        </w:rPr>
        <w:t>observed</w:t>
      </w:r>
      <w:r w:rsidRPr="01F2EF4A" w:rsidR="7426FBB2">
        <w:rPr>
          <w:noProof w:val="0"/>
          <w:lang w:val="en-GB"/>
        </w:rPr>
        <w:t xml:space="preserve"> conditional probability</w:t>
      </w:r>
    </w:p>
    <w:p w:rsidR="7426FBB2" w:rsidP="01F2EF4A" w:rsidRDefault="7426FBB2" w14:paraId="15327110" w14:textId="7BD864EE">
      <w:pPr>
        <w:pStyle w:val="Normal"/>
      </w:pPr>
      <w:r w:rsidRPr="01F2EF4A" w:rsidR="7426FBB2">
        <w:rPr>
          <w:noProof w:val="0"/>
          <w:lang w:val="en-GB"/>
        </w:rPr>
        <w:t>The binomial test produced a p-value &lt; 0.001, providing overwhelming evidence against the null hypothesis. This result demonstrates not merely statistical significance but extraordinary practical significance—the observed probability exceeds the hypothesised threshold by nearly nine times.</w:t>
      </w:r>
    </w:p>
    <w:p w:rsidR="43E02220" w:rsidP="01F2EF4A" w:rsidRDefault="43E02220" w14:paraId="3A17836B" w14:textId="4D8CB285">
      <w:pPr>
        <w:pStyle w:val="Heading3"/>
        <w:rPr>
          <w:noProof w:val="0"/>
          <w:lang w:val="en-GB"/>
        </w:rPr>
      </w:pPr>
      <w:bookmarkStart w:name="_Toc1281322569" w:id="1597489731"/>
      <w:r w:rsidRPr="41CC19F4" w:rsidR="79EDB820">
        <w:rPr>
          <w:noProof w:val="0"/>
          <w:lang w:val="en-GB"/>
        </w:rPr>
        <w:t xml:space="preserve">4.2.2 </w:t>
      </w:r>
      <w:r w:rsidRPr="41CC19F4" w:rsidR="0683D347">
        <w:rPr>
          <w:noProof w:val="0"/>
          <w:lang w:val="en-GB"/>
        </w:rPr>
        <w:t>Analytical Implications and Limitations</w:t>
      </w:r>
      <w:bookmarkEnd w:id="1597489731"/>
    </w:p>
    <w:p w:rsidR="44F52799" w:rsidP="1054C7BF" w:rsidRDefault="44F52799" w14:paraId="5E3B2897" w14:textId="3FDD1105">
      <w:pPr>
        <w:pStyle w:val="Normal"/>
      </w:pPr>
      <w:r w:rsidRPr="33161E9B" w:rsidR="0AB8C68B">
        <w:rPr>
          <w:noProof w:val="0"/>
          <w:lang w:val="en-GB"/>
        </w:rPr>
        <w:t xml:space="preserve">This finding fundamentally challenges </w:t>
      </w:r>
      <w:r w:rsidRPr="33161E9B" w:rsidR="0AB8C68B">
        <w:rPr>
          <w:noProof w:val="0"/>
          <w:lang w:val="en-GB"/>
        </w:rPr>
        <w:t>AndroiHypo's</w:t>
      </w:r>
      <w:r w:rsidRPr="33161E9B" w:rsidR="0AB8C68B">
        <w:rPr>
          <w:noProof w:val="0"/>
          <w:lang w:val="en-GB"/>
        </w:rPr>
        <w:t xml:space="preserve"> </w:t>
      </w:r>
      <w:r w:rsidRPr="33161E9B" w:rsidR="0AB8C68B">
        <w:rPr>
          <w:noProof w:val="0"/>
          <w:lang w:val="en-GB"/>
        </w:rPr>
        <w:t>apparent</w:t>
      </w:r>
      <w:r w:rsidRPr="33161E9B" w:rsidR="0AB8C68B">
        <w:rPr>
          <w:noProof w:val="0"/>
          <w:lang w:val="en-GB"/>
        </w:rPr>
        <w:t xml:space="preserve"> expectation that these network features would provide only modest discriminatory power. While </w:t>
      </w:r>
      <w:r w:rsidRPr="33161E9B" w:rsidR="0AB8C68B">
        <w:rPr>
          <w:noProof w:val="0"/>
          <w:lang w:val="en-GB"/>
        </w:rPr>
        <w:t>validating</w:t>
      </w:r>
      <w:r w:rsidRPr="33161E9B" w:rsidR="0AB8C68B">
        <w:rPr>
          <w:noProof w:val="0"/>
          <w:lang w:val="en-GB"/>
        </w:rPr>
        <w:t xml:space="preserve"> the hypothesis, this result also introduces new questions worthy of deeper investigation. The 21.3% of malicious traffic meeting these </w:t>
      </w:r>
      <w:r w:rsidRPr="33161E9B" w:rsidR="0AB8C68B">
        <w:rPr>
          <w:noProof w:val="0"/>
          <w:lang w:val="en-GB"/>
        </w:rPr>
        <w:t>supposedly benign-indicating</w:t>
      </w:r>
      <w:r w:rsidRPr="33161E9B" w:rsidR="0AB8C68B">
        <w:rPr>
          <w:noProof w:val="0"/>
          <w:lang w:val="en-GB"/>
        </w:rPr>
        <w:t xml:space="preserve"> conditions deserves </w:t>
      </w:r>
      <w:bookmarkStart w:name="_Int_cfFW6eWT" w:id="1551645617"/>
      <w:r w:rsidRPr="33161E9B" w:rsidR="0AB8C68B">
        <w:rPr>
          <w:noProof w:val="0"/>
          <w:lang w:val="en-GB"/>
        </w:rPr>
        <w:t>particular scrutiny</w:t>
      </w:r>
      <w:bookmarkEnd w:id="1551645617"/>
      <w:r w:rsidRPr="33161E9B" w:rsidR="0AB8C68B">
        <w:rPr>
          <w:noProof w:val="0"/>
          <w:lang w:val="en-GB"/>
        </w:rPr>
        <w:t xml:space="preserve">—do these </w:t>
      </w:r>
      <w:r w:rsidRPr="33161E9B" w:rsidR="0AB8C68B">
        <w:rPr>
          <w:noProof w:val="0"/>
          <w:lang w:val="en-GB"/>
        </w:rPr>
        <w:t>represent</w:t>
      </w:r>
      <w:r w:rsidRPr="33161E9B" w:rsidR="0AB8C68B">
        <w:rPr>
          <w:noProof w:val="0"/>
          <w:lang w:val="en-GB"/>
        </w:rPr>
        <w:t xml:space="preserve"> sophisticated evasion attempts specifically designed to mimic legitimate traffic patterns? This subset potentially </w:t>
      </w:r>
      <w:r w:rsidRPr="33161E9B" w:rsidR="0AB8C68B">
        <w:rPr>
          <w:noProof w:val="0"/>
          <w:lang w:val="en-GB"/>
        </w:rPr>
        <w:t>represents</w:t>
      </w:r>
      <w:r w:rsidRPr="33161E9B" w:rsidR="0AB8C68B">
        <w:rPr>
          <w:noProof w:val="0"/>
          <w:lang w:val="en-GB"/>
        </w:rPr>
        <w:t xml:space="preserve"> the most dangerous threats precisely because they defy typical behavioural expectations (</w:t>
      </w:r>
      <w:r w:rsidRPr="33161E9B" w:rsidR="0AB8C68B">
        <w:rPr>
          <w:noProof w:val="0"/>
          <w:lang w:val="en-GB"/>
        </w:rPr>
        <w:t>Narudin</w:t>
      </w:r>
      <w:r w:rsidRPr="33161E9B" w:rsidR="0AB8C68B">
        <w:rPr>
          <w:noProof w:val="0"/>
          <w:lang w:val="en-GB"/>
        </w:rPr>
        <w:t xml:space="preserve"> et al., 2016).</w:t>
      </w:r>
    </w:p>
    <w:p w:rsidR="43E02220" w:rsidP="01F2EF4A" w:rsidRDefault="43E02220" w14:paraId="41E3B85D" w14:textId="4BC15966">
      <w:pPr>
        <w:pStyle w:val="Heading2"/>
        <w:rPr>
          <w:noProof w:val="0"/>
          <w:lang w:val="en-GB"/>
        </w:rPr>
      </w:pPr>
      <w:bookmarkStart w:name="_Toc900800078" w:id="1030683824"/>
      <w:r w:rsidRPr="41CC19F4" w:rsidR="79EDB820">
        <w:rPr>
          <w:noProof w:val="0"/>
          <w:lang w:val="en-GB"/>
        </w:rPr>
        <w:t xml:space="preserve">4.3 </w:t>
      </w:r>
      <w:r w:rsidRPr="41CC19F4" w:rsidR="227C513F">
        <w:rPr>
          <w:noProof w:val="0"/>
          <w:lang w:val="en-GB"/>
        </w:rPr>
        <w:t>Statistical Analysis of Volume Distribution Divergence</w:t>
      </w:r>
      <w:bookmarkEnd w:id="1030683824"/>
    </w:p>
    <w:p w:rsidR="43E02220" w:rsidP="01F2EF4A" w:rsidRDefault="43E02220" w14:paraId="5CDCB2A5" w14:textId="382F6433">
      <w:pPr>
        <w:pStyle w:val="Heading3"/>
        <w:rPr>
          <w:noProof w:val="0"/>
          <w:lang w:val="en-GB"/>
        </w:rPr>
      </w:pPr>
      <w:bookmarkStart w:name="_Toc1606326191" w:id="480482301"/>
      <w:r w:rsidRPr="41CC19F4" w:rsidR="79EDB820">
        <w:rPr>
          <w:noProof w:val="0"/>
          <w:lang w:val="en-GB"/>
        </w:rPr>
        <w:t xml:space="preserve">4.3.1 </w:t>
      </w:r>
      <w:r w:rsidRPr="41CC19F4" w:rsidR="63A8D9BD">
        <w:rPr>
          <w:noProof w:val="0"/>
          <w:lang w:val="en-GB"/>
        </w:rPr>
        <w:t>Test Selection Rationale and Findings</w:t>
      </w:r>
      <w:bookmarkEnd w:id="480482301"/>
    </w:p>
    <w:p w:rsidR="1C091E69" w:rsidP="33161E9B" w:rsidRDefault="1C091E69" w14:paraId="1B091D6F" w14:textId="2085480E">
      <w:pPr>
        <w:pStyle w:val="Normal"/>
      </w:pPr>
      <w:r w:rsidRPr="33161E9B" w:rsidR="1C091E69">
        <w:rPr>
          <w:noProof w:val="0"/>
          <w:lang w:val="en-GB"/>
        </w:rPr>
        <w:t>For the second hypothesis, I selected the Mann-Whitney U test, prioritising robustness over theoretical efficiency—a vital trade-off in adversarial contexts where distributional assumptions regularly fail. The test hypotheses were:</w:t>
      </w:r>
    </w:p>
    <w:p w:rsidR="6AC0F6CA" w:rsidP="01F2EF4A" w:rsidRDefault="6AC0F6CA" w14:paraId="642DD5B0" w14:textId="7F2DA806">
      <w:pPr>
        <w:pStyle w:val="ListParagraph"/>
        <w:numPr>
          <w:ilvl w:val="0"/>
          <w:numId w:val="76"/>
        </w:numPr>
        <w:rPr>
          <w:noProof w:val="0"/>
          <w:sz w:val="24"/>
          <w:szCs w:val="24"/>
          <w:lang w:val="en-GB"/>
        </w:rPr>
      </w:pPr>
      <w:r w:rsidRPr="01F2EF4A" w:rsidR="6AC0F6CA">
        <w:rPr>
          <w:noProof w:val="0"/>
          <w:lang w:val="en-GB"/>
        </w:rPr>
        <w:t>H₀: Volume bytes distributions are identical for benign and malicious traffic</w:t>
      </w:r>
    </w:p>
    <w:p w:rsidR="6AC0F6CA" w:rsidP="01F2EF4A" w:rsidRDefault="6AC0F6CA" w14:paraId="3EA8BD80" w14:textId="0525B818">
      <w:pPr>
        <w:pStyle w:val="ListParagraph"/>
        <w:numPr>
          <w:ilvl w:val="0"/>
          <w:numId w:val="76"/>
        </w:numPr>
        <w:rPr>
          <w:noProof w:val="0"/>
          <w:sz w:val="24"/>
          <w:szCs w:val="24"/>
          <w:lang w:val="en-GB"/>
        </w:rPr>
      </w:pPr>
      <w:r w:rsidRPr="33161E9B" w:rsidR="232D1739">
        <w:rPr>
          <w:noProof w:val="0"/>
          <w:lang w:val="en-GB"/>
        </w:rPr>
        <w:t>H₁: The distributions differ significantly</w:t>
      </w:r>
    </w:p>
    <w:p w:rsidR="3E22741A" w:rsidP="33161E9B" w:rsidRDefault="3E22741A" w14:paraId="32BAE353" w14:textId="1EF5AFCF">
      <w:pPr>
        <w:pStyle w:val="Normal"/>
      </w:pPr>
      <w:r w:rsidRPr="33161E9B" w:rsidR="3E22741A">
        <w:rPr>
          <w:noProof w:val="0"/>
          <w:lang w:val="en-GB"/>
        </w:rPr>
        <w:t>The test yielded a p-value &lt; 0.001, providing definitive statistical evidence of distribution differences. To quantify practical significance, I calculated multiple effect measures but specifically selected the Common Language Effect Size (CLES) as the primary interpretive metric over alternatives like Cohen's d or Cliff's delta. I made this methodological choice because CLES offers intuitive real-world interpretation without requiring normality assumptions, unlike Cohen's d, and provides better communication value to non-statisticians than abstract measures like Cliff's delta. This aligns with security practitioners' need for explainable metrics that directly translate to operational contexts.</w:t>
      </w:r>
    </w:p>
    <w:p w:rsidR="3E22741A" w:rsidP="33161E9B" w:rsidRDefault="3E22741A" w14:paraId="24FBC445" w14:textId="51DD0268">
      <w:pPr>
        <w:pStyle w:val="Normal"/>
        <w:suppressLineNumbers w:val="0"/>
        <w:bidi w:val="0"/>
        <w:spacing w:before="0" w:beforeAutospacing="off" w:after="160" w:afterAutospacing="off" w:line="279" w:lineRule="auto"/>
        <w:ind w:left="0" w:right="0"/>
        <w:jc w:val="left"/>
      </w:pPr>
      <w:r w:rsidRPr="33161E9B" w:rsidR="3E22741A">
        <w:rPr>
          <w:noProof w:val="0"/>
          <w:lang w:val="en-GB"/>
        </w:rPr>
        <w:t xml:space="preserve">The CLES calculation yielded 0.677, </w:t>
      </w:r>
      <w:r w:rsidRPr="33161E9B" w:rsidR="3E22741A">
        <w:rPr>
          <w:noProof w:val="0"/>
          <w:lang w:val="en-GB"/>
        </w:rPr>
        <w:t>indicating</w:t>
      </w:r>
      <w:r w:rsidRPr="33161E9B" w:rsidR="3E22741A">
        <w:rPr>
          <w:noProof w:val="0"/>
          <w:lang w:val="en-GB"/>
        </w:rPr>
        <w:t xml:space="preserve"> a 67.7% probability that a randomly selected benign instance will have larger volume than a randomly selected malicious instance—a medium-to-large practical difference (McGraw and Wong, 1992). This translates directly to expected classification performance in ways that </w:t>
      </w:r>
      <w:r w:rsidRPr="33161E9B" w:rsidR="3E22741A">
        <w:rPr>
          <w:noProof w:val="0"/>
          <w:lang w:val="en-GB"/>
        </w:rPr>
        <w:t>standardi</w:t>
      </w:r>
      <w:r w:rsidRPr="33161E9B" w:rsidR="629E46F8">
        <w:rPr>
          <w:noProof w:val="0"/>
          <w:lang w:val="en-GB"/>
        </w:rPr>
        <w:t>s</w:t>
      </w:r>
      <w:r w:rsidRPr="33161E9B" w:rsidR="3E22741A">
        <w:rPr>
          <w:noProof w:val="0"/>
          <w:lang w:val="en-GB"/>
        </w:rPr>
        <w:t>ed</w:t>
      </w:r>
      <w:r w:rsidRPr="33161E9B" w:rsidR="3E22741A">
        <w:rPr>
          <w:noProof w:val="0"/>
          <w:lang w:val="en-GB"/>
        </w:rPr>
        <w:t xml:space="preserve"> mean differences cannot, making it particularly valuable for security applications where performance interpretation is critical.</w:t>
      </w:r>
    </w:p>
    <w:p w:rsidR="43E02220" w:rsidP="01F2EF4A" w:rsidRDefault="43E02220" w14:paraId="6416C7B6" w14:textId="51EE21A1">
      <w:pPr>
        <w:pStyle w:val="Heading3"/>
        <w:rPr>
          <w:noProof w:val="0"/>
          <w:lang w:val="en-GB"/>
        </w:rPr>
      </w:pPr>
      <w:bookmarkStart w:name="_Toc904706542" w:id="1281340106"/>
      <w:r w:rsidRPr="41CC19F4" w:rsidR="79EDB820">
        <w:rPr>
          <w:noProof w:val="0"/>
          <w:lang w:val="en-GB"/>
        </w:rPr>
        <w:t xml:space="preserve">4.3.2 </w:t>
      </w:r>
      <w:r w:rsidRPr="41CC19F4" w:rsidR="0129216D">
        <w:rPr>
          <w:noProof w:val="0"/>
          <w:lang w:val="en-GB"/>
        </w:rPr>
        <w:t>Critical Interpretation and Contextualisation</w:t>
      </w:r>
      <w:bookmarkEnd w:id="1281340106"/>
    </w:p>
    <w:p w:rsidR="20F3EDF7" w:rsidP="33161E9B" w:rsidRDefault="20F3EDF7" w14:paraId="39831279" w14:textId="0AE3C2FB">
      <w:pPr>
        <w:pStyle w:val="Normal"/>
      </w:pPr>
      <w:r w:rsidRPr="33161E9B" w:rsidR="20F3EDF7">
        <w:rPr>
          <w:noProof w:val="0"/>
          <w:lang w:val="en-GB"/>
        </w:rPr>
        <w:t>While the statistical evidence supports the "massive difference" hypothesis, this confirmation requires careful contextualisation. The 67.7% CLES highlights both the promise and limitation of volume-based detection—while providing significant discriminatory signal, it remains far from a definitive classifier on its own. Approximately one-third of comparisons would result in misclassification if volume were used in isolation.</w:t>
      </w:r>
    </w:p>
    <w:p w:rsidR="20F3EDF7" w:rsidP="33161E9B" w:rsidRDefault="20F3EDF7" w14:paraId="13E462F5" w14:textId="4879E473">
      <w:pPr>
        <w:pStyle w:val="Normal"/>
      </w:pPr>
      <w:r w:rsidRPr="33161E9B" w:rsidR="20F3EDF7">
        <w:rPr>
          <w:noProof w:val="0"/>
          <w:lang w:val="en-GB"/>
        </w:rPr>
        <w:t>Moreover, this finding must be interpreted within the dynamic adversarial context. Current volume differences likely reflect existing attacker adaptations to known detection methods. As volume-based detection becomes more prevalent, we should expect further evolution in malware communication strategies—potentially reducing this currently significant difference (Apruzzese et al., 2018).</w:t>
      </w:r>
    </w:p>
    <w:p w:rsidR="43E02220" w:rsidP="01F2EF4A" w:rsidRDefault="43E02220" w14:paraId="6A6C3D80" w14:textId="6BB01923">
      <w:pPr>
        <w:pStyle w:val="Heading2"/>
        <w:rPr>
          <w:noProof w:val="0"/>
          <w:lang w:val="en-GB"/>
        </w:rPr>
      </w:pPr>
      <w:bookmarkStart w:name="_Toc699378336" w:id="290130154"/>
      <w:r w:rsidRPr="41CC19F4" w:rsidR="79EDB820">
        <w:rPr>
          <w:noProof w:val="0"/>
          <w:lang w:val="en-GB"/>
        </w:rPr>
        <w:t xml:space="preserve">4.4 </w:t>
      </w:r>
      <w:r w:rsidRPr="41CC19F4" w:rsidR="468E5E3E">
        <w:rPr>
          <w:noProof w:val="0"/>
          <w:lang w:val="en-GB"/>
        </w:rPr>
        <w:t>Synthesis and Implications</w:t>
      </w:r>
      <w:bookmarkEnd w:id="290130154"/>
    </w:p>
    <w:p w:rsidR="1DA751AA" w:rsidP="01F2EF4A" w:rsidRDefault="1DA751AA" w14:paraId="1A3571D2" w14:textId="35037701">
      <w:pPr>
        <w:pStyle w:val="Normal"/>
      </w:pPr>
      <w:r w:rsidRPr="01F2EF4A" w:rsidR="1DA751AA">
        <w:rPr>
          <w:noProof w:val="0"/>
          <w:lang w:val="en-GB"/>
        </w:rPr>
        <w:t>The statistical analysis provides robust validation for both hypotheses whilst revealing deeper insights about their security implications:</w:t>
      </w:r>
    </w:p>
    <w:p w:rsidR="1DA751AA" w:rsidP="01F2EF4A" w:rsidRDefault="1DA751AA" w14:paraId="5C18B5FF" w14:textId="3CC2BC2C">
      <w:pPr>
        <w:pStyle w:val="Normal"/>
      </w:pPr>
      <w:r w:rsidRPr="33161E9B" w:rsidR="44E60164">
        <w:rPr>
          <w:noProof w:val="0"/>
          <w:lang w:val="en-GB"/>
        </w:rPr>
        <w:t xml:space="preserve">For the first hypothesis, the 78.7% benign probability given the specified network conditions dramatically </w:t>
      </w:r>
      <w:bookmarkStart w:name="_Int_OXVN7E18" w:id="1487916703"/>
      <w:r w:rsidRPr="33161E9B" w:rsidR="44E60164">
        <w:rPr>
          <w:noProof w:val="0"/>
          <w:lang w:val="en-GB"/>
        </w:rPr>
        <w:t>exceeds</w:t>
      </w:r>
      <w:bookmarkEnd w:id="1487916703"/>
      <w:r w:rsidRPr="33161E9B" w:rsidR="44E60164">
        <w:rPr>
          <w:noProof w:val="0"/>
          <w:lang w:val="en-GB"/>
        </w:rPr>
        <w:t xml:space="preserve"> the 9% threshold, offering immediate practical value for filtering systems seeking to reduce false positives in malware detection.</w:t>
      </w:r>
    </w:p>
    <w:p w:rsidR="1DA751AA" w:rsidP="01F2EF4A" w:rsidRDefault="1DA751AA" w14:paraId="1ACE6AA0" w14:textId="0F3B1BC3">
      <w:pPr>
        <w:pStyle w:val="Normal"/>
      </w:pPr>
      <w:r w:rsidRPr="01F2EF4A" w:rsidR="1DA751AA">
        <w:rPr>
          <w:noProof w:val="0"/>
          <w:lang w:val="en-GB"/>
        </w:rPr>
        <w:t>For the second hypothesis, the confirmed volume difference (nearly 4x at the median) provides strong evidence for the discriminatory power of this metric. However, its practical utility must be evaluated against its stability over time in an adversarial context (Feizollah et al., 2017).</w:t>
      </w:r>
    </w:p>
    <w:p w:rsidR="1DA751AA" w:rsidP="01F2EF4A" w:rsidRDefault="1DA751AA" w14:paraId="5FBE99E4" w14:textId="799803C8">
      <w:pPr>
        <w:pStyle w:val="Normal"/>
      </w:pPr>
      <w:r w:rsidRPr="33161E9B" w:rsidR="44E60164">
        <w:rPr>
          <w:noProof w:val="0"/>
          <w:lang w:val="en-GB"/>
        </w:rPr>
        <w:t xml:space="preserve">Both findings support a more sophisticated understanding of malware network behaviour—one where minimising detectability </w:t>
      </w:r>
      <w:r w:rsidRPr="33161E9B" w:rsidR="44E60164">
        <w:rPr>
          <w:noProof w:val="0"/>
          <w:lang w:val="en-GB"/>
        </w:rPr>
        <w:t>appears to be</w:t>
      </w:r>
      <w:r w:rsidRPr="33161E9B" w:rsidR="44E60164">
        <w:rPr>
          <w:noProof w:val="0"/>
          <w:lang w:val="en-GB"/>
        </w:rPr>
        <w:t xml:space="preserve"> a primary design constraint for modern threats. This pattern aligns with Pendlebury et al.'s (2019) observations about the increasing sophistication of evasion techniques whilst extending their work by quantifying specific network manifestations of this adversarial adaptation.</w:t>
      </w:r>
    </w:p>
    <w:p w:rsidR="0B35FEA3" w:rsidP="33161E9B" w:rsidRDefault="0B35FEA3" w14:paraId="0C0EB2DC" w14:textId="354CDC87">
      <w:pPr/>
    </w:p>
    <w:p w:rsidR="0B35FEA3" w:rsidP="2E2D4C89" w:rsidRDefault="0B35FEA3" w14:paraId="33D5AAF5" w14:textId="34F938B4">
      <w:pPr>
        <w:pStyle w:val="Heading1"/>
      </w:pPr>
      <w:bookmarkStart w:name="_Toc1605701582" w:id="821084668"/>
      <w:r w:rsidR="7A36AA7F">
        <w:rPr/>
        <w:t xml:space="preserve">5 </w:t>
      </w:r>
      <w:r w:rsidR="5B1412A2">
        <w:rPr/>
        <w:t>References</w:t>
      </w:r>
      <w:bookmarkEnd w:id="821084668"/>
    </w:p>
    <w:p w:rsidR="2BB31553" w:rsidP="01F2EF4A" w:rsidRDefault="2BB31553" w14:paraId="0322E83F" w14:textId="20864AC4">
      <w:pPr>
        <w:pStyle w:val="ListParagraph"/>
        <w:numPr>
          <w:ilvl w:val="0"/>
          <w:numId w:val="49"/>
        </w:numPr>
        <w:rPr>
          <w:sz w:val="24"/>
          <w:szCs w:val="24"/>
        </w:rPr>
      </w:pPr>
      <w:sdt>
        <w:sdtPr>
          <w:id w:val="242727938"/>
          <w15:appearance w15:val="hidden"/>
          <w:tag w:val="tii-similarity-U1VCTUlUVEVEX1dPUktfb2lkOjI6Njg2MjU5OTcz"/>
          <w:placeholder>
            <w:docPart w:val="DefaultPlaceholder_-1854013440"/>
          </w:placeholder>
        </w:sdtPr>
        <w:sdtContent>
          <w:r w:rsidR="577C6044">
            <w:rPr>
              <w:b w:val="0"/>
              <w:bCs w:val="0"/>
            </w:rPr>
            <w:t xml:space="preserve">Apruzzese, G., </w:t>
          </w:r>
          <w:r w:rsidR="577C6044">
            <w:rPr>
              <w:b w:val="0"/>
              <w:bCs w:val="0"/>
            </w:rPr>
            <w:t>Colajanni</w:t>
          </w:r>
          <w:r w:rsidR="577C6044">
            <w:rPr>
              <w:b w:val="0"/>
              <w:bCs w:val="0"/>
            </w:rPr>
            <w:t xml:space="preserve">, M., Ferretti, L., Guido, A. and Marchetti, M. (2018) </w:t>
          </w:r>
          <w:r w:rsidRPr="1875BCD2" w:rsidR="577C6044">
            <w:rPr>
              <w:b w:val="0"/>
              <w:bCs w:val="0"/>
              <w:i w:val="1"/>
              <w:iCs w:val="1"/>
            </w:rPr>
            <w:t>'On the</w:t>
          </w:r>
        </w:sdtContent>
      </w:sdt>
      <w:r w:rsidRPr="1875BCD2" w:rsidR="577C6044">
        <w:rPr>
          <w:i w:val="1"/>
          <w:iCs w:val="1"/>
        </w:rPr>
        <w:t xml:space="preserve"> </w:t>
      </w:r>
      <w:sdt>
        <w:sdtPr>
          <w:id w:val="1945023806"/>
          <w15:appearance w15:val="hidden"/>
          <w:tag w:val="tii-similarity-U1VCTUlUVEVEX1dPUktfb2lkOjI6Njg2MjU5OTcz"/>
          <w:placeholder>
            <w:docPart w:val="DefaultPlaceholder_-1854013440"/>
          </w:placeholder>
        </w:sdtPr>
        <w:sdtContent>
          <w:r w:rsidRPr="1875BCD2" w:rsidR="577C6044">
            <w:rPr>
              <w:b w:val="0"/>
              <w:bCs w:val="0"/>
              <w:i w:val="1"/>
              <w:iCs w:val="1"/>
            </w:rPr>
            <w:t>effectiveness of machine and deep learning for cyber security</w:t>
          </w:r>
        </w:sdtContent>
      </w:sdt>
      <w:r w:rsidRPr="1875BCD2" w:rsidR="577C6044">
        <w:rPr>
          <w:i w:val="1"/>
          <w:iCs w:val="1"/>
        </w:rPr>
        <w:t xml:space="preserve">', in 2018 </w:t>
      </w:r>
      <w:sdt>
        <w:sdtPr>
          <w:id w:val="881468757"/>
          <w15:appearance w15:val="hidden"/>
          <w:tag w:val="tii-similarity-U1VCTUlUVEVEX1dPUktfb2lkOjI6Njg2MjU5OTcz"/>
          <w:placeholder>
            <w:docPart w:val="DefaultPlaceholder_-1854013440"/>
          </w:placeholder>
        </w:sdtPr>
        <w:sdtContent>
          <w:r w:rsidRPr="1875BCD2" w:rsidR="577C6044">
            <w:rPr>
              <w:b w:val="0"/>
              <w:bCs w:val="0"/>
              <w:i w:val="1"/>
              <w:iCs w:val="1"/>
            </w:rPr>
            <w:t>10th</w:t>
          </w:r>
        </w:sdtContent>
      </w:sdt>
      <w:r w:rsidRPr="1875BCD2" w:rsidR="577C6044">
        <w:rPr>
          <w:i w:val="1"/>
          <w:iCs w:val="1"/>
        </w:rPr>
        <w:t xml:space="preserve"> </w:t>
      </w:r>
      <w:sdt>
        <w:sdtPr>
          <w:id w:val="109574926"/>
          <w15:appearance w15:val="hidden"/>
          <w:tag w:val="tii-similarity-U1VCTUlUVEVEX1dPUktfb2lkOjI6Njg2MjU5OTcz"/>
          <w:placeholder>
            <w:docPart w:val="DefaultPlaceholder_-1854013440"/>
          </w:placeholder>
        </w:sdtPr>
        <w:sdtContent>
          <w:r w:rsidRPr="1875BCD2" w:rsidR="577C6044">
            <w:rPr>
              <w:b w:val="0"/>
              <w:bCs w:val="0"/>
              <w:i w:val="1"/>
              <w:iCs w:val="1"/>
            </w:rPr>
            <w:t>International Conference on Cyber Conflict (</w:t>
          </w:r>
          <w:r w:rsidRPr="1875BCD2" w:rsidR="577C6044">
            <w:rPr>
              <w:b w:val="0"/>
              <w:bCs w:val="0"/>
              <w:i w:val="1"/>
              <w:iCs w:val="1"/>
            </w:rPr>
            <w:t>CyCon</w:t>
          </w:r>
          <w:r w:rsidRPr="1875BCD2" w:rsidR="577C6044">
            <w:rPr>
              <w:b w:val="0"/>
              <w:bCs w:val="0"/>
              <w:i w:val="1"/>
              <w:iCs w:val="1"/>
            </w:rPr>
            <w:t xml:space="preserve">). </w:t>
          </w:r>
          <w:r w:rsidR="577C6044">
            <w:rPr>
              <w:b w:val="0"/>
              <w:bCs w:val="0"/>
            </w:rPr>
            <w:t>[Online] Available at:</w:t>
          </w:r>
        </w:sdtContent>
      </w:sdt>
      <w:r w:rsidR="577C6044">
        <w:rPr/>
        <w:t xml:space="preserve"> </w:t>
      </w:r>
      <w:sdt>
        <w:sdtPr>
          <w:id w:val="1324592261"/>
          <w15:appearance w15:val="hidden"/>
          <w:tag w:val="tii-similarity-U1VCTUlUVEVEX1dPUktfb2lkOjI6Njg2MjU5OTcz"/>
          <w:placeholder>
            <w:docPart w:val="DefaultPlaceholder_-1854013440"/>
          </w:placeholder>
        </w:sdtPr>
        <w:sdtContent>
          <w:hyperlink r:id="Rc4b34d1ced5b4bbe">
            <w:r w:rsidRPr="1875BCD2" w:rsidR="577C6044">
              <w:rPr>
                <w:rStyle w:val="Hyperlink"/>
                <w:b w:val="0"/>
                <w:bCs w:val="0"/>
              </w:rPr>
              <w:t>https://ieeexplore.ieee.org/document/8405026</w:t>
            </w:r>
          </w:hyperlink>
          <w:r w:rsidR="577C6044">
            <w:rPr>
              <w:b w:val="0"/>
              <w:bCs w:val="0"/>
            </w:rPr>
            <w:t xml:space="preserve"> (Accessed</w:t>
          </w:r>
        </w:sdtContent>
      </w:sdt>
      <w:r w:rsidR="577C6044">
        <w:rPr/>
        <w:t xml:space="preserve">: </w:t>
      </w:r>
      <w:r w:rsidR="1588B0BD">
        <w:rPr/>
        <w:t xml:space="preserve">3 May </w:t>
      </w:r>
      <w:r w:rsidR="577C6044">
        <w:rPr/>
        <w:t>2025</w:t>
      </w:r>
      <w:r w:rsidR="577C6044">
        <w:rPr/>
        <w:t>).</w:t>
      </w:r>
    </w:p>
    <w:p w:rsidR="2BB31553" w:rsidP="01F2EF4A" w:rsidRDefault="2BB31553" w14:paraId="767603E9" w14:textId="7999B79F">
      <w:pPr>
        <w:pStyle w:val="ListParagraph"/>
        <w:numPr>
          <w:ilvl w:val="0"/>
          <w:numId w:val="49"/>
        </w:numPr>
        <w:rPr>
          <w:sz w:val="24"/>
          <w:szCs w:val="24"/>
        </w:rPr>
      </w:pPr>
      <w:sdt>
        <w:sdtPr>
          <w:id w:val="953705815"/>
          <w15:appearance w15:val="hidden"/>
          <w:tag w:val="tii-similarity-U1VCTUlUVEVEX1dPUktfb2lkOjI6NjkyNjczNjE3"/>
          <w:placeholder>
            <w:docPart w:val="DefaultPlaceholder_-1854013440"/>
          </w:placeholder>
        </w:sdtPr>
        <w:sdtContent>
          <w:r w:rsidR="577C6044">
            <w:rPr>
              <w:b w:val="0"/>
              <w:bCs w:val="0"/>
            </w:rPr>
            <w:t xml:space="preserve">Arp, D., Quiring, E., Pendlebury, F., Warnecke, A., </w:t>
          </w:r>
          <w:r w:rsidR="577C6044">
            <w:rPr>
              <w:b w:val="0"/>
              <w:bCs w:val="0"/>
            </w:rPr>
            <w:t>Pierazzi</w:t>
          </w:r>
          <w:r w:rsidR="577C6044">
            <w:rPr>
              <w:b w:val="0"/>
              <w:bCs w:val="0"/>
            </w:rPr>
            <w:t xml:space="preserve">, F., </w:t>
          </w:r>
          <w:r w:rsidR="577C6044">
            <w:rPr>
              <w:b w:val="0"/>
              <w:bCs w:val="0"/>
            </w:rPr>
            <w:t>Wressnegger</w:t>
          </w:r>
          <w:r w:rsidR="577C6044">
            <w:rPr>
              <w:b w:val="0"/>
              <w:bCs w:val="0"/>
            </w:rPr>
            <w:t>, C.,</w:t>
          </w:r>
        </w:sdtContent>
      </w:sdt>
      <w:r w:rsidR="577C6044">
        <w:rPr/>
        <w:t xml:space="preserve"> </w:t>
      </w:r>
      <w:sdt>
        <w:sdtPr>
          <w:id w:val="1019249324"/>
          <w15:appearance w15:val="hidden"/>
          <w:tag w:val="tii-similarity-U1VCTUlUVEVEX1dPUktfb2lkOjI6NjkyNjczNjE3"/>
          <w:placeholder>
            <w:docPart w:val="DefaultPlaceholder_-1854013440"/>
          </w:placeholder>
        </w:sdtPr>
        <w:sdtContent>
          <w:r w:rsidR="577C6044">
            <w:rPr>
              <w:b w:val="0"/>
              <w:bCs w:val="0"/>
            </w:rPr>
            <w:t xml:space="preserve">Cavallaro, L. and Rieck, K. (2022) </w:t>
          </w:r>
          <w:r w:rsidRPr="1875BCD2" w:rsidR="577C6044">
            <w:rPr>
              <w:b w:val="0"/>
              <w:bCs w:val="0"/>
              <w:i w:val="1"/>
              <w:iCs w:val="1"/>
            </w:rPr>
            <w:t>'Dos and don'ts of machine learning in computer</w:t>
          </w:r>
        </w:sdtContent>
      </w:sdt>
      <w:r w:rsidRPr="1875BCD2" w:rsidR="577C6044">
        <w:rPr>
          <w:i w:val="1"/>
          <w:iCs w:val="1"/>
        </w:rPr>
        <w:t xml:space="preserve"> security', in 31st USENIX Security Symposium.</w:t>
      </w:r>
      <w:r w:rsidR="577C6044">
        <w:rPr/>
        <w:t xml:space="preserve"> [Online] Available at: </w:t>
      </w:r>
      <w:sdt>
        <w:sdtPr>
          <w:id w:val="1405987851"/>
          <w15:appearance w15:val="hidden"/>
          <w:tag w:val="tii-similarity-U1VCTUlUVEVEX1dPUktfb2lkOjI6NjkyNjczNjE3"/>
          <w:placeholder>
            <w:docPart w:val="DefaultPlaceholder_-1854013440"/>
          </w:placeholder>
        </w:sdtPr>
        <w:sdtContent>
          <w:hyperlink r:id="Rf76dc7bd3ca7465e">
            <w:r w:rsidRPr="1875BCD2" w:rsidR="577C6044">
              <w:rPr>
                <w:rStyle w:val="Hyperlink"/>
                <w:b w:val="0"/>
                <w:bCs w:val="0"/>
              </w:rPr>
              <w:t>https://www.usenix.org/conference/usenixsecurity22/presentation/arp</w:t>
            </w:r>
          </w:hyperlink>
        </w:sdtContent>
      </w:sdt>
      <w:r w:rsidR="577C6044">
        <w:rPr/>
        <w:t xml:space="preserve"> (Accessed: </w:t>
      </w:r>
      <w:r w:rsidR="6D1E7478">
        <w:rPr/>
        <w:t xml:space="preserve">3 </w:t>
      </w:r>
      <w:r w:rsidR="577C6044">
        <w:rPr/>
        <w:t>May 2025).</w:t>
      </w:r>
    </w:p>
    <w:p w:rsidR="2BB31553" w:rsidP="01F2EF4A" w:rsidRDefault="2BB31553" w14:paraId="5250F18E" w14:textId="1EAFF80F">
      <w:pPr>
        <w:pStyle w:val="ListParagraph"/>
        <w:numPr>
          <w:ilvl w:val="0"/>
          <w:numId w:val="49"/>
        </w:numPr>
        <w:rPr>
          <w:sz w:val="24"/>
          <w:szCs w:val="24"/>
        </w:rPr>
      </w:pPr>
      <w:sdt>
        <w:sdtPr>
          <w:id w:val="1082811236"/>
          <w15:appearance w15:val="hidden"/>
          <w:tag w:val="tii-similarity-SU5URVJORVRfZXByaW50cy51dGhtLmVkdS5teQ=="/>
          <w:placeholder>
            <w:docPart w:val="DefaultPlaceholder_-1854013440"/>
          </w:placeholder>
        </w:sdtPr>
        <w:sdtContent>
          <w:r w:rsidR="577C6044">
            <w:rPr>
              <w:b w:val="0"/>
              <w:bCs w:val="0"/>
            </w:rPr>
            <w:t>Arshad, S</w:t>
          </w:r>
        </w:sdtContent>
      </w:sdt>
      <w:r w:rsidR="577C6044">
        <w:rPr/>
        <w:t xml:space="preserve">., Shah, M.A., </w:t>
      </w:r>
      <w:sdt>
        <w:sdtPr>
          <w:id w:val="867539467"/>
          <w15:appearance w15:val="hidden"/>
          <w:tag w:val="tii-similarity-SU5URVJORVRfZXByaW50cy51dGhtLmVkdS5teQ=="/>
          <w:placeholder>
            <w:docPart w:val="DefaultPlaceholder_-1854013440"/>
          </w:placeholder>
        </w:sdtPr>
        <w:sdtContent>
          <w:r w:rsidR="577C6044">
            <w:rPr>
              <w:b w:val="0"/>
              <w:bCs w:val="0"/>
            </w:rPr>
            <w:t>Khan, A</w:t>
          </w:r>
        </w:sdtContent>
      </w:sdt>
      <w:r w:rsidR="577C6044">
        <w:rPr/>
        <w:t xml:space="preserve">. and </w:t>
      </w:r>
      <w:sdt>
        <w:sdtPr>
          <w:id w:val="814085000"/>
          <w15:appearance w15:val="hidden"/>
          <w:tag w:val="tii-similarity-SU5URVJORVRfZXByaW50cy51dGhtLmVkdS5teQ=="/>
          <w:placeholder>
            <w:docPart w:val="DefaultPlaceholder_-1854013440"/>
          </w:placeholder>
        </w:sdtPr>
        <w:sdtContent>
          <w:r w:rsidR="577C6044">
            <w:rPr>
              <w:b w:val="0"/>
              <w:bCs w:val="0"/>
            </w:rPr>
            <w:t>Ahmed, M</w:t>
          </w:r>
        </w:sdtContent>
      </w:sdt>
      <w:r w:rsidR="577C6044">
        <w:rPr/>
        <w:t xml:space="preserve">. (2020) </w:t>
      </w:r>
      <w:r w:rsidRPr="1875BCD2" w:rsidR="577C6044">
        <w:rPr>
          <w:i w:val="1"/>
          <w:iCs w:val="1"/>
        </w:rPr>
        <w:t>'</w:t>
      </w:r>
      <w:sdt>
        <w:sdtPr>
          <w:id w:val="991603169"/>
          <w15:appearance w15:val="hidden"/>
          <w:tag w:val="tii-similarity-SU5URVJORVRfZXByaW50cy51dGhtLmVkdS5teQ=="/>
          <w:placeholder>
            <w:docPart w:val="DefaultPlaceholder_-1854013440"/>
          </w:placeholder>
        </w:sdtPr>
        <w:sdtContent>
          <w:r w:rsidRPr="1875BCD2" w:rsidR="577C6044">
            <w:rPr>
              <w:b w:val="0"/>
              <w:bCs w:val="0"/>
              <w:i w:val="1"/>
              <w:iCs w:val="1"/>
            </w:rPr>
            <w:t>Android malware detection &amp;</w:t>
          </w:r>
        </w:sdtContent>
      </w:sdt>
      <w:r w:rsidRPr="1875BCD2" w:rsidR="577C6044">
        <w:rPr>
          <w:i w:val="1"/>
          <w:iCs w:val="1"/>
        </w:rPr>
        <w:t xml:space="preserve"> </w:t>
      </w:r>
      <w:sdt>
        <w:sdtPr>
          <w:id w:val="1502092490"/>
          <w15:appearance w15:val="hidden"/>
          <w:tag w:val="tii-similarity-SU5URVJORVRfZXByaW50cy51dGhtLmVkdS5teQ=="/>
          <w:placeholder>
            <w:docPart w:val="DefaultPlaceholder_-1854013440"/>
          </w:placeholder>
        </w:sdtPr>
        <w:sdtContent>
          <w:r w:rsidRPr="1875BCD2" w:rsidR="577C6044">
            <w:rPr>
              <w:b w:val="0"/>
              <w:bCs w:val="0"/>
              <w:i w:val="1"/>
              <w:iCs w:val="1"/>
            </w:rPr>
            <w:t>protection: A survey', International Journal of Advanced Computer Science and</w:t>
          </w:r>
        </w:sdtContent>
      </w:sdt>
      <w:r w:rsidRPr="1875BCD2" w:rsidR="577C6044">
        <w:rPr>
          <w:i w:val="1"/>
          <w:iCs w:val="1"/>
        </w:rPr>
        <w:t xml:space="preserve"> Applications, 11(8), pp. 300-311.</w:t>
      </w:r>
      <w:r w:rsidR="577C6044">
        <w:rPr/>
        <w:t xml:space="preserve"> [Online] Available at: </w:t>
      </w:r>
      <w:hyperlink r:id="R2ae7900a9ed04664">
        <w:r w:rsidRPr="1875BCD2" w:rsidR="577C6044">
          <w:rPr>
            <w:rStyle w:val="Hyperlink"/>
          </w:rPr>
          <w:t>https://</w:t>
        </w:r>
      </w:hyperlink>
      <w:sdt>
        <w:sdtPr>
          <w:id w:val="727919953"/>
          <w15:appearance w15:val="hidden"/>
          <w:tag w:val="tii-similarity-SU5URVJORVRfZXByaW50cy51dGhtLmVkdS5teQ=="/>
          <w:placeholder>
            <w:docPart w:val="DefaultPlaceholder_-1854013440"/>
          </w:placeholder>
        </w:sdtPr>
        <w:sdtContent>
          <w:r w:rsidRPr="1875BCD2" w:rsidR="577C6044">
            <w:rPr>
              <w:rStyle w:val="Hyperlink"/>
              <w:b w:val="0"/>
              <w:bCs w:val="0"/>
            </w:rPr>
            <w:t>thesai.org/Publications/</w:t>
          </w:r>
          <w:r w:rsidRPr="1875BCD2" w:rsidR="577C6044">
            <w:rPr>
              <w:rStyle w:val="Hyperlink"/>
              <w:b w:val="0"/>
              <w:bCs w:val="0"/>
            </w:rPr>
            <w:t>ViewPaper?Volume</w:t>
          </w:r>
          <w:r w:rsidRPr="1875BCD2" w:rsidR="577C6044">
            <w:rPr>
              <w:rStyle w:val="Hyperlink"/>
              <w:b w:val="0"/>
              <w:bCs w:val="0"/>
            </w:rPr>
            <w:t>=</w:t>
          </w:r>
          <w:r w:rsidRPr="1875BCD2" w:rsidR="74508BDD">
            <w:rPr>
              <w:rStyle w:val="Hyperlink"/>
              <w:b w:val="0"/>
              <w:bCs w:val="0"/>
            </w:rPr>
            <w:t>7&amp;Issue=2&amp;Code=</w:t>
          </w:r>
          <w:r w:rsidRPr="1875BCD2" w:rsidR="74508BDD">
            <w:rPr>
              <w:rStyle w:val="Hyperlink"/>
              <w:b w:val="0"/>
              <w:bCs w:val="0"/>
            </w:rPr>
            <w:t>ijacsa</w:t>
          </w:r>
        </w:sdtContent>
      </w:sdt>
      <w:r w:rsidRPr="1875BCD2" w:rsidR="74508BDD">
        <w:rPr>
          <w:rStyle w:val="Hyperlink"/>
        </w:rPr>
        <w:t>&amp;SerialNo</w:t>
      </w:r>
      <w:r w:rsidRPr="1875BCD2" w:rsidR="74508BDD">
        <w:rPr>
          <w:rStyle w:val="Hyperlink"/>
        </w:rPr>
        <w:t>=62</w:t>
      </w:r>
      <w:r w:rsidR="577C6044">
        <w:rPr/>
        <w:t xml:space="preserve"> (Accessed: </w:t>
      </w:r>
      <w:r w:rsidR="5A0EB5BB">
        <w:rPr/>
        <w:t>3 May</w:t>
      </w:r>
      <w:r w:rsidR="577C6044">
        <w:rPr/>
        <w:t xml:space="preserve"> 2025).</w:t>
      </w:r>
    </w:p>
    <w:p w:rsidR="2BB31553" w:rsidP="01F2EF4A" w:rsidRDefault="2BB31553" w14:paraId="501F1FE8" w14:textId="74BB3F48">
      <w:pPr>
        <w:pStyle w:val="ListParagraph"/>
        <w:numPr>
          <w:ilvl w:val="0"/>
          <w:numId w:val="49"/>
        </w:numPr>
        <w:rPr>
          <w:sz w:val="24"/>
          <w:szCs w:val="24"/>
        </w:rPr>
      </w:pPr>
      <w:sdt>
        <w:sdtPr>
          <w:id w:val="1859350318"/>
          <w15:appearance w15:val="hidden"/>
          <w:tag w:val="tii-similarity-U1VCTUlUVEVEX1dPUktfb2lkOjI6ODA0OTY0MjUy"/>
          <w:placeholder>
            <w:docPart w:val="DefaultPlaceholder_-1854013440"/>
          </w:placeholder>
        </w:sdtPr>
        <w:sdtContent>
          <w:r w:rsidR="577C6044">
            <w:rPr>
              <w:b w:val="0"/>
              <w:bCs w:val="0"/>
            </w:rPr>
            <w:t xml:space="preserve">Breck, E., Cai, S., Nielsen, E., Salib, M. and Sculley, D. (2019) </w:t>
          </w:r>
          <w:r w:rsidRPr="1875BCD2" w:rsidR="577C6044">
            <w:rPr>
              <w:b w:val="0"/>
              <w:bCs w:val="0"/>
              <w:i w:val="1"/>
              <w:iCs w:val="1"/>
            </w:rPr>
            <w:t>'The ML test score: A</w:t>
          </w:r>
        </w:sdtContent>
      </w:sdt>
      <w:r w:rsidRPr="1875BCD2" w:rsidR="577C6044">
        <w:rPr>
          <w:i w:val="1"/>
          <w:iCs w:val="1"/>
        </w:rPr>
        <w:t xml:space="preserve"> </w:t>
      </w:r>
      <w:sdt>
        <w:sdtPr>
          <w:id w:val="16452059"/>
          <w15:appearance w15:val="hidden"/>
          <w:tag w:val="tii-similarity-U1VCTUlUVEVEX1dPUktfb2lkOjI6ODA0OTY0MjUy"/>
          <w:placeholder>
            <w:docPart w:val="DefaultPlaceholder_-1854013440"/>
          </w:placeholder>
        </w:sdtPr>
        <w:sdtContent>
          <w:r w:rsidRPr="1875BCD2" w:rsidR="577C6044">
            <w:rPr>
              <w:b w:val="0"/>
              <w:bCs w:val="0"/>
              <w:i w:val="1"/>
              <w:iCs w:val="1"/>
            </w:rPr>
            <w:t>rubric for ML production readiness and technical debt reduction</w:t>
          </w:r>
        </w:sdtContent>
      </w:sdt>
      <w:r w:rsidRPr="1875BCD2" w:rsidR="577C6044">
        <w:rPr>
          <w:i w:val="1"/>
          <w:iCs w:val="1"/>
        </w:rPr>
        <w:t xml:space="preserve">', in 2019 IEEE </w:t>
      </w:r>
      <w:sdt>
        <w:sdtPr>
          <w:id w:val="1660727248"/>
          <w15:appearance w15:val="hidden"/>
          <w:tag w:val="tii-similarity-U1VCTUlUVEVEX1dPUktfb2lkOjI6ODA0OTY0MjUy"/>
          <w:placeholder>
            <w:docPart w:val="DefaultPlaceholder_-1854013440"/>
          </w:placeholder>
        </w:sdtPr>
        <w:sdtContent>
          <w:r w:rsidRPr="1875BCD2" w:rsidR="577C6044">
            <w:rPr>
              <w:b w:val="0"/>
              <w:bCs w:val="0"/>
              <w:i w:val="1"/>
              <w:iCs w:val="1"/>
            </w:rPr>
            <w:t>International Conference on Big Data</w:t>
          </w:r>
        </w:sdtContent>
      </w:sdt>
      <w:r w:rsidRPr="1875BCD2" w:rsidR="577C6044">
        <w:rPr>
          <w:i w:val="1"/>
          <w:iCs w:val="1"/>
        </w:rPr>
        <w:t>.</w:t>
      </w:r>
      <w:r w:rsidR="577C6044">
        <w:rPr/>
        <w:t xml:space="preserve"> [Online] Available at: </w:t>
      </w:r>
      <w:sdt>
        <w:sdtPr>
          <w:id w:val="605152279"/>
          <w15:appearance w15:val="hidden"/>
          <w:tag w:val="tii-similarity-SU5URVJORVRfZWEuZ3JlYXRlcndyb25nLmNvbQ=="/>
          <w:placeholder>
            <w:docPart w:val="DefaultPlaceholder_-1854013440"/>
          </w:placeholder>
        </w:sdtPr>
        <w:sdtContent>
          <w:hyperlink r:id="Rf7205bb6430d4ee1">
            <w:r w:rsidRPr="1875BCD2" w:rsidR="577C6044">
              <w:rPr>
                <w:rStyle w:val="Hyperlink"/>
                <w:b w:val="0"/>
                <w:bCs w:val="0"/>
              </w:rPr>
              <w:t>https://</w:t>
            </w:r>
            <w:r w:rsidRPr="1875BCD2" w:rsidR="38984B04">
              <w:rPr>
                <w:rStyle w:val="Hyperlink"/>
                <w:b w:val="0"/>
                <w:bCs w:val="0"/>
              </w:rPr>
              <w:t>static.googleusercontent.com/media/research.google.com/en//pubs/archive</w:t>
            </w:r>
          </w:hyperlink>
        </w:sdtContent>
      </w:sdt>
      <w:r w:rsidRPr="1875BCD2" w:rsidR="38984B04">
        <w:rPr>
          <w:rStyle w:val="Hyperlink"/>
        </w:rPr>
        <w:t>/aad9f93b86b7addfea4c419b9100c6cdd26cacea.</w:t>
      </w:r>
      <w:sdt>
        <w:sdtPr>
          <w:id w:val="1412111319"/>
          <w15:appearance w15:val="hidden"/>
          <w:tag w:val="tii-similarity-SU5URVJORVRfZWEuZ3JlYXRlcndyb25nLmNvbQ=="/>
          <w:placeholder>
            <w:docPart w:val="DefaultPlaceholder_-1854013440"/>
          </w:placeholder>
        </w:sdtPr>
        <w:sdtContent>
          <w:r w:rsidRPr="1875BCD2" w:rsidR="38984B04">
            <w:rPr>
              <w:rStyle w:val="Hyperlink"/>
              <w:b w:val="0"/>
              <w:bCs w:val="0"/>
            </w:rPr>
            <w:t>pdf</w:t>
          </w:r>
          <w:r w:rsidR="577C6044">
            <w:rPr>
              <w:b w:val="0"/>
              <w:bCs w:val="0"/>
            </w:rPr>
            <w:t xml:space="preserve"> (Accessed</w:t>
          </w:r>
        </w:sdtContent>
      </w:sdt>
      <w:r w:rsidR="577C6044">
        <w:rPr/>
        <w:t xml:space="preserve">: </w:t>
      </w:r>
      <w:r w:rsidR="5A0EB5BB">
        <w:rPr/>
        <w:t>3 May</w:t>
      </w:r>
      <w:r w:rsidR="577C6044">
        <w:rPr/>
        <w:t xml:space="preserve"> 2025).</w:t>
      </w:r>
      <w:sdt>
        <w:sdtPr>
          <w:id w:val="196214186"/>
          <w15:appearance w15:val="hidden"/>
          <w:tag w:val="tii-similarity-SU5URVJORVRfZWEuZ3JlYXRlcndyb25nLmNvbQ=="/>
          <w:placeholder>
            <w:docPart w:val="DefaultPlaceholder_-1854013440"/>
          </w:placeholder>
        </w:sdtPr>
        <w:sdtContent/>
      </w:sdt>
    </w:p>
    <w:p w:rsidR="2BB31553" w:rsidP="01F2EF4A" w:rsidRDefault="2BB31553" w14:paraId="1429D92B" w14:textId="361D62B8">
      <w:pPr>
        <w:pStyle w:val="ListParagraph"/>
        <w:numPr>
          <w:ilvl w:val="0"/>
          <w:numId w:val="49"/>
        </w:numPr>
        <w:rPr>
          <w:sz w:val="24"/>
          <w:szCs w:val="24"/>
        </w:rPr>
      </w:pPr>
      <w:sdt>
        <w:sdtPr>
          <w:id w:val="1006768550"/>
          <w15:appearance w15:val="hidden"/>
          <w:tag w:val="tii-similarity-U1VCTUlUVEVEX1dPUktfb2lkOjI6NzY5OTEzMzcx"/>
          <w:placeholder>
            <w:docPart w:val="DefaultPlaceholder_-1854013440"/>
          </w:placeholder>
        </w:sdtPr>
        <w:sdtContent>
          <w:r w:rsidR="577C6044">
            <w:rPr>
              <w:b w:val="0"/>
              <w:bCs w:val="0"/>
            </w:rPr>
            <w:t xml:space="preserve">Feizollah, A., Anuar, N.B., Salleh, </w:t>
          </w:r>
          <w:r w:rsidR="577C6044">
            <w:rPr>
              <w:b w:val="0"/>
              <w:bCs w:val="0"/>
            </w:rPr>
            <w:t>R.</w:t>
          </w:r>
          <w:r w:rsidR="577C6044">
            <w:rPr>
              <w:b w:val="0"/>
              <w:bCs w:val="0"/>
            </w:rPr>
            <w:t xml:space="preserve"> and Wahab, A.W.A. (2017) </w:t>
          </w:r>
          <w:r w:rsidRPr="1875BCD2" w:rsidR="577C6044">
            <w:rPr>
              <w:b w:val="0"/>
              <w:bCs w:val="0"/>
              <w:i w:val="1"/>
              <w:iCs w:val="1"/>
            </w:rPr>
            <w:t>'A review on feature</w:t>
          </w:r>
        </w:sdtContent>
      </w:sdt>
      <w:r w:rsidRPr="1875BCD2" w:rsidR="577C6044">
        <w:rPr>
          <w:i w:val="1"/>
          <w:iCs w:val="1"/>
        </w:rPr>
        <w:t xml:space="preserve"> </w:t>
      </w:r>
      <w:sdt>
        <w:sdtPr>
          <w:id w:val="19844318"/>
          <w15:appearance w15:val="hidden"/>
          <w:tag w:val="tii-similarity-U1VCTUlUVEVEX1dPUktfb2lkOjI6NzY5OTEzMzcx"/>
          <w:placeholder>
            <w:docPart w:val="DefaultPlaceholder_-1854013440"/>
          </w:placeholder>
        </w:sdtPr>
        <w:sdtContent>
          <w:r w:rsidRPr="1875BCD2" w:rsidR="577C6044">
            <w:rPr>
              <w:b w:val="0"/>
              <w:bCs w:val="0"/>
              <w:i w:val="1"/>
              <w:iCs w:val="1"/>
            </w:rPr>
            <w:t>selection in mobile malware detection', Digital Investigation, 13, pp. 22-37</w:t>
          </w:r>
        </w:sdtContent>
      </w:sdt>
      <w:r w:rsidRPr="1875BCD2" w:rsidR="577C6044">
        <w:rPr>
          <w:i w:val="1"/>
          <w:iCs w:val="1"/>
        </w:rPr>
        <w:t>.</w:t>
      </w:r>
      <w:r w:rsidR="577C6044">
        <w:rPr/>
        <w:t xml:space="preserve"> [Online] Available at: </w:t>
      </w:r>
      <w:hyperlink r:id="R6c24e15f2ded4cfc">
        <w:r w:rsidRPr="1875BCD2" w:rsidR="577C6044">
          <w:rPr>
            <w:rStyle w:val="Hyperlink"/>
          </w:rPr>
          <w:t>https://www.sciencedirect.com/science/article/</w:t>
        </w:r>
        <w:r w:rsidRPr="1875BCD2" w:rsidR="7A848AF9">
          <w:rPr>
            <w:rStyle w:val="Hyperlink"/>
          </w:rPr>
          <w:t>abs/pii/S1742287615000195</w:t>
        </w:r>
      </w:hyperlink>
      <w:r w:rsidR="577C6044">
        <w:rPr/>
        <w:t xml:space="preserve"> (Accessed: </w:t>
      </w:r>
      <w:r w:rsidR="5A0EB5BB">
        <w:rPr/>
        <w:t>3 May</w:t>
      </w:r>
      <w:r w:rsidR="577C6044">
        <w:rPr/>
        <w:t xml:space="preserve"> 2025).</w:t>
      </w:r>
    </w:p>
    <w:p w:rsidR="2BB31553" w:rsidP="01F2EF4A" w:rsidRDefault="2BB31553" w14:paraId="3234DCBF" w14:textId="365A75EA">
      <w:pPr>
        <w:pStyle w:val="ListParagraph"/>
        <w:numPr>
          <w:ilvl w:val="0"/>
          <w:numId w:val="49"/>
        </w:numPr>
        <w:rPr>
          <w:sz w:val="24"/>
          <w:szCs w:val="24"/>
        </w:rPr>
      </w:pPr>
      <w:sdt>
        <w:sdtPr>
          <w:id w:val="1614563217"/>
          <w15:appearance w15:val="hidden"/>
          <w:tag w:val="tii-similarity-U1VCTUlUVEVEX1dPUktfb2lkOjI6Nzc0NzQ0MDI2"/>
          <w:placeholder>
            <w:docPart w:val="DefaultPlaceholder_-1854013440"/>
          </w:placeholder>
        </w:sdtPr>
        <w:sdtContent>
          <w:r w:rsidR="577C6044">
            <w:rPr>
              <w:b w:val="0"/>
              <w:bCs w:val="0"/>
            </w:rPr>
            <w:t xml:space="preserve">García, S., Luengo, J. and Herrera, F. (2016) </w:t>
          </w:r>
          <w:r w:rsidRPr="1875BCD2" w:rsidR="577C6044">
            <w:rPr>
              <w:b w:val="0"/>
              <w:bCs w:val="0"/>
              <w:i w:val="1"/>
              <w:iCs w:val="1"/>
            </w:rPr>
            <w:t>'Tutorial on practical tips of the most</w:t>
          </w:r>
        </w:sdtContent>
      </w:sdt>
      <w:r w:rsidRPr="1875BCD2" w:rsidR="577C6044">
        <w:rPr>
          <w:i w:val="1"/>
          <w:iCs w:val="1"/>
        </w:rPr>
        <w:t xml:space="preserve"> </w:t>
      </w:r>
      <w:sdt>
        <w:sdtPr>
          <w:id w:val="1753584583"/>
          <w15:appearance w15:val="hidden"/>
          <w:tag w:val="tii-similarity-U1VCTUlUVEVEX1dPUktfb2lkOjI6Nzc0NzQ0MDI2"/>
          <w:placeholder>
            <w:docPart w:val="DefaultPlaceholder_-1854013440"/>
          </w:placeholder>
        </w:sdtPr>
        <w:sdtContent>
          <w:r w:rsidRPr="1875BCD2" w:rsidR="577C6044">
            <w:rPr>
              <w:b w:val="0"/>
              <w:bCs w:val="0"/>
              <w:i w:val="1"/>
              <w:iCs w:val="1"/>
            </w:rPr>
            <w:t>influential data preprocessing algorithms in data mining', Knowledge-Based Systems,</w:t>
          </w:r>
        </w:sdtContent>
      </w:sdt>
      <w:r w:rsidRPr="1875BCD2" w:rsidR="577C6044">
        <w:rPr>
          <w:i w:val="1"/>
          <w:iCs w:val="1"/>
        </w:rPr>
        <w:t xml:space="preserve"> </w:t>
      </w:r>
      <w:sdt>
        <w:sdtPr>
          <w:id w:val="1982932187"/>
          <w15:appearance w15:val="hidden"/>
          <w:tag w:val="tii-similarity-U1VCTUlUVEVEX1dPUktfb2lkOjI6Nzc0NzQ0MDI2"/>
          <w:placeholder>
            <w:docPart w:val="DefaultPlaceholder_-1854013440"/>
          </w:placeholder>
        </w:sdtPr>
        <w:sdtContent>
          <w:r w:rsidRPr="1875BCD2" w:rsidR="577C6044">
            <w:rPr>
              <w:b w:val="0"/>
              <w:bCs w:val="0"/>
              <w:i w:val="1"/>
              <w:iCs w:val="1"/>
            </w:rPr>
            <w:t>98, pp. 1-29</w:t>
          </w:r>
        </w:sdtContent>
      </w:sdt>
      <w:r w:rsidRPr="1875BCD2" w:rsidR="577C6044">
        <w:rPr>
          <w:i w:val="1"/>
          <w:iCs w:val="1"/>
        </w:rPr>
        <w:t>.</w:t>
      </w:r>
      <w:r w:rsidR="577C6044">
        <w:rPr/>
        <w:t xml:space="preserve"> [Online] Available at: </w:t>
      </w:r>
      <w:sdt>
        <w:sdtPr>
          <w:id w:val="1014116607"/>
          <w15:appearance w15:val="hidden"/>
          <w:tag w:val="tii-similarity-U1VCTUlUVEVEX1dPUktfb2lkOjI6Nzc0NzQ0MDI2"/>
          <w:placeholder>
            <w:docPart w:val="DefaultPlaceholder_-1854013440"/>
          </w:placeholder>
        </w:sdtPr>
        <w:sdtContent>
          <w:hyperlink r:id="Rbdd3d4b442f94819">
            <w:r w:rsidRPr="1875BCD2" w:rsidR="577C6044">
              <w:rPr>
                <w:rStyle w:val="Hyperlink"/>
                <w:b w:val="0"/>
                <w:bCs w:val="0"/>
              </w:rPr>
              <w:t>https://www.sciencedirect.com/science/article/</w:t>
            </w:r>
            <w:r w:rsidRPr="1875BCD2" w:rsidR="4B19474D">
              <w:rPr>
                <w:rStyle w:val="Hyperlink"/>
                <w:b w:val="0"/>
                <w:bCs w:val="0"/>
              </w:rPr>
              <w:t>abs/pii/S0950705115004785</w:t>
            </w:r>
          </w:hyperlink>
        </w:sdtContent>
      </w:sdt>
      <w:r w:rsidR="577C6044">
        <w:rPr/>
        <w:t xml:space="preserve"> (Accessed: </w:t>
      </w:r>
      <w:r w:rsidR="5A0EB5BB">
        <w:rPr/>
        <w:t>3 May</w:t>
      </w:r>
      <w:r w:rsidR="577C6044">
        <w:rPr/>
        <w:t xml:space="preserve"> 2025).</w:t>
      </w:r>
      <w:sdt>
        <w:sdtPr>
          <w:id w:val="1344094620"/>
          <w15:appearance w15:val="hidden"/>
          <w:tag w:val="tii-similarity-U1VCTUlUVEVEX1dPUktfb2lkOjI6Nzc0NzQ0MDI2"/>
          <w:placeholder>
            <w:docPart w:val="DefaultPlaceholder_-1854013440"/>
          </w:placeholder>
        </w:sdtPr>
        <w:sdtContent/>
      </w:sdt>
    </w:p>
    <w:p w:rsidR="2BB31553" w:rsidP="01F2EF4A" w:rsidRDefault="2BB31553" w14:paraId="27D5F587" w14:textId="0D0E5FE8">
      <w:pPr>
        <w:pStyle w:val="ListParagraph"/>
        <w:numPr>
          <w:ilvl w:val="0"/>
          <w:numId w:val="49"/>
        </w:numPr>
        <w:rPr>
          <w:sz w:val="24"/>
          <w:szCs w:val="24"/>
        </w:rPr>
      </w:pPr>
      <w:sdt>
        <w:sdtPr>
          <w:id w:val="343737324"/>
          <w15:appearance w15:val="hidden"/>
          <w:tag w:val="tii-similarity-U1VCTUlUVEVEX1dPUktfb2lkOjE6MzE5NjA0Njk5Mg=="/>
          <w:placeholder>
            <w:docPart w:val="DefaultPlaceholder_-1854013440"/>
          </w:placeholder>
        </w:sdtPr>
        <w:sdtContent>
          <w:r w:rsidR="577C6044">
            <w:rPr>
              <w:b w:val="0"/>
              <w:bCs w:val="0"/>
            </w:rPr>
            <w:t xml:space="preserve">Pendlebury, F., </w:t>
          </w:r>
          <w:r w:rsidR="577C6044">
            <w:rPr>
              <w:b w:val="0"/>
              <w:bCs w:val="0"/>
            </w:rPr>
            <w:t>Pierazzi</w:t>
          </w:r>
          <w:r w:rsidR="577C6044">
            <w:rPr>
              <w:b w:val="0"/>
              <w:bCs w:val="0"/>
            </w:rPr>
            <w:t xml:space="preserve">, F., </w:t>
          </w:r>
          <w:r w:rsidR="577C6044">
            <w:rPr>
              <w:b w:val="0"/>
              <w:bCs w:val="0"/>
            </w:rPr>
            <w:t>Jordaney</w:t>
          </w:r>
          <w:r w:rsidR="577C6044">
            <w:rPr>
              <w:b w:val="0"/>
              <w:bCs w:val="0"/>
            </w:rPr>
            <w:t>, R., Kinder, J</w:t>
          </w:r>
        </w:sdtContent>
      </w:sdt>
      <w:r w:rsidR="577C6044">
        <w:rPr/>
        <w:t xml:space="preserve">. and </w:t>
      </w:r>
      <w:sdt>
        <w:sdtPr>
          <w:id w:val="1935077967"/>
          <w15:appearance w15:val="hidden"/>
          <w:tag w:val="tii-similarity-U1VCTUlUVEVEX1dPUktfb2lkOjE6MzE5NjA0Njk5Mg=="/>
          <w:placeholder>
            <w:docPart w:val="DefaultPlaceholder_-1854013440"/>
          </w:placeholder>
        </w:sdtPr>
        <w:sdtContent>
          <w:r w:rsidR="577C6044">
            <w:rPr>
              <w:b w:val="0"/>
              <w:bCs w:val="0"/>
            </w:rPr>
            <w:t>Cavallaro, L. (2019)</w:t>
          </w:r>
        </w:sdtContent>
      </w:sdt>
      <w:r w:rsidR="577C6044">
        <w:rPr/>
        <w:t xml:space="preserve"> </w:t>
      </w:r>
      <w:sdt>
        <w:sdtPr>
          <w:id w:val="27539680"/>
          <w15:appearance w15:val="hidden"/>
          <w:tag w:val="tii-similarity-U1VCTUlUVEVEX1dPUktfb2lkOjE6MzE5NjA0Njk5Mg=="/>
          <w:placeholder>
            <w:docPart w:val="DefaultPlaceholder_-1854013440"/>
          </w:placeholder>
        </w:sdtPr>
        <w:sdtContent>
          <w:r w:rsidRPr="1875BCD2" w:rsidR="577C6044">
            <w:rPr>
              <w:b w:val="0"/>
              <w:bCs w:val="0"/>
              <w:i w:val="1"/>
              <w:iCs w:val="1"/>
            </w:rPr>
            <w:t>'TESSERACT: Eliminating experimental bias in malware classification across space</w:t>
          </w:r>
        </w:sdtContent>
      </w:sdt>
      <w:r w:rsidRPr="1875BCD2" w:rsidR="577C6044">
        <w:rPr>
          <w:i w:val="1"/>
          <w:iCs w:val="1"/>
        </w:rPr>
        <w:t xml:space="preserve"> </w:t>
      </w:r>
      <w:sdt>
        <w:sdtPr>
          <w:id w:val="1176620030"/>
          <w15:appearance w15:val="hidden"/>
          <w:tag w:val="tii-similarity-U1VCTUlUVEVEX1dPUktfb2lkOjE6MzE5NjA0Njk5Mg=="/>
          <w:placeholder>
            <w:docPart w:val="DefaultPlaceholder_-1854013440"/>
          </w:placeholder>
        </w:sdtPr>
        <w:sdtContent>
          <w:r w:rsidRPr="1875BCD2" w:rsidR="577C6044">
            <w:rPr>
              <w:b w:val="0"/>
              <w:bCs w:val="0"/>
              <w:i w:val="1"/>
              <w:iCs w:val="1"/>
            </w:rPr>
            <w:t>and time', in 28th USENIX Security Symposium</w:t>
          </w:r>
        </w:sdtContent>
      </w:sdt>
      <w:r w:rsidRPr="1875BCD2" w:rsidR="577C6044">
        <w:rPr>
          <w:i w:val="1"/>
          <w:iCs w:val="1"/>
        </w:rPr>
        <w:t>.</w:t>
      </w:r>
      <w:r w:rsidR="577C6044">
        <w:rPr/>
        <w:t xml:space="preserve"> [Online] Available at: </w:t>
      </w:r>
      <w:sdt>
        <w:sdtPr>
          <w:id w:val="1285103626"/>
          <w15:appearance w15:val="hidden"/>
          <w:tag w:val="tii-similarity-U1VCTUlUVEVEX1dPUktfb2lkOjE6MzE5NjA0Njk5Mg=="/>
          <w:placeholder>
            <w:docPart w:val="DefaultPlaceholder_-1854013440"/>
          </w:placeholder>
        </w:sdtPr>
        <w:sdtContent>
          <w:hyperlink r:id="R2a864b542f604f15">
            <w:r w:rsidRPr="1875BCD2" w:rsidR="577C6044">
              <w:rPr>
                <w:rStyle w:val="Hyperlink"/>
                <w:b w:val="0"/>
                <w:bCs w:val="0"/>
              </w:rPr>
              <w:t>https://www.usenix.org/conference/usenixsecurity19/presentation/pendlebury</w:t>
            </w:r>
          </w:hyperlink>
        </w:sdtContent>
      </w:sdt>
      <w:r w:rsidR="577C6044">
        <w:rPr/>
        <w:t xml:space="preserve"> (Accessed: </w:t>
      </w:r>
      <w:r w:rsidR="5A0EB5BB">
        <w:rPr/>
        <w:t>3 May</w:t>
      </w:r>
      <w:r w:rsidR="577C6044">
        <w:rPr/>
        <w:t xml:space="preserve"> 2025).</w:t>
      </w:r>
    </w:p>
    <w:p w:rsidR="2BB31553" w:rsidP="01F2EF4A" w:rsidRDefault="2BB31553" w14:paraId="2E4B0A8C" w14:textId="1F13CEB6">
      <w:pPr>
        <w:pStyle w:val="ListParagraph"/>
        <w:numPr>
          <w:ilvl w:val="0"/>
          <w:numId w:val="49"/>
        </w:numPr>
        <w:rPr>
          <w:sz w:val="24"/>
          <w:szCs w:val="24"/>
        </w:rPr>
      </w:pPr>
      <w:sdt>
        <w:sdtPr>
          <w:id w:val="2026183151"/>
          <w15:appearance w15:val="hidden"/>
          <w:tag w:val="tii-similarity-U1VCTUlUVEVEX1dPUktfb2lkOjE6MzA1NjMzMTE0MA=="/>
          <w:placeholder>
            <w:docPart w:val="DefaultPlaceholder_-1854013440"/>
          </w:placeholder>
        </w:sdtPr>
        <w:sdtContent>
          <w:r w:rsidR="577C6044">
            <w:rPr>
              <w:b w:val="0"/>
              <w:bCs w:val="0"/>
            </w:rPr>
            <w:t xml:space="preserve">Sommer, R. and Paxson, V. (2010) </w:t>
          </w:r>
          <w:r w:rsidRPr="1875BCD2" w:rsidR="577C6044">
            <w:rPr>
              <w:b w:val="0"/>
              <w:bCs w:val="0"/>
              <w:i w:val="1"/>
              <w:iCs w:val="1"/>
            </w:rPr>
            <w:t>'Outside the closed world: On using machine</w:t>
          </w:r>
        </w:sdtContent>
      </w:sdt>
      <w:r w:rsidRPr="1875BCD2" w:rsidR="577C6044">
        <w:rPr>
          <w:i w:val="1"/>
          <w:iCs w:val="1"/>
        </w:rPr>
        <w:t xml:space="preserve"> </w:t>
      </w:r>
      <w:sdt>
        <w:sdtPr>
          <w:id w:val="796294204"/>
          <w15:appearance w15:val="hidden"/>
          <w:tag w:val="tii-similarity-U1VCTUlUVEVEX1dPUktfb2lkOjE6MzA1NjMzMTE0MA=="/>
          <w:placeholder>
            <w:docPart w:val="DefaultPlaceholder_-1854013440"/>
          </w:placeholder>
        </w:sdtPr>
        <w:sdtContent>
          <w:r w:rsidRPr="1875BCD2" w:rsidR="577C6044">
            <w:rPr>
              <w:b w:val="0"/>
              <w:bCs w:val="0"/>
              <w:i w:val="1"/>
              <w:iCs w:val="1"/>
            </w:rPr>
            <w:t>learning for network intrusion detection</w:t>
          </w:r>
        </w:sdtContent>
      </w:sdt>
      <w:r w:rsidRPr="1875BCD2" w:rsidR="577C6044">
        <w:rPr>
          <w:i w:val="1"/>
          <w:iCs w:val="1"/>
        </w:rPr>
        <w:t xml:space="preserve">', in </w:t>
      </w:r>
      <w:sdt>
        <w:sdtPr>
          <w:id w:val="227725894"/>
          <w15:appearance w15:val="hidden"/>
          <w:tag w:val="tii-similarity-U1VCTUlUVEVEX1dPUktfb2lkOjE6MzA1NjMzMTE0MA=="/>
          <w:placeholder>
            <w:docPart w:val="DefaultPlaceholder_-1854013440"/>
          </w:placeholder>
        </w:sdtPr>
        <w:sdtContent>
          <w:r w:rsidRPr="1875BCD2" w:rsidR="577C6044">
            <w:rPr>
              <w:b w:val="0"/>
              <w:bCs w:val="0"/>
              <w:i w:val="1"/>
              <w:iCs w:val="1"/>
            </w:rPr>
            <w:t>2010 IEEE Symposium on Security and</w:t>
          </w:r>
        </w:sdtContent>
      </w:sdt>
      <w:r w:rsidRPr="1875BCD2" w:rsidR="577C6044">
        <w:rPr>
          <w:i w:val="1"/>
          <w:iCs w:val="1"/>
        </w:rPr>
        <w:t xml:space="preserve"> </w:t>
      </w:r>
      <w:sdt>
        <w:sdtPr>
          <w:id w:val="1438146146"/>
          <w15:appearance w15:val="hidden"/>
          <w:tag w:val="tii-similarity-U1VCTUlUVEVEX1dPUktfb2lkOjE6MzA1NjMzMTE0MA=="/>
          <w:placeholder>
            <w:docPart w:val="DefaultPlaceholder_-1854013440"/>
          </w:placeholder>
        </w:sdtPr>
        <w:sdtContent>
          <w:r w:rsidRPr="1875BCD2" w:rsidR="577C6044">
            <w:rPr>
              <w:b w:val="0"/>
              <w:bCs w:val="0"/>
              <w:i w:val="1"/>
              <w:iCs w:val="1"/>
            </w:rPr>
            <w:t>Privacy.</w:t>
          </w:r>
          <w:r w:rsidR="577C6044">
            <w:rPr>
              <w:b w:val="0"/>
              <w:bCs w:val="0"/>
            </w:rPr>
            <w:t xml:space="preserve"> [Online] Available at: </w:t>
          </w:r>
          <w:hyperlink r:id="R2437e6ebd9724f09">
            <w:r w:rsidRPr="1875BCD2" w:rsidR="577C6044">
              <w:rPr>
                <w:rStyle w:val="Hyperlink"/>
                <w:b w:val="0"/>
                <w:bCs w:val="0"/>
              </w:rPr>
              <w:t>https://ieeexplore.ieee.org/document/5504793</w:t>
            </w:r>
          </w:hyperlink>
        </w:sdtContent>
      </w:sdt>
      <w:r w:rsidR="577C6044">
        <w:rPr/>
        <w:t xml:space="preserve"> (Accessed: </w:t>
      </w:r>
      <w:r w:rsidR="5A0EB5BB">
        <w:rPr/>
        <w:t>3 May</w:t>
      </w:r>
      <w:r w:rsidR="577C6044">
        <w:rPr/>
        <w:t xml:space="preserve"> 2025).</w:t>
      </w:r>
    </w:p>
    <w:p w:rsidR="2BB31553" w:rsidP="01F2EF4A" w:rsidRDefault="2BB31553" w14:paraId="38096CE4" w14:textId="5467118D">
      <w:pPr>
        <w:pStyle w:val="ListParagraph"/>
        <w:numPr>
          <w:ilvl w:val="0"/>
          <w:numId w:val="49"/>
        </w:numPr>
        <w:rPr>
          <w:sz w:val="24"/>
          <w:szCs w:val="24"/>
        </w:rPr>
      </w:pPr>
      <w:sdt>
        <w:sdtPr>
          <w:id w:val="19497254"/>
          <w15:appearance w15:val="hidden"/>
          <w:tag w:val="tii-similarity-U1VCTUlUVEVEX1dPUktfb2lkOjI6NjY5MDM0Nzgw"/>
          <w:placeholder>
            <w:docPart w:val="DefaultPlaceholder_-1854013440"/>
          </w:placeholder>
        </w:sdtPr>
        <w:sdtContent>
          <w:r w:rsidR="577C6044">
            <w:rPr>
              <w:b w:val="0"/>
              <w:bCs w:val="0"/>
            </w:rPr>
            <w:t xml:space="preserve">Tong, F. and Yan, Z. (2017) </w:t>
          </w:r>
          <w:r w:rsidRPr="1875BCD2" w:rsidR="577C6044">
            <w:rPr>
              <w:b w:val="0"/>
              <w:bCs w:val="0"/>
              <w:i w:val="1"/>
              <w:iCs w:val="1"/>
            </w:rPr>
            <w:t>'A hybrid approach of mobile malware detection in</w:t>
          </w:r>
        </w:sdtContent>
      </w:sdt>
      <w:r w:rsidRPr="1875BCD2" w:rsidR="577C6044">
        <w:rPr>
          <w:i w:val="1"/>
          <w:iCs w:val="1"/>
        </w:rPr>
        <w:t xml:space="preserve"> </w:t>
      </w:r>
      <w:sdt>
        <w:sdtPr>
          <w:id w:val="1119826708"/>
          <w15:appearance w15:val="hidden"/>
          <w:tag w:val="tii-similarity-U1VCTUlUVEVEX1dPUktfb2lkOjI6NjY5MDM0Nzgw"/>
          <w:placeholder>
            <w:docPart w:val="DefaultPlaceholder_-1854013440"/>
          </w:placeholder>
        </w:sdtPr>
        <w:sdtContent>
          <w:r w:rsidRPr="1875BCD2" w:rsidR="577C6044">
            <w:rPr>
              <w:b w:val="0"/>
              <w:bCs w:val="0"/>
              <w:i w:val="1"/>
              <w:iCs w:val="1"/>
            </w:rPr>
            <w:t>Android', Journal of Parallel and Distributed Computing</w:t>
          </w:r>
        </w:sdtContent>
      </w:sdt>
      <w:r w:rsidRPr="1875BCD2" w:rsidR="577C6044">
        <w:rPr>
          <w:i w:val="1"/>
          <w:iCs w:val="1"/>
        </w:rPr>
        <w:t xml:space="preserve">, 103, </w:t>
      </w:r>
      <w:sdt>
        <w:sdtPr>
          <w:id w:val="1574910309"/>
          <w15:appearance w15:val="hidden"/>
          <w:tag w:val="tii-similarity-U1VCTUlUVEVEX1dPUktfb2lkOjI6NjY5MDM0Nzgw"/>
          <w:placeholder>
            <w:docPart w:val="DefaultPlaceholder_-1854013440"/>
          </w:placeholder>
        </w:sdtPr>
        <w:sdtContent>
          <w:r w:rsidRPr="1875BCD2" w:rsidR="577C6044">
            <w:rPr>
              <w:b w:val="0"/>
              <w:bCs w:val="0"/>
              <w:i w:val="1"/>
              <w:iCs w:val="1"/>
            </w:rPr>
            <w:t>pp. 22-31</w:t>
          </w:r>
        </w:sdtContent>
      </w:sdt>
      <w:r w:rsidRPr="1875BCD2" w:rsidR="577C6044">
        <w:rPr>
          <w:i w:val="1"/>
          <w:iCs w:val="1"/>
        </w:rPr>
        <w:t>.</w:t>
      </w:r>
      <w:r w:rsidR="577C6044">
        <w:rPr/>
        <w:t xml:space="preserve"> [Online] Available at: </w:t>
      </w:r>
      <w:sdt>
        <w:sdtPr>
          <w:id w:val="1298174426"/>
          <w15:appearance w15:val="hidden"/>
          <w:tag w:val="tii-similarity-U1VCTUlUVEVEX1dPUktfb2lkOjI6NjY5MDM0Nzgw"/>
          <w:placeholder>
            <w:docPart w:val="DefaultPlaceholder_-1854013440"/>
          </w:placeholder>
        </w:sdtPr>
        <w:sdtContent>
          <w:hyperlink r:id="Ra245b8bc54f24162">
            <w:r w:rsidRPr="1875BCD2" w:rsidR="577C6044">
              <w:rPr>
                <w:rStyle w:val="Hyperlink"/>
                <w:b w:val="0"/>
                <w:bCs w:val="0"/>
              </w:rPr>
              <w:t>https://www.sciencedirect.com/science/article/</w:t>
            </w:r>
            <w:r w:rsidRPr="1875BCD2" w:rsidR="240E42D5">
              <w:rPr>
                <w:rStyle w:val="Hyperlink"/>
                <w:b w:val="0"/>
                <w:bCs w:val="0"/>
              </w:rPr>
              <w:t>abs/pii/S074373151630140X</w:t>
            </w:r>
          </w:hyperlink>
        </w:sdtContent>
      </w:sdt>
      <w:r w:rsidRPr="1875BCD2" w:rsidR="240E42D5">
        <w:rPr>
          <w:rStyle w:val="Hyperlink"/>
        </w:rPr>
        <w:t>?via%3Dihub</w:t>
      </w:r>
      <w:r w:rsidR="577C6044">
        <w:rPr/>
        <w:t xml:space="preserve"> (Accessed: </w:t>
      </w:r>
      <w:r w:rsidR="5A0EB5BB">
        <w:rPr/>
        <w:t>3 May</w:t>
      </w:r>
      <w:r w:rsidR="577C6044">
        <w:rPr/>
        <w:t xml:space="preserve"> 2025).</w:t>
      </w:r>
      <w:sdt>
        <w:sdtPr>
          <w:id w:val="1506805712"/>
          <w15:appearance w15:val="hidden"/>
          <w:tag w:val="tii-similarity-U1VCTUlUVEVEX1dPUktfb2lkOjI6NjY5MDM0Nzgw"/>
          <w:placeholder>
            <w:docPart w:val="DefaultPlaceholder_-1854013440"/>
          </w:placeholder>
        </w:sdtPr>
        <w:sdtContent/>
      </w:sdt>
    </w:p>
    <w:p w:rsidR="733F3A00" w:rsidP="01F2EF4A" w:rsidRDefault="733F3A00" w14:paraId="31C4AA23" w14:textId="6A6AACFE">
      <w:pPr>
        <w:pStyle w:val="ListParagraph"/>
        <w:numPr>
          <w:ilvl w:val="0"/>
          <w:numId w:val="49"/>
        </w:numPr>
        <w:rPr>
          <w:sz w:val="24"/>
          <w:szCs w:val="24"/>
        </w:rPr>
      </w:pPr>
      <w:sdt>
        <w:sdtPr>
          <w:id w:val="55162305"/>
          <w15:appearance w15:val="hidden"/>
          <w:tag w:val="tii-similarity-SU5URVJORVRfZXByaW50cy51dGhtLmVkdS5teQ=="/>
          <w:placeholder>
            <w:docPart w:val="DefaultPlaceholder_-1854013440"/>
          </w:placeholder>
        </w:sdtPr>
        <w:sdtContent>
          <w:r w:rsidRPr="1875BCD2" w:rsidR="3971C4C6">
            <w:rPr>
              <w:b w:val="0"/>
              <w:bCs w:val="0"/>
              <w:sz w:val="24"/>
              <w:szCs w:val="24"/>
            </w:rPr>
            <w:t>Chen, Z., Yan, Q., Han, H., Wang, S., Peng, L., Wang, L</w:t>
          </w:r>
        </w:sdtContent>
      </w:sdt>
      <w:r w:rsidRPr="1875BCD2" w:rsidR="3971C4C6">
        <w:rPr>
          <w:sz w:val="24"/>
          <w:szCs w:val="24"/>
        </w:rPr>
        <w:t xml:space="preserve">. and </w:t>
      </w:r>
      <w:sdt>
        <w:sdtPr>
          <w:id w:val="1974395382"/>
          <w15:appearance w15:val="hidden"/>
          <w:tag w:val="tii-similarity-SU5URVJORVRfZXByaW50cy51dGhtLmVkdS5teQ=="/>
          <w:placeholder>
            <w:docPart w:val="DefaultPlaceholder_-1854013440"/>
          </w:placeholder>
        </w:sdtPr>
        <w:sdtContent>
          <w:r w:rsidRPr="1875BCD2" w:rsidR="3971C4C6">
            <w:rPr>
              <w:b w:val="0"/>
              <w:bCs w:val="0"/>
              <w:sz w:val="24"/>
              <w:szCs w:val="24"/>
            </w:rPr>
            <w:t>Yang, B</w:t>
          </w:r>
        </w:sdtContent>
      </w:sdt>
      <w:r w:rsidRPr="1875BCD2" w:rsidR="3971C4C6">
        <w:rPr>
          <w:sz w:val="24"/>
          <w:szCs w:val="24"/>
        </w:rPr>
        <w:t xml:space="preserve">. (2020) </w:t>
      </w:r>
      <w:r w:rsidRPr="1875BCD2" w:rsidR="3971C4C6">
        <w:rPr>
          <w:i w:val="1"/>
          <w:iCs w:val="1"/>
          <w:sz w:val="24"/>
          <w:szCs w:val="24"/>
        </w:rPr>
        <w:t>'</w:t>
      </w:r>
      <w:sdt>
        <w:sdtPr>
          <w:id w:val="501782324"/>
          <w15:appearance w15:val="hidden"/>
          <w:tag w:val="tii-similarity-SU5URVJORVRfZXByaW50cy51dGhtLmVkdS5teQ=="/>
          <w:placeholder>
            <w:docPart w:val="DefaultPlaceholder_-1854013440"/>
          </w:placeholder>
        </w:sdtPr>
        <w:sdtContent>
          <w:r w:rsidRPr="1875BCD2" w:rsidR="3971C4C6">
            <w:rPr>
              <w:b w:val="0"/>
              <w:bCs w:val="0"/>
              <w:i w:val="1"/>
              <w:iCs w:val="1"/>
              <w:sz w:val="24"/>
              <w:szCs w:val="24"/>
            </w:rPr>
            <w:t>Machine learning based mobile malware detection using highly imbalanced network</w:t>
          </w:r>
        </w:sdtContent>
      </w:sdt>
      <w:r w:rsidRPr="1875BCD2" w:rsidR="3971C4C6">
        <w:rPr>
          <w:i w:val="1"/>
          <w:iCs w:val="1"/>
          <w:sz w:val="24"/>
          <w:szCs w:val="24"/>
        </w:rPr>
        <w:t xml:space="preserve"> </w:t>
      </w:r>
      <w:sdt>
        <w:sdtPr>
          <w:id w:val="950980242"/>
          <w15:appearance w15:val="hidden"/>
          <w:tag w:val="tii-similarity-SU5URVJORVRfZXByaW50cy51dGhtLmVkdS5teQ=="/>
          <w:placeholder>
            <w:docPart w:val="DefaultPlaceholder_-1854013440"/>
          </w:placeholder>
        </w:sdtPr>
        <w:sdtContent>
          <w:r w:rsidRPr="1875BCD2" w:rsidR="3971C4C6">
            <w:rPr>
              <w:b w:val="0"/>
              <w:bCs w:val="0"/>
              <w:i w:val="1"/>
              <w:iCs w:val="1"/>
              <w:sz w:val="24"/>
              <w:szCs w:val="24"/>
            </w:rPr>
            <w:t>traffic', Information Sciences, 433-434, pp. 346-364</w:t>
          </w:r>
        </w:sdtContent>
      </w:sdt>
      <w:r w:rsidRPr="1875BCD2" w:rsidR="3971C4C6">
        <w:rPr>
          <w:i w:val="1"/>
          <w:iCs w:val="1"/>
          <w:sz w:val="24"/>
          <w:szCs w:val="24"/>
        </w:rPr>
        <w:t>.</w:t>
      </w:r>
      <w:r w:rsidRPr="1875BCD2" w:rsidR="3971C4C6">
        <w:rPr>
          <w:sz w:val="24"/>
          <w:szCs w:val="24"/>
        </w:rPr>
        <w:t xml:space="preserve"> [Online] Available at: </w:t>
      </w:r>
      <w:hyperlink r:id="R531e24d8d86d409d">
        <w:r w:rsidRPr="1875BCD2" w:rsidR="3971C4C6">
          <w:rPr>
            <w:rStyle w:val="Hyperlink"/>
            <w:sz w:val="24"/>
            <w:szCs w:val="24"/>
          </w:rPr>
          <w:t>https://www.sciencedirect.com/science/article/abs/</w:t>
        </w:r>
      </w:hyperlink>
      <w:sdt>
        <w:sdtPr>
          <w:id w:val="788340400"/>
          <w15:appearance w15:val="hidden"/>
          <w:tag w:val="tii-similarity-SU5URVJORVRfZXByaW50cy51dGhtLmVkdS5teQ=="/>
          <w:placeholder>
            <w:docPart w:val="DefaultPlaceholder_-1854013440"/>
          </w:placeholder>
        </w:sdtPr>
        <w:sdtContent>
          <w:r w:rsidRPr="1875BCD2" w:rsidR="3971C4C6">
            <w:rPr>
              <w:rStyle w:val="Hyperlink"/>
              <w:b w:val="0"/>
              <w:bCs w:val="0"/>
              <w:sz w:val="24"/>
              <w:szCs w:val="24"/>
            </w:rPr>
            <w:t>pii/S0020025517307077</w:t>
          </w:r>
        </w:sdtContent>
      </w:sdt>
      <w:r w:rsidRPr="1875BCD2" w:rsidR="3971C4C6">
        <w:rPr>
          <w:sz w:val="24"/>
          <w:szCs w:val="24"/>
        </w:rPr>
        <w:t xml:space="preserve"> (Accessed: 5 May 2025).</w:t>
      </w:r>
    </w:p>
    <w:p w:rsidR="10ADFB40" w:rsidP="01F2EF4A" w:rsidRDefault="10ADFB40" w14:paraId="0DA8DCC6" w14:textId="2B5F6F24">
      <w:pPr>
        <w:pStyle w:val="ListParagraph"/>
        <w:numPr>
          <w:ilvl w:val="0"/>
          <w:numId w:val="49"/>
        </w:numPr>
        <w:rPr>
          <w:sz w:val="24"/>
          <w:szCs w:val="24"/>
        </w:rPr>
      </w:pPr>
      <w:sdt>
        <w:sdtPr>
          <w:id w:val="799028263"/>
          <w15:appearance w15:val="hidden"/>
          <w:tag w:val="tii-similarity-U1VCTUlUVEVEX1dPUktfb2lkOjI6ODk0Nzc1MTE="/>
          <w:placeholder>
            <w:docPart w:val="DefaultPlaceholder_-1854013440"/>
          </w:placeholder>
        </w:sdtPr>
        <w:sdtContent>
          <w:r w:rsidRPr="1875BCD2" w:rsidR="16409CB8">
            <w:rPr>
              <w:b w:val="0"/>
              <w:bCs w:val="0"/>
              <w:sz w:val="24"/>
              <w:szCs w:val="24"/>
            </w:rPr>
            <w:t>Narudin</w:t>
          </w:r>
          <w:r w:rsidRPr="1875BCD2" w:rsidR="16409CB8">
            <w:rPr>
              <w:b w:val="0"/>
              <w:bCs w:val="0"/>
              <w:sz w:val="24"/>
              <w:szCs w:val="24"/>
            </w:rPr>
            <w:t xml:space="preserve">, F.A., Feizollah, A., Anuar, N.B. and Gani, A. (2016) </w:t>
          </w:r>
          <w:r w:rsidRPr="1875BCD2" w:rsidR="16409CB8">
            <w:rPr>
              <w:b w:val="0"/>
              <w:bCs w:val="0"/>
              <w:i w:val="1"/>
              <w:iCs w:val="1"/>
              <w:sz w:val="24"/>
              <w:szCs w:val="24"/>
            </w:rPr>
            <w:t>'Evaluation of machine</w:t>
          </w:r>
        </w:sdtContent>
      </w:sdt>
      <w:r w:rsidRPr="1875BCD2" w:rsidR="16409CB8">
        <w:rPr>
          <w:i w:val="1"/>
          <w:iCs w:val="1"/>
          <w:sz w:val="24"/>
          <w:szCs w:val="24"/>
        </w:rPr>
        <w:t xml:space="preserve"> </w:t>
      </w:r>
      <w:sdt>
        <w:sdtPr>
          <w:id w:val="1171870039"/>
          <w15:appearance w15:val="hidden"/>
          <w:tag w:val="tii-similarity-U1VCTUlUVEVEX1dPUktfb2lkOjI6ODk0Nzc1MTE="/>
          <w:placeholder>
            <w:docPart w:val="DefaultPlaceholder_-1854013440"/>
          </w:placeholder>
        </w:sdtPr>
        <w:sdtContent>
          <w:r w:rsidRPr="1875BCD2" w:rsidR="16409CB8">
            <w:rPr>
              <w:b w:val="0"/>
              <w:bCs w:val="0"/>
              <w:i w:val="1"/>
              <w:iCs w:val="1"/>
              <w:sz w:val="24"/>
              <w:szCs w:val="24"/>
            </w:rPr>
            <w:t>learning classifiers for mobile malware detection', Soft Computing, 20(1), pp. 343-357</w:t>
          </w:r>
        </w:sdtContent>
      </w:sdt>
      <w:r w:rsidRPr="1875BCD2" w:rsidR="16409CB8">
        <w:rPr>
          <w:i w:val="1"/>
          <w:iCs w:val="1"/>
          <w:sz w:val="24"/>
          <w:szCs w:val="24"/>
        </w:rPr>
        <w:t>.</w:t>
      </w:r>
      <w:r w:rsidRPr="1875BCD2" w:rsidR="16409CB8">
        <w:rPr>
          <w:sz w:val="24"/>
          <w:szCs w:val="24"/>
        </w:rPr>
        <w:t xml:space="preserve"> [Online] Available </w:t>
      </w:r>
      <w:sdt>
        <w:sdtPr>
          <w:id w:val="906267214"/>
          <w15:appearance w15:val="hidden"/>
          <w:tag w:val="tii-similarity-SU5URVJORVRfd3d3LmNpdGV0aGlzZm9ybWUuY29t"/>
          <w:placeholder>
            <w:docPart w:val="DefaultPlaceholder_-1854013440"/>
          </w:placeholder>
        </w:sdtPr>
        <w:sdtContent>
          <w:r w:rsidRPr="1875BCD2" w:rsidR="16409CB8">
            <w:rPr>
              <w:b w:val="0"/>
              <w:bCs w:val="0"/>
              <w:sz w:val="24"/>
              <w:szCs w:val="24"/>
            </w:rPr>
            <w:t xml:space="preserve">at: </w:t>
          </w:r>
          <w:hyperlink r:id="R33ef02bda7d04ef0">
            <w:r w:rsidRPr="1875BCD2" w:rsidR="16409CB8">
              <w:rPr>
                <w:rStyle w:val="Hyperlink"/>
                <w:b w:val="0"/>
                <w:bCs w:val="0"/>
                <w:sz w:val="24"/>
                <w:szCs w:val="24"/>
              </w:rPr>
              <w:t>https://link.springer.com/article/10.1007</w:t>
            </w:r>
          </w:hyperlink>
        </w:sdtContent>
      </w:sdt>
      <w:r w:rsidRPr="1875BCD2" w:rsidR="16409CB8">
        <w:rPr>
          <w:rStyle w:val="Hyperlink"/>
          <w:sz w:val="24"/>
          <w:szCs w:val="24"/>
        </w:rPr>
        <w:t>/s00500-014-1511-6</w:t>
      </w:r>
      <w:r w:rsidRPr="1875BCD2" w:rsidR="16409CB8">
        <w:rPr>
          <w:sz w:val="24"/>
          <w:szCs w:val="24"/>
        </w:rPr>
        <w:t xml:space="preserve"> (Accessed: 5 May 2025).</w:t>
      </w:r>
    </w:p>
    <w:p w:rsidR="7CEC2B02" w:rsidP="01F2EF4A" w:rsidRDefault="7CEC2B02" w14:paraId="7A064D0C" w14:textId="05701628">
      <w:pPr>
        <w:pStyle w:val="ListParagraph"/>
        <w:numPr>
          <w:ilvl w:val="0"/>
          <w:numId w:val="49"/>
        </w:numPr>
        <w:rPr>
          <w:sz w:val="24"/>
          <w:szCs w:val="24"/>
        </w:rPr>
      </w:pPr>
      <w:sdt>
        <w:sdtPr>
          <w:id w:val="421423237"/>
          <w15:appearance w15:val="hidden"/>
          <w:tag w:val="tii-similarity-U1VCTUlUVEVEX1dPUktfb2lkOjI6NjAxNjM0NTU4"/>
          <w:placeholder>
            <w:docPart w:val="DefaultPlaceholder_-1854013440"/>
          </w:placeholder>
        </w:sdtPr>
        <w:sdtContent>
          <w:r w:rsidRPr="1875BCD2" w:rsidR="54C0E256">
            <w:rPr>
              <w:b w:val="0"/>
              <w:bCs w:val="0"/>
              <w:sz w:val="24"/>
              <w:szCs w:val="24"/>
            </w:rPr>
            <w:t>Wang, P., Chao, K</w:t>
          </w:r>
        </w:sdtContent>
      </w:sdt>
      <w:r w:rsidRPr="1875BCD2" w:rsidR="54C0E256">
        <w:rPr>
          <w:b w:val="0"/>
          <w:bCs w:val="0"/>
          <w:sz w:val="24"/>
          <w:szCs w:val="24"/>
        </w:rPr>
        <w:t xml:space="preserve">.M., </w:t>
      </w:r>
      <w:sdt>
        <w:sdtPr>
          <w:id w:val="1907161996"/>
          <w15:appearance w15:val="hidden"/>
          <w:tag w:val="tii-similarity-U1VCTUlUVEVEX1dPUktfb2lkOjI6NjAxNjM0NTU4"/>
          <w:placeholder>
            <w:docPart w:val="DefaultPlaceholder_-1854013440"/>
          </w:placeholder>
        </w:sdtPr>
        <w:sdtContent>
          <w:r w:rsidRPr="1875BCD2" w:rsidR="54C0E256">
            <w:rPr>
              <w:b w:val="0"/>
              <w:bCs w:val="0"/>
              <w:sz w:val="24"/>
              <w:szCs w:val="24"/>
            </w:rPr>
            <w:t>Lin, H</w:t>
          </w:r>
        </w:sdtContent>
      </w:sdt>
      <w:r w:rsidRPr="1875BCD2" w:rsidR="54C0E256">
        <w:rPr>
          <w:b w:val="0"/>
          <w:bCs w:val="0"/>
          <w:sz w:val="24"/>
          <w:szCs w:val="24"/>
        </w:rPr>
        <w:t xml:space="preserve">.C., </w:t>
      </w:r>
      <w:sdt>
        <w:sdtPr>
          <w:id w:val="1185097564"/>
          <w15:appearance w15:val="hidden"/>
          <w:tag w:val="tii-similarity-U1VCTUlUVEVEX1dPUktfb2lkOjI6NjAxNjM0NTU4"/>
          <w:placeholder>
            <w:docPart w:val="DefaultPlaceholder_-1854013440"/>
          </w:placeholder>
        </w:sdtPr>
        <w:sdtContent>
          <w:r w:rsidRPr="1875BCD2" w:rsidR="54C0E256">
            <w:rPr>
              <w:b w:val="0"/>
              <w:bCs w:val="0"/>
              <w:sz w:val="24"/>
              <w:szCs w:val="24"/>
            </w:rPr>
            <w:t>Lin, W</w:t>
          </w:r>
        </w:sdtContent>
      </w:sdt>
      <w:r w:rsidRPr="1875BCD2" w:rsidR="54C0E256">
        <w:rPr>
          <w:b w:val="0"/>
          <w:bCs w:val="0"/>
          <w:sz w:val="24"/>
          <w:szCs w:val="24"/>
        </w:rPr>
        <w:t xml:space="preserve">.H. </w:t>
      </w:r>
      <w:sdt>
        <w:sdtPr>
          <w:id w:val="271680591"/>
          <w15:appearance w15:val="hidden"/>
          <w:tag w:val="tii-similarity-U1VCTUlUVEVEX1dPUktfb2lkOjI6NjAxNjM0NTU4"/>
          <w:placeholder>
            <w:docPart w:val="DefaultPlaceholder_-1854013440"/>
          </w:placeholder>
        </w:sdtPr>
        <w:sdtContent>
          <w:r w:rsidRPr="1875BCD2" w:rsidR="54C0E256">
            <w:rPr>
              <w:b w:val="0"/>
              <w:bCs w:val="0"/>
              <w:sz w:val="24"/>
              <w:szCs w:val="24"/>
            </w:rPr>
            <w:t>and Lo, C</w:t>
          </w:r>
        </w:sdtContent>
      </w:sdt>
      <w:r w:rsidRPr="1875BCD2" w:rsidR="54C0E256">
        <w:rPr>
          <w:b w:val="0"/>
          <w:bCs w:val="0"/>
          <w:sz w:val="24"/>
          <w:szCs w:val="24"/>
        </w:rPr>
        <w:t xml:space="preserve">.C. (2018) </w:t>
      </w:r>
      <w:r w:rsidRPr="1875BCD2" w:rsidR="54C0E256">
        <w:rPr>
          <w:b w:val="0"/>
          <w:bCs w:val="0"/>
          <w:i w:val="1"/>
          <w:iCs w:val="1"/>
          <w:sz w:val="24"/>
          <w:szCs w:val="24"/>
        </w:rPr>
        <w:t>'</w:t>
      </w:r>
      <w:sdt>
        <w:sdtPr>
          <w:id w:val="1463475943"/>
          <w15:appearance w15:val="hidden"/>
          <w:tag w:val="tii-similarity-U1VCTUlUVEVEX1dPUktfb2lkOjI6NjAxNjM0NTU4"/>
          <w:placeholder>
            <w:docPart w:val="DefaultPlaceholder_-1854013440"/>
          </w:placeholder>
        </w:sdtPr>
        <w:sdtContent>
          <w:r w:rsidRPr="1875BCD2" w:rsidR="54C0E256">
            <w:rPr>
              <w:b w:val="0"/>
              <w:bCs w:val="0"/>
              <w:i w:val="1"/>
              <w:iCs w:val="1"/>
              <w:sz w:val="24"/>
              <w:szCs w:val="24"/>
            </w:rPr>
            <w:t>An Efficient Flow</w:t>
          </w:r>
        </w:sdtContent>
      </w:sdt>
      <w:r w:rsidRPr="1875BCD2" w:rsidR="54C0E256">
        <w:rPr>
          <w:b w:val="0"/>
          <w:bCs w:val="0"/>
          <w:i w:val="1"/>
          <w:iCs w:val="1"/>
          <w:sz w:val="24"/>
          <w:szCs w:val="24"/>
        </w:rPr>
        <w:t xml:space="preserve"> </w:t>
      </w:r>
      <w:sdt>
        <w:sdtPr>
          <w:id w:val="631852777"/>
          <w15:appearance w15:val="hidden"/>
          <w:tag w:val="tii-similarity-U1VCTUlUVEVEX1dPUktfb2lkOjI6NjAxNjM0NTU4"/>
          <w:placeholder>
            <w:docPart w:val="DefaultPlaceholder_-1854013440"/>
          </w:placeholder>
        </w:sdtPr>
        <w:sdtContent>
          <w:r w:rsidRPr="1875BCD2" w:rsidR="54C0E256">
            <w:rPr>
              <w:b w:val="0"/>
              <w:bCs w:val="0"/>
              <w:i w:val="1"/>
              <w:iCs w:val="1"/>
              <w:sz w:val="24"/>
              <w:szCs w:val="24"/>
            </w:rPr>
            <w:t>Control Approach for SDN-Based Network Threat Detection and Migration Using</w:t>
          </w:r>
        </w:sdtContent>
      </w:sdt>
      <w:r w:rsidRPr="1875BCD2" w:rsidR="54C0E256">
        <w:rPr>
          <w:b w:val="0"/>
          <w:bCs w:val="0"/>
          <w:i w:val="1"/>
          <w:iCs w:val="1"/>
          <w:sz w:val="24"/>
          <w:szCs w:val="24"/>
        </w:rPr>
        <w:t xml:space="preserve"> </w:t>
      </w:r>
      <w:sdt>
        <w:sdtPr>
          <w:id w:val="413072084"/>
          <w15:appearance w15:val="hidden"/>
          <w:tag w:val="tii-similarity-U1VCTUlUVEVEX1dPUktfb2lkOjI6NjAxNjM0NTU4"/>
          <w:placeholder>
            <w:docPart w:val="DefaultPlaceholder_-1854013440"/>
          </w:placeholder>
        </w:sdtPr>
        <w:sdtContent>
          <w:r w:rsidRPr="1875BCD2" w:rsidR="54C0E256">
            <w:rPr>
              <w:b w:val="0"/>
              <w:bCs w:val="0"/>
              <w:i w:val="1"/>
              <w:iCs w:val="1"/>
              <w:sz w:val="24"/>
              <w:szCs w:val="24"/>
            </w:rPr>
            <w:t>Support Vector Machine', in IEEE 13th International Conference on e-Business</w:t>
          </w:r>
        </w:sdtContent>
      </w:sdt>
      <w:r w:rsidRPr="1875BCD2" w:rsidR="54C0E256">
        <w:rPr>
          <w:b w:val="0"/>
          <w:bCs w:val="0"/>
          <w:i w:val="1"/>
          <w:iCs w:val="1"/>
          <w:sz w:val="24"/>
          <w:szCs w:val="24"/>
        </w:rPr>
        <w:t xml:space="preserve"> </w:t>
      </w:r>
      <w:sdt>
        <w:sdtPr>
          <w:id w:val="1309164006"/>
          <w15:appearance w15:val="hidden"/>
          <w:tag w:val="tii-similarity-U1VCTUlUVEVEX1dPUktfb2lkOjI6NjAxNjM0NTU4"/>
          <w:placeholder>
            <w:docPart w:val="DefaultPlaceholder_-1854013440"/>
          </w:placeholder>
        </w:sdtPr>
        <w:sdtContent>
          <w:r w:rsidRPr="1875BCD2" w:rsidR="54C0E256">
            <w:rPr>
              <w:b w:val="0"/>
              <w:bCs w:val="0"/>
              <w:i w:val="1"/>
              <w:iCs w:val="1"/>
              <w:sz w:val="24"/>
              <w:szCs w:val="24"/>
            </w:rPr>
            <w:t>Engineering</w:t>
          </w:r>
        </w:sdtContent>
      </w:sdt>
      <w:r w:rsidRPr="1875BCD2" w:rsidR="54C0E256">
        <w:rPr>
          <w:b w:val="0"/>
          <w:bCs w:val="0"/>
          <w:i w:val="1"/>
          <w:iCs w:val="1"/>
          <w:sz w:val="24"/>
          <w:szCs w:val="24"/>
        </w:rPr>
        <w:t>, pp. 56-63.</w:t>
      </w:r>
      <w:r w:rsidRPr="1875BCD2" w:rsidR="54C0E256">
        <w:rPr>
          <w:b w:val="0"/>
          <w:bCs w:val="0"/>
          <w:sz w:val="24"/>
          <w:szCs w:val="24"/>
        </w:rPr>
        <w:t xml:space="preserve"> [Online] Available at: </w:t>
      </w:r>
      <w:hyperlink r:id="R034b08dd424247f8">
        <w:r w:rsidRPr="1875BCD2" w:rsidR="54C0E256">
          <w:rPr>
            <w:rStyle w:val="Hyperlink"/>
            <w:sz w:val="24"/>
            <w:szCs w:val="24"/>
          </w:rPr>
          <w:t>https://ieeexplore.ieee.org/document/7809901</w:t>
        </w:r>
      </w:hyperlink>
      <w:r w:rsidRPr="1875BCD2" w:rsidR="54C0E256">
        <w:rPr>
          <w:sz w:val="24"/>
          <w:szCs w:val="24"/>
        </w:rPr>
        <w:t xml:space="preserve"> (Accessed: 10 May 2025).</w:t>
      </w:r>
    </w:p>
    <w:p w:rsidR="65D25F23" w:rsidP="33161E9B" w:rsidRDefault="65D25F23" w14:paraId="290A8057" w14:textId="395B46C1">
      <w:pPr>
        <w:pStyle w:val="ListParagraph"/>
        <w:numPr>
          <w:ilvl w:val="0"/>
          <w:numId w:val="49"/>
        </w:numPr>
        <w:rPr>
          <w:sz w:val="24"/>
          <w:szCs w:val="24"/>
        </w:rPr>
      </w:pPr>
      <w:sdt>
        <w:sdtPr>
          <w:id w:val="1988104028"/>
          <w15:appearance w15:val="hidden"/>
          <w:tag w:val="tii-similarity-U1VCTUlUVEVEX1dPUktfb2lkOjI6NTk1NjUyNTA3"/>
          <w:placeholder>
            <w:docPart w:val="DefaultPlaceholder_-1854013440"/>
          </w:placeholder>
        </w:sdtPr>
        <w:sdtContent>
          <w:r w:rsidRPr="1875BCD2" w:rsidR="09614237">
            <w:rPr>
              <w:b w:val="0"/>
              <w:bCs w:val="0"/>
              <w:sz w:val="24"/>
              <w:szCs w:val="24"/>
            </w:rPr>
            <w:t>Kohavi</w:t>
          </w:r>
          <w:r w:rsidRPr="1875BCD2" w:rsidR="09614237">
            <w:rPr>
              <w:b w:val="0"/>
              <w:bCs w:val="0"/>
              <w:sz w:val="24"/>
              <w:szCs w:val="24"/>
            </w:rPr>
            <w:t xml:space="preserve">, R. and Longbotham, R. (2017) </w:t>
          </w:r>
          <w:r w:rsidRPr="1875BCD2" w:rsidR="09614237">
            <w:rPr>
              <w:b w:val="0"/>
              <w:bCs w:val="0"/>
              <w:i w:val="1"/>
              <w:iCs w:val="1"/>
              <w:sz w:val="24"/>
              <w:szCs w:val="24"/>
            </w:rPr>
            <w:t>'Online controlled experiments and A/B testing</w:t>
          </w:r>
        </w:sdtContent>
      </w:sdt>
      <w:r w:rsidRPr="1875BCD2" w:rsidR="09614237">
        <w:rPr>
          <w:i w:val="1"/>
          <w:iCs w:val="1"/>
          <w:sz w:val="24"/>
          <w:szCs w:val="24"/>
        </w:rPr>
        <w:t xml:space="preserve">', in </w:t>
      </w:r>
      <w:sdt>
        <w:sdtPr>
          <w:id w:val="1516362945"/>
          <w15:appearance w15:val="hidden"/>
          <w:tag w:val="tii-similarity-U1VCTUlUVEVEX1dPUktfb2lkOjI6NTk1NjUyNTA3"/>
          <w:placeholder>
            <w:docPart w:val="DefaultPlaceholder_-1854013440"/>
          </w:placeholder>
        </w:sdtPr>
        <w:sdtContent>
          <w:r w:rsidRPr="1875BCD2" w:rsidR="09614237">
            <w:rPr>
              <w:b w:val="0"/>
              <w:bCs w:val="0"/>
              <w:i w:val="1"/>
              <w:iCs w:val="1"/>
              <w:sz w:val="24"/>
              <w:szCs w:val="24"/>
            </w:rPr>
            <w:t>Encyclopedia</w:t>
          </w:r>
          <w:r w:rsidRPr="1875BCD2" w:rsidR="09614237">
            <w:rPr>
              <w:b w:val="0"/>
              <w:bCs w:val="0"/>
              <w:i w:val="1"/>
              <w:iCs w:val="1"/>
              <w:sz w:val="24"/>
              <w:szCs w:val="24"/>
            </w:rPr>
            <w:t xml:space="preserve"> of machine learning and data mining</w:t>
          </w:r>
        </w:sdtContent>
      </w:sdt>
      <w:r w:rsidRPr="1875BCD2" w:rsidR="09614237">
        <w:rPr>
          <w:i w:val="1"/>
          <w:iCs w:val="1"/>
          <w:sz w:val="24"/>
          <w:szCs w:val="24"/>
        </w:rPr>
        <w:t xml:space="preserve">. Boston, MA: Springer, </w:t>
      </w:r>
      <w:sdt>
        <w:sdtPr>
          <w:id w:val="142381"/>
          <w15:appearance w15:val="hidden"/>
          <w:tag w:val="tii-similarity-U1VCTUlUVEVEX1dPUktfb2lkOjI6NTk1NjUyNTA3"/>
          <w:placeholder>
            <w:docPart w:val="DefaultPlaceholder_-1854013440"/>
          </w:placeholder>
        </w:sdtPr>
        <w:sdtContent>
          <w:r w:rsidRPr="1875BCD2" w:rsidR="09614237">
            <w:rPr>
              <w:b w:val="0"/>
              <w:bCs w:val="0"/>
              <w:i w:val="1"/>
              <w:iCs w:val="1"/>
              <w:sz w:val="24"/>
              <w:szCs w:val="24"/>
            </w:rPr>
            <w:t>pp. 922-</w:t>
          </w:r>
        </w:sdtContent>
      </w:sdt>
      <w:sdt>
        <w:sdtPr>
          <w:id w:val="1866807681"/>
          <w15:appearance w15:val="hidden"/>
          <w:tag w:val="tii-similarity-U1VCTUlUVEVEX1dPUktfb2lkOjI6NTk1NjUyNTA3"/>
          <w:placeholder>
            <w:docPart w:val="DefaultPlaceholder_-1854013440"/>
          </w:placeholder>
        </w:sdtPr>
        <w:sdtContent>
          <w:r w:rsidRPr="1875BCD2" w:rsidR="09614237">
            <w:rPr>
              <w:b w:val="0"/>
              <w:bCs w:val="0"/>
              <w:i w:val="1"/>
              <w:iCs w:val="1"/>
              <w:sz w:val="24"/>
              <w:szCs w:val="24"/>
            </w:rPr>
            <w:t>929</w:t>
          </w:r>
        </w:sdtContent>
      </w:sdt>
      <w:r w:rsidRPr="1875BCD2" w:rsidR="09614237">
        <w:rPr>
          <w:i w:val="1"/>
          <w:iCs w:val="1"/>
          <w:sz w:val="24"/>
          <w:szCs w:val="24"/>
        </w:rPr>
        <w:t xml:space="preserve">. </w:t>
      </w:r>
      <w:r w:rsidRPr="1875BCD2" w:rsidR="09614237">
        <w:rPr>
          <w:sz w:val="24"/>
          <w:szCs w:val="24"/>
        </w:rPr>
        <w:t xml:space="preserve">[Online] </w:t>
      </w:r>
      <w:sdt>
        <w:sdtPr>
          <w:id w:val="2013343401"/>
          <w15:appearance w15:val="hidden"/>
          <w:tag w:val="tii-similarity-U1VCTUlUVEVEX1dPUktfb2lkOjI6NTk1NjUyNTA3"/>
          <w:placeholder>
            <w:docPart w:val="DefaultPlaceholder_-1854013440"/>
          </w:placeholder>
        </w:sdtPr>
        <w:sdtContent>
          <w:r w:rsidRPr="1875BCD2" w:rsidR="09614237">
            <w:rPr>
              <w:b w:val="0"/>
              <w:bCs w:val="0"/>
              <w:sz w:val="24"/>
              <w:szCs w:val="24"/>
            </w:rPr>
            <w:t xml:space="preserve">Available at: </w:t>
          </w:r>
          <w:hyperlink r:id="R14191db1c8e14133">
            <w:r w:rsidRPr="1875BCD2" w:rsidR="09614237">
              <w:rPr>
                <w:rStyle w:val="Hyperlink"/>
                <w:b w:val="0"/>
                <w:bCs w:val="0"/>
                <w:sz w:val="24"/>
                <w:szCs w:val="24"/>
              </w:rPr>
              <w:t>https://link.springer.com/referenceworkentry/10.1007</w:t>
            </w:r>
          </w:hyperlink>
        </w:sdtContent>
      </w:sdt>
      <w:r w:rsidRPr="1875BCD2" w:rsidR="09614237">
        <w:rPr>
          <w:rStyle w:val="Hyperlink"/>
          <w:sz w:val="24"/>
          <w:szCs w:val="24"/>
        </w:rPr>
        <w:t>/978-1-4899-7687-1_891</w:t>
      </w:r>
      <w:r w:rsidRPr="1875BCD2" w:rsidR="09614237">
        <w:rPr>
          <w:sz w:val="24"/>
          <w:szCs w:val="24"/>
        </w:rPr>
        <w:t xml:space="preserve"> (Accessed: 11 May 2025).</w:t>
      </w:r>
    </w:p>
    <w:p w:rsidR="65D25F23" w:rsidP="33161E9B" w:rsidRDefault="65D25F23" w14:paraId="655ED59F" w14:textId="194C989B">
      <w:pPr>
        <w:pStyle w:val="ListParagraph"/>
        <w:numPr>
          <w:ilvl w:val="0"/>
          <w:numId w:val="49"/>
        </w:numPr>
        <w:rPr>
          <w:sz w:val="24"/>
          <w:szCs w:val="24"/>
        </w:rPr>
      </w:pPr>
      <w:sdt>
        <w:sdtPr>
          <w:id w:val="1233702580"/>
          <w15:appearance w15:val="hidden"/>
          <w:tag w:val="tii-similarity-UFVCTElDQVRJT05fRG9ubGluLCBNYXJnbyBDLi4gIkFkYXB0aXZlIFBvc3QtU3Ryb2tlIEdhaXQgUmVoYWJpbGl0YXRpb24gTWV0aG9kcyB0byBJbmNyZWFzZSBQcm9wdWxzaW9uIiwgVW5pdmVyc2l0eSBvZiBEZWxhd2FyZSwgMjAyNA=="/>
          <w:placeholder>
            <w:docPart w:val="DefaultPlaceholder_-1854013440"/>
          </w:placeholder>
        </w:sdtPr>
        <w:sdtContent>
          <w:r w:rsidRPr="1875BCD2" w:rsidR="09614237">
            <w:rPr>
              <w:b w:val="0"/>
              <w:bCs w:val="0"/>
              <w:sz w:val="24"/>
              <w:szCs w:val="24"/>
            </w:rPr>
            <w:t xml:space="preserve">McGraw, K.O. and Wong, S.P. (1992) </w:t>
          </w:r>
          <w:r w:rsidRPr="1875BCD2" w:rsidR="09614237">
            <w:rPr>
              <w:b w:val="0"/>
              <w:bCs w:val="0"/>
              <w:i w:val="1"/>
              <w:iCs w:val="1"/>
              <w:sz w:val="24"/>
              <w:szCs w:val="24"/>
            </w:rPr>
            <w:t>'A common language effect size statistic',</w:t>
          </w:r>
        </w:sdtContent>
      </w:sdt>
      <w:r w:rsidRPr="1875BCD2" w:rsidR="09614237">
        <w:rPr>
          <w:i w:val="1"/>
          <w:iCs w:val="1"/>
          <w:sz w:val="24"/>
          <w:szCs w:val="24"/>
        </w:rPr>
        <w:t xml:space="preserve"> </w:t>
      </w:r>
      <w:sdt>
        <w:sdtPr>
          <w:id w:val="40441230"/>
          <w15:appearance w15:val="hidden"/>
          <w:tag w:val="tii-similarity-UFVCTElDQVRJT05fRG9ubGluLCBNYXJnbyBDLi4gIkFkYXB0aXZlIFBvc3QtU3Ryb2tlIEdhaXQgUmVoYWJpbGl0YXRpb24gTWV0aG9kcyB0byBJbmNyZWFzZSBQcm9wdWxzaW9uIiwgVW5pdmVyc2l0eSBvZiBEZWxhd2FyZSwgMjAyNA=="/>
          <w:placeholder>
            <w:docPart w:val="DefaultPlaceholder_-1854013440"/>
          </w:placeholder>
        </w:sdtPr>
        <w:sdtContent>
          <w:r w:rsidRPr="1875BCD2" w:rsidR="09614237">
            <w:rPr>
              <w:b w:val="0"/>
              <w:bCs w:val="0"/>
              <w:i w:val="1"/>
              <w:iCs w:val="1"/>
              <w:sz w:val="24"/>
              <w:szCs w:val="24"/>
            </w:rPr>
            <w:t>Psychological Bulletin, 111(2), pp. 361-365</w:t>
          </w:r>
        </w:sdtContent>
      </w:sdt>
      <w:r w:rsidRPr="1875BCD2" w:rsidR="09614237">
        <w:rPr>
          <w:i w:val="1"/>
          <w:iCs w:val="1"/>
          <w:sz w:val="24"/>
          <w:szCs w:val="24"/>
        </w:rPr>
        <w:t xml:space="preserve">. </w:t>
      </w:r>
      <w:r w:rsidRPr="1875BCD2" w:rsidR="09614237">
        <w:rPr>
          <w:sz w:val="24"/>
          <w:szCs w:val="24"/>
        </w:rPr>
        <w:t xml:space="preserve">[Online] Available at: </w:t>
      </w:r>
      <w:sdt>
        <w:sdtPr>
          <w:id w:val="162629290"/>
          <w15:appearance w15:val="hidden"/>
          <w:tag w:val="tii-similarity-U1VCTUlUVEVEX1dPUktfb2lkOjI5NDU6MTg2ODExOTI1"/>
          <w:placeholder>
            <w:docPart w:val="DefaultPlaceholder_-1854013440"/>
          </w:placeholder>
        </w:sdtPr>
        <w:sdtContent>
          <w:hyperlink r:id="Rf78d11885b9941c4">
            <w:r w:rsidRPr="1875BCD2" w:rsidR="09614237">
              <w:rPr>
                <w:rStyle w:val="Hyperlink"/>
                <w:b w:val="0"/>
                <w:bCs w:val="0"/>
                <w:sz w:val="24"/>
                <w:szCs w:val="24"/>
              </w:rPr>
              <w:t>https://psycnet.apa.org/doi/10.1037/0033-2909.111.2.361</w:t>
            </w:r>
          </w:hyperlink>
        </w:sdtContent>
      </w:sdt>
      <w:r w:rsidRPr="1875BCD2" w:rsidR="09614237">
        <w:rPr>
          <w:sz w:val="24"/>
          <w:szCs w:val="24"/>
        </w:rPr>
        <w:t xml:space="preserve"> (Accessed: 11 May 2025).</w:t>
      </w:r>
    </w:p>
    <w:p w:rsidR="65D25F23" w:rsidP="33161E9B" w:rsidRDefault="65D25F23" w14:paraId="0BC36DE8" w14:textId="2C9BA506">
      <w:pPr/>
      <w:r>
        <w:br w:type="page"/>
      </w:r>
    </w:p>
    <w:p w:rsidR="65D25F23" w:rsidP="0A54B311" w:rsidRDefault="65D25F23" w14:paraId="472E52FB" w14:textId="2D81951B">
      <w:pPr>
        <w:pStyle w:val="Heading1"/>
      </w:pPr>
      <w:bookmarkStart w:name="_Toc270202623" w:id="1761307536"/>
      <w:r w:rsidR="46B9F204">
        <w:rPr/>
        <w:t xml:space="preserve">6 </w:t>
      </w:r>
      <w:r w:rsidR="7D154B11">
        <w:rPr/>
        <w:t>Appendix</w:t>
      </w:r>
      <w:bookmarkEnd w:id="1761307536"/>
    </w:p>
    <w:p w:rsidR="665DB929" w:rsidP="01F2EF4A" w:rsidRDefault="665DB929" w14:paraId="35A692EE" w14:textId="2A4392D8">
      <w:pPr>
        <w:pStyle w:val="Heading2"/>
      </w:pPr>
      <w:bookmarkStart w:name="_Toc220925676" w:id="1608659316"/>
      <w:r w:rsidR="2104A28F">
        <w:rPr/>
        <w:t xml:space="preserve">6.1 </w:t>
      </w:r>
      <w:r w:rsidR="4BDF1641">
        <w:rPr/>
        <w:t>Python Code</w:t>
      </w:r>
      <w:bookmarkEnd w:id="1608659316"/>
    </w:p>
    <w:p w:rsidR="7BF9C806" w:rsidP="01F2EF4A" w:rsidRDefault="7BF9C806" w14:paraId="5D2365BA" w14:textId="3A0DCB26">
      <w:pPr>
        <w:pStyle w:val="Heading3"/>
      </w:pPr>
      <w:bookmarkStart w:name="_Toc640262890" w:id="543012275"/>
      <w:r w:rsidR="4BDF1641">
        <w:rPr/>
        <w:t>6.1.1 Cleaning Script</w:t>
      </w:r>
      <w:bookmarkEnd w:id="543012275"/>
    </w:p>
    <w:p w:rsidR="74D3507D" w:rsidP="01F2EF4A" w:rsidRDefault="74D3507D" w14:paraId="12C3078D" w14:textId="79D3C7EF">
      <w:pPr>
        <w:pStyle w:val="Normal"/>
      </w:pPr>
      <w:r w:rsidR="64EE10A6">
        <w:rPr/>
        <w:t>This script is called “clean_data.py” and is included in the ZIP file uploaded alongside this report.</w:t>
      </w:r>
      <w:r w:rsidR="6B10D7B5">
        <w:rPr/>
        <w:t xml:space="preserve"> The output of running this script is also included, named “clean_data_output.txt”.</w:t>
      </w:r>
    </w:p>
    <w:p w:rsidR="7BF9C806" w:rsidP="01F2EF4A" w:rsidRDefault="7BF9C806" w14:paraId="0F1EC75D" w14:textId="569CA60D">
      <w:pPr>
        <w:pStyle w:val="Heading3"/>
      </w:pPr>
      <w:bookmarkStart w:name="_Toc351663653" w:id="356085315"/>
      <w:r w:rsidR="4BDF1641">
        <w:rPr/>
        <w:t>6.1.2 Analysis Script</w:t>
      </w:r>
      <w:bookmarkEnd w:id="356085315"/>
    </w:p>
    <w:p w:rsidR="3BAD85C9" w:rsidP="01F2EF4A" w:rsidRDefault="3BAD85C9" w14:paraId="19CC938D" w14:textId="5F6E8951">
      <w:pPr>
        <w:pStyle w:val="Normal"/>
      </w:pPr>
      <w:r w:rsidR="5F2B40F9">
        <w:rPr/>
        <w:t>This script is called “analys</w:t>
      </w:r>
      <w:r w:rsidR="0634F65A">
        <w:rPr/>
        <w:t>e</w:t>
      </w:r>
      <w:r w:rsidR="5F2B40F9">
        <w:rPr/>
        <w:t>_data.py” and is included in the ZIP file uploaded alongside this report.</w:t>
      </w:r>
      <w:r w:rsidR="512324C1">
        <w:rPr/>
        <w:t xml:space="preserve"> The output of running this script is also included, named “ana</w:t>
      </w:r>
      <w:r w:rsidR="3F42D6CD">
        <w:rPr/>
        <w:t>ylse</w:t>
      </w:r>
      <w:r w:rsidR="512324C1">
        <w:rPr/>
        <w:t>_data_o</w:t>
      </w:r>
      <w:r w:rsidR="6EB59096">
        <w:rPr/>
        <w:t>utput.txt”.</w:t>
      </w:r>
    </w:p>
    <w:p w:rsidR="7BF9C806" w:rsidP="01F2EF4A" w:rsidRDefault="7BF9C806" w14:paraId="47DEE31E" w14:textId="26E9A2C6">
      <w:pPr>
        <w:pStyle w:val="Heading2"/>
      </w:pPr>
      <w:bookmarkStart w:name="_Toc1743700428" w:id="1556561756"/>
      <w:r w:rsidR="4BDF1641">
        <w:rPr/>
        <w:t>6.2 Cleaning Data</w:t>
      </w:r>
      <w:r w:rsidR="5FEC7A2D">
        <w:rPr/>
        <w:t xml:space="preserve"> Artifacts</w:t>
      </w:r>
      <w:bookmarkEnd w:id="1556561756"/>
    </w:p>
    <w:p w:rsidR="552EFE39" w:rsidP="01F2EF4A" w:rsidRDefault="552EFE39" w14:paraId="4C76BBCF" w14:textId="1935BE60">
      <w:pPr>
        <w:pStyle w:val="Normal"/>
      </w:pPr>
      <w:r w:rsidR="552EFE39">
        <w:rPr/>
        <w:t xml:space="preserve">As a result of the “clean_data.py” script, I produced </w:t>
      </w:r>
      <w:r w:rsidR="48BB62CA">
        <w:rPr/>
        <w:t>5</w:t>
      </w:r>
      <w:r w:rsidR="552EFE39">
        <w:rPr/>
        <w:t xml:space="preserve"> artifacts, 3 of which are figures in this document and are included in the ZIP so they can be viewed in full, another is a text file summary of what I found and changed when cleaning the data</w:t>
      </w:r>
      <w:r w:rsidR="202C0EB4">
        <w:rPr/>
        <w:t>, and also the transformed, clean dataset</w:t>
      </w:r>
      <w:r w:rsidR="552EFE39">
        <w:rPr/>
        <w:t>.</w:t>
      </w:r>
    </w:p>
    <w:p w:rsidR="552EFE39" w:rsidP="01F2EF4A" w:rsidRDefault="552EFE39" w14:paraId="20ABBBD5" w14:textId="5C0C4D8C">
      <w:pPr>
        <w:pStyle w:val="Normal"/>
      </w:pPr>
      <w:r w:rsidR="552EFE39">
        <w:rPr/>
        <w:t xml:space="preserve">The artifacts </w:t>
      </w:r>
      <w:r w:rsidR="744003F5">
        <w:rPr/>
        <w:t>are in</w:t>
      </w:r>
      <w:r w:rsidR="744003F5">
        <w:rPr/>
        <w:t xml:space="preserve"> the “</w:t>
      </w:r>
      <w:r w:rsidR="744003F5">
        <w:rPr/>
        <w:t>clean_artif</w:t>
      </w:r>
      <w:r w:rsidR="744003F5">
        <w:rPr/>
        <w:t>acts</w:t>
      </w:r>
      <w:r w:rsidR="744003F5">
        <w:rPr/>
        <w:t xml:space="preserve">” directory, </w:t>
      </w:r>
      <w:r w:rsidR="552EFE39">
        <w:rPr/>
        <w:t>named as followed:</w:t>
      </w:r>
    </w:p>
    <w:p w:rsidR="552EFE39" w:rsidP="01F2EF4A" w:rsidRDefault="552EFE39" w14:paraId="0C2863E1" w14:textId="4CB875C6">
      <w:pPr>
        <w:pStyle w:val="ListParagraph"/>
        <w:numPr>
          <w:ilvl w:val="0"/>
          <w:numId w:val="63"/>
        </w:numPr>
        <w:rPr>
          <w:sz w:val="24"/>
          <w:szCs w:val="24"/>
        </w:rPr>
      </w:pPr>
      <w:r w:rsidRPr="33161E9B" w:rsidR="57989BD1">
        <w:rPr>
          <w:sz w:val="24"/>
          <w:szCs w:val="24"/>
        </w:rPr>
        <w:t>android_traffic_clean.csv</w:t>
      </w:r>
    </w:p>
    <w:p w:rsidR="552EFE39" w:rsidP="01F2EF4A" w:rsidRDefault="552EFE39" w14:paraId="6B4827FF" w14:textId="094D844E">
      <w:pPr>
        <w:pStyle w:val="ListParagraph"/>
        <w:numPr>
          <w:ilvl w:val="0"/>
          <w:numId w:val="63"/>
        </w:numPr>
        <w:rPr>
          <w:sz w:val="24"/>
          <w:szCs w:val="24"/>
        </w:rPr>
      </w:pPr>
      <w:r w:rsidRPr="33161E9B" w:rsidR="0BF40BA0">
        <w:rPr>
          <w:sz w:val="24"/>
          <w:szCs w:val="24"/>
        </w:rPr>
        <w:t>missing_values.png</w:t>
      </w:r>
    </w:p>
    <w:p w:rsidR="552EFE39" w:rsidP="01F2EF4A" w:rsidRDefault="552EFE39" w14:paraId="56EB71C8" w14:textId="026A5AAD">
      <w:pPr>
        <w:pStyle w:val="ListParagraph"/>
        <w:numPr>
          <w:ilvl w:val="0"/>
          <w:numId w:val="63"/>
        </w:numPr>
        <w:rPr>
          <w:sz w:val="24"/>
          <w:szCs w:val="24"/>
        </w:rPr>
      </w:pPr>
      <w:r w:rsidRPr="33161E9B" w:rsidR="24E3BC50">
        <w:rPr>
          <w:sz w:val="24"/>
          <w:szCs w:val="24"/>
        </w:rPr>
        <w:t>cleaning_report.txt</w:t>
      </w:r>
    </w:p>
    <w:p w:rsidR="552EFE39" w:rsidP="01F2EF4A" w:rsidRDefault="552EFE39" w14:paraId="75CB4E5E" w14:textId="4051C3C2">
      <w:pPr>
        <w:pStyle w:val="ListParagraph"/>
        <w:numPr>
          <w:ilvl w:val="0"/>
          <w:numId w:val="63"/>
        </w:numPr>
        <w:rPr>
          <w:sz w:val="24"/>
          <w:szCs w:val="24"/>
        </w:rPr>
      </w:pPr>
      <w:r w:rsidRPr="01F2EF4A" w:rsidR="552EFE39">
        <w:rPr>
          <w:sz w:val="24"/>
          <w:szCs w:val="24"/>
        </w:rPr>
        <w:t>row_counts.png</w:t>
      </w:r>
    </w:p>
    <w:p w:rsidR="552EFE39" w:rsidP="01F2EF4A" w:rsidRDefault="552EFE39" w14:paraId="32922165" w14:textId="6128A9E6">
      <w:pPr>
        <w:pStyle w:val="ListParagraph"/>
        <w:numPr>
          <w:ilvl w:val="0"/>
          <w:numId w:val="63"/>
        </w:numPr>
        <w:rPr>
          <w:sz w:val="24"/>
          <w:szCs w:val="24"/>
        </w:rPr>
      </w:pPr>
      <w:r w:rsidRPr="33161E9B" w:rsidR="0BF40BA0">
        <w:rPr>
          <w:sz w:val="24"/>
          <w:szCs w:val="24"/>
        </w:rPr>
        <w:t>traffic_types.png</w:t>
      </w:r>
    </w:p>
    <w:p w:rsidR="7BF9C806" w:rsidP="01F2EF4A" w:rsidRDefault="7BF9C806" w14:paraId="5510298F" w14:textId="4F0C855A">
      <w:pPr>
        <w:pStyle w:val="Heading2"/>
      </w:pPr>
      <w:bookmarkStart w:name="_Toc1199960313" w:id="80667456"/>
      <w:r w:rsidR="4BDF1641">
        <w:rPr/>
        <w:t>6.3 Analysing Data</w:t>
      </w:r>
      <w:r w:rsidR="129D21BD">
        <w:rPr/>
        <w:t xml:space="preserve"> Artifacts</w:t>
      </w:r>
      <w:bookmarkEnd w:id="80667456"/>
    </w:p>
    <w:p w:rsidR="605B39EA" w:rsidP="01F2EF4A" w:rsidRDefault="605B39EA" w14:paraId="3A5FE0E9" w14:textId="1FFCD010">
      <w:pPr>
        <w:pStyle w:val="Normal"/>
        <w:suppressLineNumbers w:val="0"/>
        <w:bidi w:val="0"/>
        <w:spacing w:before="0" w:beforeAutospacing="off" w:after="160" w:afterAutospacing="off" w:line="279" w:lineRule="auto"/>
        <w:ind w:left="0" w:right="0"/>
        <w:jc w:val="left"/>
      </w:pPr>
      <w:r w:rsidR="2CBF6D71">
        <w:rPr/>
        <w:t xml:space="preserve">As a result of the “analyse_data.py” script, I produced </w:t>
      </w:r>
      <w:r w:rsidR="03406CB0">
        <w:rPr/>
        <w:t>6</w:t>
      </w:r>
      <w:r w:rsidR="2CBF6D71">
        <w:rPr/>
        <w:t xml:space="preserve"> artifacts, </w:t>
      </w:r>
      <w:r w:rsidR="7D59029B">
        <w:rPr/>
        <w:t>5 of which are figures used in this document, and are included in the ZIP so they can be viewed in full</w:t>
      </w:r>
      <w:r w:rsidR="48A46EF4">
        <w:rPr/>
        <w:t>, another is a raw JSON file output of the statistical results.</w:t>
      </w:r>
    </w:p>
    <w:p w:rsidR="605B39EA" w:rsidP="01F2EF4A" w:rsidRDefault="605B39EA" w14:paraId="3ABDB09F" w14:textId="0E6549CD">
      <w:pPr>
        <w:pStyle w:val="Normal"/>
      </w:pPr>
      <w:r w:rsidR="2CBF6D71">
        <w:rPr/>
        <w:t>The artifacts are</w:t>
      </w:r>
      <w:r w:rsidR="697B09B1">
        <w:rPr/>
        <w:t xml:space="preserve"> in the “</w:t>
      </w:r>
      <w:r w:rsidR="697B09B1">
        <w:rPr/>
        <w:t>analysis_artifacts</w:t>
      </w:r>
      <w:r w:rsidR="697B09B1">
        <w:rPr/>
        <w:t>” directory,</w:t>
      </w:r>
      <w:r w:rsidR="2CBF6D71">
        <w:rPr/>
        <w:t xml:space="preserve"> named as followed:</w:t>
      </w:r>
    </w:p>
    <w:p w:rsidR="6AD4C467" w:rsidP="33161E9B" w:rsidRDefault="6AD4C467" w14:paraId="287AFA43" w14:textId="7952BA6D">
      <w:pPr>
        <w:pStyle w:val="ListParagraph"/>
        <w:numPr>
          <w:ilvl w:val="0"/>
          <w:numId w:val="64"/>
        </w:numPr>
        <w:rPr>
          <w:sz w:val="24"/>
          <w:szCs w:val="24"/>
        </w:rPr>
      </w:pPr>
      <w:r w:rsidRPr="33161E9B" w:rsidR="6AD4C467">
        <w:rPr>
          <w:sz w:val="24"/>
          <w:szCs w:val="24"/>
        </w:rPr>
        <w:t>analysis_results.json</w:t>
      </w:r>
    </w:p>
    <w:p w:rsidR="3F6F4CC2" w:rsidP="01F2EF4A" w:rsidRDefault="3F6F4CC2" w14:paraId="6F765AF1" w14:textId="184704D6">
      <w:pPr>
        <w:pStyle w:val="ListParagraph"/>
        <w:numPr>
          <w:ilvl w:val="0"/>
          <w:numId w:val="64"/>
        </w:numPr>
        <w:rPr>
          <w:sz w:val="24"/>
          <w:szCs w:val="24"/>
        </w:rPr>
      </w:pPr>
      <w:r w:rsidRPr="01F2EF4A" w:rsidR="3F6F4CC2">
        <w:rPr>
          <w:sz w:val="24"/>
          <w:szCs w:val="24"/>
        </w:rPr>
        <w:t>dns_query_distribution</w:t>
      </w:r>
      <w:r w:rsidRPr="01F2EF4A" w:rsidR="605B39EA">
        <w:rPr>
          <w:sz w:val="24"/>
          <w:szCs w:val="24"/>
        </w:rPr>
        <w:t>.png</w:t>
      </w:r>
    </w:p>
    <w:p w:rsidR="6253397B" w:rsidP="01F2EF4A" w:rsidRDefault="6253397B" w14:paraId="06E2FE0D" w14:textId="61A6BCBA">
      <w:pPr>
        <w:pStyle w:val="ListParagraph"/>
        <w:numPr>
          <w:ilvl w:val="0"/>
          <w:numId w:val="64"/>
        </w:numPr>
        <w:rPr>
          <w:sz w:val="24"/>
          <w:szCs w:val="24"/>
        </w:rPr>
      </w:pPr>
      <w:r w:rsidRPr="01F2EF4A" w:rsidR="6253397B">
        <w:rPr>
          <w:sz w:val="24"/>
          <w:szCs w:val="24"/>
        </w:rPr>
        <w:t>dns_tcp_scatter</w:t>
      </w:r>
      <w:r w:rsidRPr="01F2EF4A" w:rsidR="605B39EA">
        <w:rPr>
          <w:sz w:val="24"/>
          <w:szCs w:val="24"/>
        </w:rPr>
        <w:t>.png</w:t>
      </w:r>
    </w:p>
    <w:p w:rsidR="605B39EA" w:rsidP="01F2EF4A" w:rsidRDefault="605B39EA" w14:paraId="1ED91B0E" w14:textId="64FCB89A">
      <w:pPr>
        <w:pStyle w:val="ListParagraph"/>
        <w:numPr>
          <w:ilvl w:val="0"/>
          <w:numId w:val="64"/>
        </w:numPr>
        <w:rPr>
          <w:sz w:val="24"/>
          <w:szCs w:val="24"/>
        </w:rPr>
      </w:pPr>
      <w:r w:rsidRPr="01F2EF4A" w:rsidR="605B39EA">
        <w:rPr>
          <w:sz w:val="24"/>
          <w:szCs w:val="24"/>
        </w:rPr>
        <w:t>t</w:t>
      </w:r>
      <w:r w:rsidRPr="01F2EF4A" w:rsidR="784CA55C">
        <w:rPr>
          <w:sz w:val="24"/>
          <w:szCs w:val="24"/>
        </w:rPr>
        <w:t>cp_packets_distribution</w:t>
      </w:r>
      <w:r w:rsidRPr="01F2EF4A" w:rsidR="605B39EA">
        <w:rPr>
          <w:sz w:val="24"/>
          <w:szCs w:val="24"/>
        </w:rPr>
        <w:t>.png</w:t>
      </w:r>
    </w:p>
    <w:p w:rsidR="70B1C963" w:rsidP="01F2EF4A" w:rsidRDefault="70B1C963" w14:paraId="479F9067" w14:textId="4A46FBE2">
      <w:pPr>
        <w:pStyle w:val="ListParagraph"/>
        <w:numPr>
          <w:ilvl w:val="0"/>
          <w:numId w:val="64"/>
        </w:numPr>
        <w:suppressLineNumbers w:val="0"/>
        <w:bidi w:val="0"/>
        <w:spacing w:before="0" w:beforeAutospacing="off" w:after="160" w:afterAutospacing="off" w:line="279" w:lineRule="auto"/>
        <w:ind w:left="720" w:right="0" w:hanging="360"/>
        <w:jc w:val="left"/>
        <w:rPr>
          <w:sz w:val="24"/>
          <w:szCs w:val="24"/>
        </w:rPr>
      </w:pPr>
      <w:r w:rsidRPr="01F2EF4A" w:rsidR="70B1C963">
        <w:rPr>
          <w:sz w:val="24"/>
          <w:szCs w:val="24"/>
        </w:rPr>
        <w:t>volume_bytes_boxplot.png</w:t>
      </w:r>
    </w:p>
    <w:p w:rsidR="70B1C963" w:rsidP="01F2EF4A" w:rsidRDefault="70B1C963" w14:paraId="5A1AF0DD" w14:textId="0E20F36F">
      <w:pPr>
        <w:pStyle w:val="ListParagraph"/>
        <w:numPr>
          <w:ilvl w:val="0"/>
          <w:numId w:val="64"/>
        </w:numPr>
        <w:suppressLineNumbers w:val="0"/>
        <w:bidi w:val="0"/>
        <w:spacing w:before="0" w:beforeAutospacing="off" w:after="160" w:afterAutospacing="off" w:line="279" w:lineRule="auto"/>
        <w:ind w:left="720" w:right="0" w:hanging="360"/>
        <w:jc w:val="left"/>
        <w:rPr>
          <w:sz w:val="24"/>
          <w:szCs w:val="24"/>
        </w:rPr>
      </w:pPr>
      <w:r w:rsidRPr="33161E9B" w:rsidR="338150B5">
        <w:rPr>
          <w:sz w:val="24"/>
          <w:szCs w:val="24"/>
        </w:rPr>
        <w:t>volume_bytes_cdf.png</w:t>
      </w:r>
    </w:p>
    <w:p w:rsidR="2C0B7B3E" w:rsidP="33161E9B" w:rsidRDefault="2C0B7B3E" w14:paraId="46F20DB1" w14:textId="10A3B0B0">
      <w:pPr>
        <w:pStyle w:val="Heading2"/>
        <w:bidi w:val="0"/>
      </w:pPr>
      <w:bookmarkStart w:name="_Toc2090607743" w:id="1117205878"/>
      <w:r w:rsidR="2C0B7B3E">
        <w:rPr/>
        <w:t>6.4 Word Count</w:t>
      </w:r>
      <w:bookmarkEnd w:id="1117205878"/>
    </w:p>
    <w:p w:rsidR="2C0B7B3E" w:rsidP="33161E9B" w:rsidRDefault="2C0B7B3E" w14:paraId="13D4A323" w14:textId="4F388CAC">
      <w:pPr>
        <w:pStyle w:val="Normal"/>
        <w:suppressLineNumbers w:val="0"/>
        <w:bidi w:val="0"/>
        <w:spacing w:before="0" w:beforeAutospacing="off" w:after="160" w:afterAutospacing="off" w:line="279" w:lineRule="auto"/>
        <w:ind w:right="0"/>
        <w:jc w:val="left"/>
        <w:rPr>
          <w:sz w:val="24"/>
          <w:szCs w:val="24"/>
        </w:rPr>
      </w:pPr>
      <w:r w:rsidRPr="33161E9B" w:rsidR="2C0B7B3E">
        <w:rPr>
          <w:sz w:val="24"/>
          <w:szCs w:val="24"/>
        </w:rPr>
        <w:t xml:space="preserve">The word count requirement for this report was 2,000 which was </w:t>
      </w:r>
      <w:r w:rsidRPr="33161E9B" w:rsidR="2C0B7B3E">
        <w:rPr>
          <w:sz w:val="24"/>
          <w:szCs w:val="24"/>
        </w:rPr>
        <w:t>very difficult</w:t>
      </w:r>
      <w:r w:rsidRPr="33161E9B" w:rsidR="2C0B7B3E">
        <w:rPr>
          <w:sz w:val="24"/>
          <w:szCs w:val="24"/>
        </w:rPr>
        <w:t xml:space="preserve"> to meet (I exceeded it by a lot initially). Word is reporting the current count at </w:t>
      </w:r>
      <w:r w:rsidRPr="33161E9B" w:rsidR="09021C53">
        <w:rPr>
          <w:sz w:val="24"/>
          <w:szCs w:val="24"/>
        </w:rPr>
        <w:t xml:space="preserve">nearly </w:t>
      </w:r>
      <w:r w:rsidRPr="33161E9B" w:rsidR="2C0B7B3E">
        <w:rPr>
          <w:sz w:val="24"/>
          <w:szCs w:val="24"/>
        </w:rPr>
        <w:t>3,</w:t>
      </w:r>
      <w:r w:rsidRPr="33161E9B" w:rsidR="38C6B477">
        <w:rPr>
          <w:sz w:val="24"/>
          <w:szCs w:val="24"/>
        </w:rPr>
        <w:t>2</w:t>
      </w:r>
      <w:r w:rsidRPr="33161E9B" w:rsidR="2C0B7B3E">
        <w:rPr>
          <w:sz w:val="24"/>
          <w:szCs w:val="24"/>
        </w:rPr>
        <w:t>00</w:t>
      </w:r>
      <w:r w:rsidRPr="33161E9B" w:rsidR="2C0B7B3E">
        <w:rPr>
          <w:sz w:val="24"/>
          <w:szCs w:val="24"/>
        </w:rPr>
        <w:t>, but that includes the Contents, References, Appendix</w:t>
      </w:r>
      <w:r w:rsidRPr="33161E9B" w:rsidR="2CE24D8D">
        <w:rPr>
          <w:sz w:val="24"/>
          <w:szCs w:val="24"/>
        </w:rPr>
        <w:t>.</w:t>
      </w:r>
      <w:r w:rsidRPr="33161E9B" w:rsidR="2DFA9923">
        <w:rPr>
          <w:sz w:val="24"/>
          <w:szCs w:val="24"/>
        </w:rPr>
        <w:t xml:space="preserve"> </w:t>
      </w:r>
      <w:r w:rsidRPr="33161E9B" w:rsidR="76141ACB">
        <w:rPr>
          <w:sz w:val="24"/>
          <w:szCs w:val="24"/>
        </w:rPr>
        <w:t>A</w:t>
      </w:r>
      <w:r w:rsidRPr="33161E9B" w:rsidR="2DFA9923">
        <w:rPr>
          <w:sz w:val="24"/>
          <w:szCs w:val="24"/>
        </w:rPr>
        <w:t>fter highlighting sections 1-5, below is the final count, which is within the 10% margin, 1,800-2,200.</w:t>
      </w:r>
    </w:p>
    <w:p w:rsidR="316925D7" w:rsidP="33161E9B" w:rsidRDefault="316925D7" w14:paraId="0CE21D56" w14:textId="6E0227D7">
      <w:pPr>
        <w:bidi w:val="0"/>
        <w:spacing w:before="0" w:beforeAutospacing="off" w:after="160" w:afterAutospacing="off" w:line="279" w:lineRule="auto"/>
        <w:ind w:right="0"/>
        <w:jc w:val="left"/>
      </w:pPr>
      <w:r w:rsidR="316925D7">
        <w:drawing>
          <wp:inline wp14:editId="3D8B6FCB" wp14:anchorId="1B8035A3">
            <wp:extent cx="5695948" cy="4486275"/>
            <wp:effectExtent l="0" t="0" r="0" b="0"/>
            <wp:docPr id="1241384348" name="" title=""/>
            <wp:cNvGraphicFramePr>
              <a:graphicFrameLocks noChangeAspect="1"/>
            </wp:cNvGraphicFramePr>
            <a:graphic>
              <a:graphicData uri="http://schemas.openxmlformats.org/drawingml/2006/picture">
                <pic:pic>
                  <pic:nvPicPr>
                    <pic:cNvPr id="0" name=""/>
                    <pic:cNvPicPr/>
                  </pic:nvPicPr>
                  <pic:blipFill>
                    <a:blip r:embed="R5f346aa853d24d99">
                      <a:extLst>
                        <a:ext xmlns:a="http://schemas.openxmlformats.org/drawingml/2006/main" uri="{28A0092B-C50C-407E-A947-70E740481C1C}">
                          <a14:useLocalDpi val="0"/>
                        </a:ext>
                      </a:extLst>
                    </a:blip>
                    <a:stretch>
                      <a:fillRect/>
                    </a:stretch>
                  </pic:blipFill>
                  <pic:spPr>
                    <a:xfrm>
                      <a:off x="0" y="0"/>
                      <a:ext cx="5695948" cy="4486275"/>
                    </a:xfrm>
                    <a:prstGeom prst="rect">
                      <a:avLst/>
                    </a:prstGeom>
                  </pic:spPr>
                </pic:pic>
              </a:graphicData>
            </a:graphic>
          </wp:inline>
        </w:drawing>
      </w:r>
    </w:p>
    <w:sectPr>
      <w:pgSz w:w="12240" w:h="15840" w:orient="portrait"/>
      <w:pgMar w:top="1440" w:right="1440" w:bottom="1440" w:left="1440" w:header="720" w:footer="720" w:gutter="0"/>
      <w:cols w:space="720"/>
      <w:docGrid w:linePitch="360"/>
      <w:titlePg w:val="1"/>
      <w:headerReference w:type="default" r:id="R383c9c51895f46d7"/>
      <w:headerReference w:type="first" r:id="Re78d8bfb84464418"/>
      <w:footerReference w:type="default" r:id="R546ad02ffffc4914"/>
      <w:footerReference w:type="first" r:id="Rce68cfdf71ef44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1F2EF4A" w:rsidTr="01F2EF4A" w14:paraId="1F6454FC">
      <w:trPr>
        <w:trHeight w:val="300"/>
      </w:trPr>
      <w:tc>
        <w:tcPr>
          <w:tcW w:w="3120" w:type="dxa"/>
          <w:tcMar/>
        </w:tcPr>
        <w:p w:rsidR="01F2EF4A" w:rsidP="01F2EF4A" w:rsidRDefault="01F2EF4A" w14:paraId="1AC4EE62" w14:textId="5D7A47B1">
          <w:pPr>
            <w:pStyle w:val="Header"/>
            <w:bidi w:val="0"/>
            <w:ind w:left="-115"/>
            <w:jc w:val="left"/>
          </w:pPr>
        </w:p>
      </w:tc>
      <w:tc>
        <w:tcPr>
          <w:tcW w:w="3120" w:type="dxa"/>
          <w:tcMar/>
        </w:tcPr>
        <w:p w:rsidR="01F2EF4A" w:rsidP="01F2EF4A" w:rsidRDefault="01F2EF4A" w14:paraId="41DB5FF7" w14:textId="2F39A114">
          <w:pPr>
            <w:pStyle w:val="Header"/>
            <w:bidi w:val="0"/>
            <w:jc w:val="center"/>
          </w:pPr>
        </w:p>
      </w:tc>
      <w:tc>
        <w:tcPr>
          <w:tcW w:w="3120" w:type="dxa"/>
          <w:tcMar/>
        </w:tcPr>
        <w:p w:rsidR="01F2EF4A" w:rsidP="01F2EF4A" w:rsidRDefault="01F2EF4A" w14:paraId="201F2310" w14:textId="25EF321A">
          <w:pPr>
            <w:pStyle w:val="Header"/>
            <w:bidi w:val="0"/>
            <w:ind w:right="-115"/>
            <w:jc w:val="right"/>
          </w:pPr>
        </w:p>
      </w:tc>
    </w:tr>
  </w:tbl>
  <w:p w:rsidR="01F2EF4A" w:rsidP="01F2EF4A" w:rsidRDefault="01F2EF4A" w14:paraId="2571680B" w14:textId="2AFBAC15">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1F2EF4A" w:rsidTr="01F2EF4A" w14:paraId="6ACCAA7D">
      <w:trPr>
        <w:trHeight w:val="300"/>
      </w:trPr>
      <w:tc>
        <w:tcPr>
          <w:tcW w:w="3120" w:type="dxa"/>
          <w:tcMar/>
        </w:tcPr>
        <w:p w:rsidR="01F2EF4A" w:rsidP="01F2EF4A" w:rsidRDefault="01F2EF4A" w14:paraId="6D7FD0D8" w14:textId="221A964C">
          <w:pPr>
            <w:pStyle w:val="Header"/>
            <w:bidi w:val="0"/>
            <w:ind w:left="-115"/>
            <w:jc w:val="left"/>
          </w:pPr>
        </w:p>
      </w:tc>
      <w:tc>
        <w:tcPr>
          <w:tcW w:w="3120" w:type="dxa"/>
          <w:tcMar/>
        </w:tcPr>
        <w:p w:rsidR="01F2EF4A" w:rsidP="01F2EF4A" w:rsidRDefault="01F2EF4A" w14:paraId="3BDF2C4B" w14:textId="46237483">
          <w:pPr>
            <w:pStyle w:val="Header"/>
            <w:bidi w:val="0"/>
            <w:jc w:val="center"/>
          </w:pPr>
        </w:p>
      </w:tc>
      <w:tc>
        <w:tcPr>
          <w:tcW w:w="3120" w:type="dxa"/>
          <w:tcMar/>
        </w:tcPr>
        <w:p w:rsidR="01F2EF4A" w:rsidP="01F2EF4A" w:rsidRDefault="01F2EF4A" w14:paraId="7D415CE2" w14:textId="4D5EEEF5">
          <w:pPr>
            <w:pStyle w:val="Header"/>
            <w:bidi w:val="0"/>
            <w:ind w:right="-115"/>
            <w:jc w:val="right"/>
          </w:pPr>
        </w:p>
      </w:tc>
    </w:tr>
  </w:tbl>
  <w:p w:rsidR="01F2EF4A" w:rsidP="01F2EF4A" w:rsidRDefault="01F2EF4A" w14:paraId="5B1381CD" w14:textId="0ED69F4C">
    <w:pPr>
      <w:pStyle w:val="Footer"/>
      <w:bidi w:val="0"/>
    </w:pPr>
  </w:p>
</w:ftr>
</file>

<file path=word/header.xml><?xml version="1.0" encoding="utf-8"?>
<w:hdr xmlns:w14="http://schemas.microsoft.com/office/word/2010/wordml" xmlns:w="http://schemas.openxmlformats.org/wordprocessingml/2006/main">
  <w:p w:rsidR="01F2EF4A" w:rsidP="01F2EF4A" w:rsidRDefault="01F2EF4A" w14:paraId="01974B85" w14:textId="57E73B31">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9345"/>
    </w:tblGrid>
    <w:tr w:rsidR="01F2EF4A" w:rsidTr="01F2EF4A" w14:paraId="64A0DA88">
      <w:trPr>
        <w:trHeight w:val="300"/>
      </w:trPr>
      <w:tc>
        <w:tcPr>
          <w:tcW w:w="9345" w:type="dxa"/>
          <w:tcMar/>
        </w:tcPr>
        <w:p w:rsidR="01F2EF4A" w:rsidP="01F2EF4A" w:rsidRDefault="01F2EF4A" w14:paraId="636C7A58" w14:textId="0B0D6BAB">
          <w:pPr>
            <w:pStyle w:val="Title"/>
          </w:pPr>
          <w:r w:rsidR="01F2EF4A">
            <w:rPr/>
            <w:t>Android Traffic Analysis: Malware Detection through Network Features</w:t>
          </w:r>
        </w:p>
        <w:p w:rsidR="01F2EF4A" w:rsidP="01F2EF4A" w:rsidRDefault="01F2EF4A" w14:paraId="33C3AE44" w14:textId="6FB4982A">
          <w:pPr>
            <w:pStyle w:val="Normal"/>
          </w:pPr>
        </w:p>
        <w:p w:rsidR="01F2EF4A" w:rsidP="01F2EF4A" w:rsidRDefault="01F2EF4A" w14:paraId="368C1C3D" w14:textId="3FD83503">
          <w:pPr>
            <w:pStyle w:val="Normal"/>
            <w:rPr>
              <w:sz w:val="36"/>
              <w:szCs w:val="36"/>
            </w:rPr>
          </w:pPr>
          <w:r w:rsidRPr="01F2EF4A" w:rsidR="01F2EF4A">
            <w:rPr>
              <w:sz w:val="36"/>
              <w:szCs w:val="36"/>
            </w:rPr>
            <w:t>Contents</w:t>
          </w:r>
        </w:p>
      </w:tc>
    </w:tr>
  </w:tbl>
  <w:p w:rsidR="01F2EF4A" w:rsidP="01F2EF4A" w:rsidRDefault="01F2EF4A" w14:paraId="6D5E669B" w14:textId="3FECB68E">
    <w:pPr>
      <w:pStyle w:val="Header"/>
      <w:bidi w:val="0"/>
    </w:pPr>
  </w:p>
</w:hdr>
</file>

<file path=word/intelligence2.xml><?xml version="1.0" encoding="utf-8"?>
<int2:intelligence xmlns:int2="http://schemas.microsoft.com/office/intelligence/2020/intelligence">
  <int2:observations>
    <int2:textHash int2:hashCode="QaAq04wPrUJkvg" int2:id="wJvAiUoO">
      <int2:state int2:type="AugLoop_Text_Critique" int2:value="Rejected"/>
    </int2:textHash>
    <int2:textHash int2:hashCode="Jne8XCboDCEI2H" int2:id="G2qgx3QE">
      <int2:state int2:type="AugLoop_Text_Critique" int2:value="Rejected"/>
    </int2:textHash>
    <int2:textHash int2:hashCode="LTMU8C+HeiCQl7" int2:id="N7KqG1Aw">
      <int2:state int2:type="AugLoop_Text_Critique" int2:value="Rejected"/>
    </int2:textHash>
    <int2:textHash int2:hashCode="b4NpbYt2sXPwnH" int2:id="qoKKF9tH">
      <int2:state int2:type="AugLoop_Text_Critique" int2:value="Rejected"/>
    </int2:textHash>
    <int2:textHash int2:hashCode="e9ZsWJHz2sKPfA" int2:id="pct4FRYx">
      <int2:state int2:type="AugLoop_Text_Critique" int2:value="Rejected"/>
    </int2:textHash>
    <int2:textHash int2:hashCode="B+k06WbIyp+1Fp" int2:id="j6n5eVFL">
      <int2:state int2:type="AugLoop_Text_Critique" int2:value="Rejected"/>
    </int2:textHash>
    <int2:textHash int2:hashCode="KDL3xo3MWtFLZZ" int2:id="Q5dch8UH">
      <int2:state int2:type="AugLoop_Text_Critique" int2:value="Rejected"/>
    </int2:textHash>
    <int2:textHash int2:hashCode="Y+tEqp3+LJyB1O" int2:id="0wIyFbg9">
      <int2:state int2:type="AugLoop_Text_Critique" int2:value="Rejected"/>
    </int2:textHash>
    <int2:textHash int2:hashCode="5QYN16jFDGAyEx" int2:id="tblKM4rl">
      <int2:state int2:type="AugLoop_Text_Critique" int2:value="Rejected"/>
    </int2:textHash>
    <int2:textHash int2:hashCode="etcIxd00VmD647" int2:id="KxVQuN7G">
      <int2:state int2:type="AugLoop_Text_Critique" int2:value="Rejected"/>
    </int2:textHash>
    <int2:textHash int2:hashCode="8qrQKQS4H/gUBt" int2:id="qfiEmv2I">
      <int2:state int2:type="AugLoop_Text_Critique" int2:value="Rejected"/>
    </int2:textHash>
    <int2:textHash int2:hashCode="sIHwxradsLRA4Q" int2:id="Hi7BgMer">
      <int2:state int2:type="AugLoop_Text_Critique" int2:value="Rejected"/>
    </int2:textHash>
    <int2:textHash int2:hashCode="77zr8kDG1HBL5D" int2:id="8G0sDfHz">
      <int2:state int2:type="AugLoop_Text_Critique" int2:value="Rejected"/>
    </int2:textHash>
    <int2:textHash int2:hashCode="Qa6ZEwik/JDg05" int2:id="JGVr81nB">
      <int2:state int2:type="AugLoop_Text_Critique" int2:value="Rejected"/>
    </int2:textHash>
    <int2:textHash int2:hashCode="Dqo4nh/bOhkXwP" int2:id="bMWZmpl1">
      <int2:state int2:type="AugLoop_Text_Critique" int2:value="Rejected"/>
    </int2:textHash>
    <int2:textHash int2:hashCode="y0esqs1OSqy0B/" int2:id="hEYGz5r8">
      <int2:state int2:type="AugLoop_Text_Critique" int2:value="Rejected"/>
    </int2:textHash>
    <int2:textHash int2:hashCode="ZSb9ZmVZNczx2I" int2:id="imFLDXgQ">
      <int2:state int2:type="AugLoop_Text_Critique" int2:value="Rejected"/>
    </int2:textHash>
    <int2:textHash int2:hashCode="I/MwL/sHMT1A+o" int2:id="Lp6y3SYF">
      <int2:state int2:type="AugLoop_Text_Critique" int2:value="Rejected"/>
    </int2:textHash>
    <int2:textHash int2:hashCode="nQIJPHgehU20ei" int2:id="KVcjswJN">
      <int2:state int2:type="AugLoop_Text_Critique" int2:value="Rejected"/>
    </int2:textHash>
    <int2:textHash int2:hashCode="hq1Jwh9RgTVmlB" int2:id="7OripoKp">
      <int2:state int2:type="AugLoop_Text_Critique" int2:value="Rejected"/>
    </int2:textHash>
    <int2:textHash int2:hashCode="8LTZ8KejK/eOkE" int2:id="6QN8uum8">
      <int2:state int2:type="AugLoop_Text_Critique" int2:value="Rejected"/>
    </int2:textHash>
    <int2:bookmark int2:bookmarkName="_Int_46MAMlm7" int2:invalidationBookmarkName="" int2:hashCode="ZD4DPyxyvbq3AT" int2:id="Mtgislgl">
      <int2:state int2:type="AugLoop_Text_Critique" int2:value="Rejected"/>
    </int2:bookmark>
    <int2:bookmark int2:bookmarkName="_Int_mApRVkaa" int2:invalidationBookmarkName="" int2:hashCode="CMnJcqOFss23gs" int2:id="LFJ7V9ya">
      <int2:state int2:type="AugLoop_Text_Critique" int2:value="Rejected"/>
    </int2:bookmark>
    <int2:bookmark int2:bookmarkName="_Int_OXVN7E18" int2:invalidationBookmarkName="" int2:hashCode="KCUMkQ+KHfBUR+" int2:id="hwhJaCJ4">
      <int2:state int2:type="AugLoop_Text_Critique" int2:value="Rejected"/>
    </int2:bookmark>
    <int2:bookmark int2:bookmarkName="_Int_cfFW6eWT" int2:invalidationBookmarkName="" int2:hashCode="/KceZLTVzHzx+t" int2:id="Dad5rnnG">
      <int2:state int2:type="AugLoop_Text_Critique" int2:value="Rejected"/>
    </int2:bookmark>
    <int2:bookmark int2:bookmarkName="_Int_Kre1Yrqh" int2:invalidationBookmarkName="" int2:hashCode="BMlVxpyGFCFjef" int2:id="3ogwBcdT">
      <int2:state int2:type="AugLoop_Text_Critique" int2:value="Rejected"/>
    </int2:bookmark>
    <int2:bookmark int2:bookmarkName="_Int_1zH3NPcd" int2:invalidationBookmarkName="" int2:hashCode="BMlVxpyGFCFjef" int2:id="fhtpRZ3M">
      <int2:state int2:type="AugLoop_Text_Critique" int2:value="Rejected"/>
    </int2:bookmark>
    <int2:bookmark int2:bookmarkName="_Int_9JPWyd5h" int2:invalidationBookmarkName="" int2:hashCode="eJ1H6p4dwLlTHB" int2:id="w8nyj5cY">
      <int2:state int2:type="AugLoop_Text_Critique" int2:value="Rejected"/>
    </int2:bookmark>
    <int2:bookmark int2:bookmarkName="_Int_fRmnG3Nt" int2:invalidationBookmarkName="" int2:hashCode="CMnJcqOFss23gs" int2:id="Q65FyV5k">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78">
    <w:nsid w:val="f39d0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5688f0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3ae2b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f4ca1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19f5cd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216e8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1f4408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d40a9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3b2b40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71536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6dd6fd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4a842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d7bc9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7d57b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128a96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5833c7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34d9f8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2cf123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0e80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f17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dac3c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efe07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46ce6f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df98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2c55d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3a9db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9a2cd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d948f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5f365c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ac053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1244d3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37277b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62e683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2cef36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69c63b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5861b9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464c27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79d5b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cf7aa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1748f3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17127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195af3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428df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fed89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cbe78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032d8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91ca3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a17d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5c839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8996d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bd8e4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399a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80afc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b0ba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89180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63a1f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4daeb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02f3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f0e0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feaed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71dc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fe676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e69f1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f8bf4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1eba00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8c7f0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8ec45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29b3d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1be53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742fc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21ee9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bab8d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1fb22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abf3a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12586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838e7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ef421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8f845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89C42"/>
    <w:rsid w:val="000D1CC6"/>
    <w:rsid w:val="0013955D"/>
    <w:rsid w:val="00194626"/>
    <w:rsid w:val="00296A82"/>
    <w:rsid w:val="0032F48F"/>
    <w:rsid w:val="00672334"/>
    <w:rsid w:val="006BA0E5"/>
    <w:rsid w:val="00A14E22"/>
    <w:rsid w:val="00D227C0"/>
    <w:rsid w:val="010B510B"/>
    <w:rsid w:val="010CEA26"/>
    <w:rsid w:val="0129216D"/>
    <w:rsid w:val="015F84BE"/>
    <w:rsid w:val="01A0C6A6"/>
    <w:rsid w:val="01B1CFA8"/>
    <w:rsid w:val="01C0073B"/>
    <w:rsid w:val="01F2EF4A"/>
    <w:rsid w:val="01FDCF8F"/>
    <w:rsid w:val="01FFF732"/>
    <w:rsid w:val="0217757B"/>
    <w:rsid w:val="025AA1F3"/>
    <w:rsid w:val="025BD202"/>
    <w:rsid w:val="0263A2F8"/>
    <w:rsid w:val="02808EC3"/>
    <w:rsid w:val="029319FE"/>
    <w:rsid w:val="02998D36"/>
    <w:rsid w:val="02A2AB6E"/>
    <w:rsid w:val="02CDE073"/>
    <w:rsid w:val="03083AA2"/>
    <w:rsid w:val="03095A7C"/>
    <w:rsid w:val="031E9490"/>
    <w:rsid w:val="03406CB0"/>
    <w:rsid w:val="0361A95D"/>
    <w:rsid w:val="03621389"/>
    <w:rsid w:val="036AF90F"/>
    <w:rsid w:val="038F1318"/>
    <w:rsid w:val="03956C0C"/>
    <w:rsid w:val="03B186D5"/>
    <w:rsid w:val="03C7555A"/>
    <w:rsid w:val="03DE6C08"/>
    <w:rsid w:val="03E90CA1"/>
    <w:rsid w:val="03E973AF"/>
    <w:rsid w:val="0409A4B9"/>
    <w:rsid w:val="043F9F65"/>
    <w:rsid w:val="045905AC"/>
    <w:rsid w:val="0467EE2D"/>
    <w:rsid w:val="0473BBE6"/>
    <w:rsid w:val="04900DDF"/>
    <w:rsid w:val="04936FA1"/>
    <w:rsid w:val="04C040E4"/>
    <w:rsid w:val="04C3B12F"/>
    <w:rsid w:val="04D75078"/>
    <w:rsid w:val="04FA3F01"/>
    <w:rsid w:val="04FABE69"/>
    <w:rsid w:val="04FBF6EA"/>
    <w:rsid w:val="051EC0E2"/>
    <w:rsid w:val="05572DFC"/>
    <w:rsid w:val="0557F05D"/>
    <w:rsid w:val="05670790"/>
    <w:rsid w:val="0586C23C"/>
    <w:rsid w:val="05CD5B97"/>
    <w:rsid w:val="05D27F0F"/>
    <w:rsid w:val="05E37AD0"/>
    <w:rsid w:val="05F1AAD9"/>
    <w:rsid w:val="05FC9D16"/>
    <w:rsid w:val="0629777D"/>
    <w:rsid w:val="0634F65A"/>
    <w:rsid w:val="064E7B2D"/>
    <w:rsid w:val="067A61E1"/>
    <w:rsid w:val="0683D347"/>
    <w:rsid w:val="069E77F5"/>
    <w:rsid w:val="06A6A6BC"/>
    <w:rsid w:val="06AA36DE"/>
    <w:rsid w:val="06AEE2E2"/>
    <w:rsid w:val="06B3FFD8"/>
    <w:rsid w:val="06C92AC7"/>
    <w:rsid w:val="06F7FA84"/>
    <w:rsid w:val="07289C42"/>
    <w:rsid w:val="0739497F"/>
    <w:rsid w:val="076CFDE3"/>
    <w:rsid w:val="079FE4AC"/>
    <w:rsid w:val="07C5BF5E"/>
    <w:rsid w:val="07C7A98D"/>
    <w:rsid w:val="07CBC8A1"/>
    <w:rsid w:val="07D51953"/>
    <w:rsid w:val="07F6FAFF"/>
    <w:rsid w:val="080AE4AD"/>
    <w:rsid w:val="086A0C98"/>
    <w:rsid w:val="086FEFE7"/>
    <w:rsid w:val="0872D4AC"/>
    <w:rsid w:val="08794289"/>
    <w:rsid w:val="087C9B52"/>
    <w:rsid w:val="088753CF"/>
    <w:rsid w:val="089831EA"/>
    <w:rsid w:val="08E356BD"/>
    <w:rsid w:val="08E484A1"/>
    <w:rsid w:val="08E51594"/>
    <w:rsid w:val="08F432DA"/>
    <w:rsid w:val="09021C53"/>
    <w:rsid w:val="0915E328"/>
    <w:rsid w:val="09247DF4"/>
    <w:rsid w:val="09320AF9"/>
    <w:rsid w:val="09614237"/>
    <w:rsid w:val="097475EC"/>
    <w:rsid w:val="0978B101"/>
    <w:rsid w:val="097E84F5"/>
    <w:rsid w:val="09D3218B"/>
    <w:rsid w:val="09D6AE4C"/>
    <w:rsid w:val="09EB1FD7"/>
    <w:rsid w:val="09F4A62A"/>
    <w:rsid w:val="0A2F1299"/>
    <w:rsid w:val="0A390B7B"/>
    <w:rsid w:val="0A431803"/>
    <w:rsid w:val="0A54B311"/>
    <w:rsid w:val="0A6901AC"/>
    <w:rsid w:val="0A867F2D"/>
    <w:rsid w:val="0AB8C68B"/>
    <w:rsid w:val="0AB9D0BD"/>
    <w:rsid w:val="0AE16B36"/>
    <w:rsid w:val="0B1EBDD1"/>
    <w:rsid w:val="0B35FEA3"/>
    <w:rsid w:val="0B420805"/>
    <w:rsid w:val="0B68CE91"/>
    <w:rsid w:val="0B906D3E"/>
    <w:rsid w:val="0B95F81B"/>
    <w:rsid w:val="0BE67EAA"/>
    <w:rsid w:val="0BF40BA0"/>
    <w:rsid w:val="0C0F4CE8"/>
    <w:rsid w:val="0C2DF93A"/>
    <w:rsid w:val="0C4595D9"/>
    <w:rsid w:val="0C49B4A5"/>
    <w:rsid w:val="0C4B4EDA"/>
    <w:rsid w:val="0C83FFD3"/>
    <w:rsid w:val="0CC9F7FF"/>
    <w:rsid w:val="0CE6D144"/>
    <w:rsid w:val="0CF338AF"/>
    <w:rsid w:val="0D261443"/>
    <w:rsid w:val="0D7426B4"/>
    <w:rsid w:val="0DA1D636"/>
    <w:rsid w:val="0DB11846"/>
    <w:rsid w:val="0E4DCA1D"/>
    <w:rsid w:val="0E90DBE6"/>
    <w:rsid w:val="0E97F0B6"/>
    <w:rsid w:val="0EA8627D"/>
    <w:rsid w:val="0EBAB060"/>
    <w:rsid w:val="0F16F472"/>
    <w:rsid w:val="0F233FDD"/>
    <w:rsid w:val="0F57E602"/>
    <w:rsid w:val="0F671A9E"/>
    <w:rsid w:val="0FA4E1CD"/>
    <w:rsid w:val="0FADB11D"/>
    <w:rsid w:val="0FBD9D7A"/>
    <w:rsid w:val="0FC88408"/>
    <w:rsid w:val="0FE9C554"/>
    <w:rsid w:val="0FF01C44"/>
    <w:rsid w:val="0FFFFB63"/>
    <w:rsid w:val="103A97FC"/>
    <w:rsid w:val="103A97FC"/>
    <w:rsid w:val="1054C7BF"/>
    <w:rsid w:val="10975332"/>
    <w:rsid w:val="10A8E737"/>
    <w:rsid w:val="10ADFB40"/>
    <w:rsid w:val="10CCA632"/>
    <w:rsid w:val="112CC070"/>
    <w:rsid w:val="11323D38"/>
    <w:rsid w:val="1144BEC3"/>
    <w:rsid w:val="115BF06F"/>
    <w:rsid w:val="116D99E5"/>
    <w:rsid w:val="116F4B02"/>
    <w:rsid w:val="118C9541"/>
    <w:rsid w:val="11BA3EA6"/>
    <w:rsid w:val="11DF33A0"/>
    <w:rsid w:val="11F8F0F4"/>
    <w:rsid w:val="12037E22"/>
    <w:rsid w:val="1248DED9"/>
    <w:rsid w:val="127DC4D4"/>
    <w:rsid w:val="129D21BD"/>
    <w:rsid w:val="12AD72AE"/>
    <w:rsid w:val="12E208B9"/>
    <w:rsid w:val="12F59DAD"/>
    <w:rsid w:val="136863CC"/>
    <w:rsid w:val="13689D08"/>
    <w:rsid w:val="13717875"/>
    <w:rsid w:val="137422BE"/>
    <w:rsid w:val="13919DF5"/>
    <w:rsid w:val="13B29D63"/>
    <w:rsid w:val="13E417BB"/>
    <w:rsid w:val="13E7F99F"/>
    <w:rsid w:val="1423C5B1"/>
    <w:rsid w:val="1437AF55"/>
    <w:rsid w:val="143D5D99"/>
    <w:rsid w:val="14437E6E"/>
    <w:rsid w:val="145F47A8"/>
    <w:rsid w:val="147C9E86"/>
    <w:rsid w:val="14CF55E7"/>
    <w:rsid w:val="1581E664"/>
    <w:rsid w:val="1588B0BD"/>
    <w:rsid w:val="15A484C0"/>
    <w:rsid w:val="15D0DAFB"/>
    <w:rsid w:val="15DE4BA9"/>
    <w:rsid w:val="1606FB94"/>
    <w:rsid w:val="163404B7"/>
    <w:rsid w:val="1637424A"/>
    <w:rsid w:val="16409CB8"/>
    <w:rsid w:val="167D35A5"/>
    <w:rsid w:val="16868081"/>
    <w:rsid w:val="169115E6"/>
    <w:rsid w:val="1696E1AD"/>
    <w:rsid w:val="16C5D2B9"/>
    <w:rsid w:val="16E344A9"/>
    <w:rsid w:val="16E5FF0E"/>
    <w:rsid w:val="16E7B768"/>
    <w:rsid w:val="16E80240"/>
    <w:rsid w:val="16EE5EBE"/>
    <w:rsid w:val="176E477F"/>
    <w:rsid w:val="1786DFCD"/>
    <w:rsid w:val="17A2B1A4"/>
    <w:rsid w:val="182C46E3"/>
    <w:rsid w:val="18397B81"/>
    <w:rsid w:val="1875BCD2"/>
    <w:rsid w:val="18A63322"/>
    <w:rsid w:val="18BC1121"/>
    <w:rsid w:val="18C9019D"/>
    <w:rsid w:val="18FE8B29"/>
    <w:rsid w:val="191E3EAD"/>
    <w:rsid w:val="198DC7E3"/>
    <w:rsid w:val="19989A60"/>
    <w:rsid w:val="19D12A4F"/>
    <w:rsid w:val="19E84FF7"/>
    <w:rsid w:val="19FD3206"/>
    <w:rsid w:val="1A0A7D15"/>
    <w:rsid w:val="1A1342E5"/>
    <w:rsid w:val="1A795309"/>
    <w:rsid w:val="1AEF9BC2"/>
    <w:rsid w:val="1B02EB6E"/>
    <w:rsid w:val="1B13FE8A"/>
    <w:rsid w:val="1B18F251"/>
    <w:rsid w:val="1B3E92ED"/>
    <w:rsid w:val="1B46C058"/>
    <w:rsid w:val="1B78C7E1"/>
    <w:rsid w:val="1BC63DC5"/>
    <w:rsid w:val="1BCAC199"/>
    <w:rsid w:val="1BCD9B41"/>
    <w:rsid w:val="1BEA04B2"/>
    <w:rsid w:val="1BFA1B42"/>
    <w:rsid w:val="1C091E69"/>
    <w:rsid w:val="1C1FF775"/>
    <w:rsid w:val="1C290450"/>
    <w:rsid w:val="1C356C09"/>
    <w:rsid w:val="1C77B0D0"/>
    <w:rsid w:val="1C81B701"/>
    <w:rsid w:val="1CA2B030"/>
    <w:rsid w:val="1CEC1DDD"/>
    <w:rsid w:val="1CEE3F13"/>
    <w:rsid w:val="1D0616FB"/>
    <w:rsid w:val="1D1540FB"/>
    <w:rsid w:val="1D3CAB16"/>
    <w:rsid w:val="1D64D413"/>
    <w:rsid w:val="1DA751AA"/>
    <w:rsid w:val="1DB7076F"/>
    <w:rsid w:val="1DD0207D"/>
    <w:rsid w:val="1E0C1150"/>
    <w:rsid w:val="1E14DDF2"/>
    <w:rsid w:val="1ECE7C09"/>
    <w:rsid w:val="1ED3578C"/>
    <w:rsid w:val="1EE01E19"/>
    <w:rsid w:val="1EF46C57"/>
    <w:rsid w:val="1F0A4481"/>
    <w:rsid w:val="1F2031ED"/>
    <w:rsid w:val="1F4A99DF"/>
    <w:rsid w:val="1F5FFAA4"/>
    <w:rsid w:val="1F7A6212"/>
    <w:rsid w:val="1F8457DF"/>
    <w:rsid w:val="1F8457DF"/>
    <w:rsid w:val="1F8CE88F"/>
    <w:rsid w:val="1F94BC30"/>
    <w:rsid w:val="1FBC382C"/>
    <w:rsid w:val="20156A97"/>
    <w:rsid w:val="2017A86F"/>
    <w:rsid w:val="2028AD9A"/>
    <w:rsid w:val="202C0EB4"/>
    <w:rsid w:val="2044A7C3"/>
    <w:rsid w:val="2044D09C"/>
    <w:rsid w:val="20532E5B"/>
    <w:rsid w:val="205ADBA1"/>
    <w:rsid w:val="2098C838"/>
    <w:rsid w:val="209ABBFB"/>
    <w:rsid w:val="20C01243"/>
    <w:rsid w:val="20CAF516"/>
    <w:rsid w:val="20F3EDF7"/>
    <w:rsid w:val="20F7082F"/>
    <w:rsid w:val="2104A28F"/>
    <w:rsid w:val="215B12CA"/>
    <w:rsid w:val="2165E69D"/>
    <w:rsid w:val="21AC9BE0"/>
    <w:rsid w:val="21BAF172"/>
    <w:rsid w:val="21E7AA41"/>
    <w:rsid w:val="22100F3D"/>
    <w:rsid w:val="227C513F"/>
    <w:rsid w:val="229CE1D6"/>
    <w:rsid w:val="232D1739"/>
    <w:rsid w:val="232D8D5E"/>
    <w:rsid w:val="233510BD"/>
    <w:rsid w:val="23483367"/>
    <w:rsid w:val="2348DCEB"/>
    <w:rsid w:val="239075AC"/>
    <w:rsid w:val="23A3B2D7"/>
    <w:rsid w:val="23AB92DA"/>
    <w:rsid w:val="240E42D5"/>
    <w:rsid w:val="240EE248"/>
    <w:rsid w:val="241CE462"/>
    <w:rsid w:val="241F364E"/>
    <w:rsid w:val="243F1216"/>
    <w:rsid w:val="246C12C7"/>
    <w:rsid w:val="24A153ED"/>
    <w:rsid w:val="24ADA40E"/>
    <w:rsid w:val="24CFC36F"/>
    <w:rsid w:val="24E385C3"/>
    <w:rsid w:val="24E3BC50"/>
    <w:rsid w:val="2529FBE2"/>
    <w:rsid w:val="25332765"/>
    <w:rsid w:val="253596F2"/>
    <w:rsid w:val="253C18BA"/>
    <w:rsid w:val="254EC48E"/>
    <w:rsid w:val="25515ED8"/>
    <w:rsid w:val="255D9B60"/>
    <w:rsid w:val="25778C5C"/>
    <w:rsid w:val="257AC064"/>
    <w:rsid w:val="25972998"/>
    <w:rsid w:val="25AA5C7C"/>
    <w:rsid w:val="25BB8CE4"/>
    <w:rsid w:val="261473D8"/>
    <w:rsid w:val="261693F5"/>
    <w:rsid w:val="2642060F"/>
    <w:rsid w:val="26598174"/>
    <w:rsid w:val="265FFFAB"/>
    <w:rsid w:val="267EAFE9"/>
    <w:rsid w:val="2698D7C9"/>
    <w:rsid w:val="26C6F0CD"/>
    <w:rsid w:val="26E0E88E"/>
    <w:rsid w:val="27712CDF"/>
    <w:rsid w:val="27739AFE"/>
    <w:rsid w:val="278D75F5"/>
    <w:rsid w:val="279B412F"/>
    <w:rsid w:val="279BD505"/>
    <w:rsid w:val="27B8DB49"/>
    <w:rsid w:val="27BBA329"/>
    <w:rsid w:val="27BE4BC1"/>
    <w:rsid w:val="27D36222"/>
    <w:rsid w:val="27D5218B"/>
    <w:rsid w:val="27E51DE6"/>
    <w:rsid w:val="27FCEFB6"/>
    <w:rsid w:val="28106C0C"/>
    <w:rsid w:val="2831911F"/>
    <w:rsid w:val="28327642"/>
    <w:rsid w:val="2853D2A7"/>
    <w:rsid w:val="28951799"/>
    <w:rsid w:val="28D21770"/>
    <w:rsid w:val="28F8E128"/>
    <w:rsid w:val="28FD76DE"/>
    <w:rsid w:val="290C0586"/>
    <w:rsid w:val="292B7AA3"/>
    <w:rsid w:val="29936747"/>
    <w:rsid w:val="29AE3FEF"/>
    <w:rsid w:val="29BA76F2"/>
    <w:rsid w:val="29CB372C"/>
    <w:rsid w:val="29CE31BC"/>
    <w:rsid w:val="29E1D524"/>
    <w:rsid w:val="2A01D83F"/>
    <w:rsid w:val="2A04DD60"/>
    <w:rsid w:val="2A495A3C"/>
    <w:rsid w:val="2A5D9216"/>
    <w:rsid w:val="2A8A5E18"/>
    <w:rsid w:val="2AAEE287"/>
    <w:rsid w:val="2AE39E4C"/>
    <w:rsid w:val="2B2DB126"/>
    <w:rsid w:val="2B5A0DEE"/>
    <w:rsid w:val="2B60F838"/>
    <w:rsid w:val="2BA2EA87"/>
    <w:rsid w:val="2BA53B82"/>
    <w:rsid w:val="2BB31553"/>
    <w:rsid w:val="2BB6613C"/>
    <w:rsid w:val="2C021471"/>
    <w:rsid w:val="2C0624A3"/>
    <w:rsid w:val="2C0B7B3E"/>
    <w:rsid w:val="2C3A079E"/>
    <w:rsid w:val="2C3A6F49"/>
    <w:rsid w:val="2C40E194"/>
    <w:rsid w:val="2C49CC0F"/>
    <w:rsid w:val="2C4D1538"/>
    <w:rsid w:val="2C4FB1FD"/>
    <w:rsid w:val="2CAAC813"/>
    <w:rsid w:val="2CBF6D71"/>
    <w:rsid w:val="2CC48A7D"/>
    <w:rsid w:val="2CE24D8D"/>
    <w:rsid w:val="2CF12271"/>
    <w:rsid w:val="2CF8973D"/>
    <w:rsid w:val="2D00BAD4"/>
    <w:rsid w:val="2D287F9D"/>
    <w:rsid w:val="2D2BD517"/>
    <w:rsid w:val="2D3D9E86"/>
    <w:rsid w:val="2D5420B2"/>
    <w:rsid w:val="2D8C8454"/>
    <w:rsid w:val="2D90BB46"/>
    <w:rsid w:val="2DA7C2AD"/>
    <w:rsid w:val="2DC071AE"/>
    <w:rsid w:val="2DCE47BC"/>
    <w:rsid w:val="2DFA9923"/>
    <w:rsid w:val="2E10CC60"/>
    <w:rsid w:val="2E14E111"/>
    <w:rsid w:val="2E156701"/>
    <w:rsid w:val="2E23E894"/>
    <w:rsid w:val="2E24BA30"/>
    <w:rsid w:val="2E2D4C89"/>
    <w:rsid w:val="2E3512CE"/>
    <w:rsid w:val="2E47BD74"/>
    <w:rsid w:val="2E7439A6"/>
    <w:rsid w:val="2E8F40AC"/>
    <w:rsid w:val="2F28AF2C"/>
    <w:rsid w:val="2F45A1C7"/>
    <w:rsid w:val="2F5E78C4"/>
    <w:rsid w:val="2F5E78C4"/>
    <w:rsid w:val="2F5F5E6C"/>
    <w:rsid w:val="2FAE30D7"/>
    <w:rsid w:val="2FBC4C65"/>
    <w:rsid w:val="301E9189"/>
    <w:rsid w:val="30443B7B"/>
    <w:rsid w:val="305BEC54"/>
    <w:rsid w:val="30691AB9"/>
    <w:rsid w:val="306F31D5"/>
    <w:rsid w:val="307B8D50"/>
    <w:rsid w:val="30BF1ECD"/>
    <w:rsid w:val="30D8F1B9"/>
    <w:rsid w:val="30EC7976"/>
    <w:rsid w:val="30F5ACF4"/>
    <w:rsid w:val="31625EAD"/>
    <w:rsid w:val="316925D7"/>
    <w:rsid w:val="317B04CC"/>
    <w:rsid w:val="317B42F4"/>
    <w:rsid w:val="318F4341"/>
    <w:rsid w:val="3198370B"/>
    <w:rsid w:val="31E962E1"/>
    <w:rsid w:val="32632392"/>
    <w:rsid w:val="32966284"/>
    <w:rsid w:val="32AD0792"/>
    <w:rsid w:val="32BF461B"/>
    <w:rsid w:val="33161E9B"/>
    <w:rsid w:val="3333607C"/>
    <w:rsid w:val="3340E7F2"/>
    <w:rsid w:val="3342E530"/>
    <w:rsid w:val="334A9D39"/>
    <w:rsid w:val="334C19D0"/>
    <w:rsid w:val="334F879D"/>
    <w:rsid w:val="338150B5"/>
    <w:rsid w:val="3387B100"/>
    <w:rsid w:val="33EBDAEC"/>
    <w:rsid w:val="33EBDAEC"/>
    <w:rsid w:val="33F46841"/>
    <w:rsid w:val="33F46CC0"/>
    <w:rsid w:val="3407C004"/>
    <w:rsid w:val="34338A40"/>
    <w:rsid w:val="34B84F84"/>
    <w:rsid w:val="34BEECFD"/>
    <w:rsid w:val="34DC8866"/>
    <w:rsid w:val="34FB4DD9"/>
    <w:rsid w:val="350A0CDF"/>
    <w:rsid w:val="351531D2"/>
    <w:rsid w:val="352906B0"/>
    <w:rsid w:val="359A1BE0"/>
    <w:rsid w:val="35CCE60C"/>
    <w:rsid w:val="36192E91"/>
    <w:rsid w:val="363304D3"/>
    <w:rsid w:val="363304D3"/>
    <w:rsid w:val="365E7DAD"/>
    <w:rsid w:val="36970F60"/>
    <w:rsid w:val="36AAE582"/>
    <w:rsid w:val="36E5D42E"/>
    <w:rsid w:val="36F20573"/>
    <w:rsid w:val="3701D4C7"/>
    <w:rsid w:val="371FAD04"/>
    <w:rsid w:val="37250761"/>
    <w:rsid w:val="37464AC7"/>
    <w:rsid w:val="37560B3D"/>
    <w:rsid w:val="37792B3B"/>
    <w:rsid w:val="37DE639A"/>
    <w:rsid w:val="38047EEF"/>
    <w:rsid w:val="3804FA26"/>
    <w:rsid w:val="382AC320"/>
    <w:rsid w:val="38542E65"/>
    <w:rsid w:val="387ED43C"/>
    <w:rsid w:val="38949A70"/>
    <w:rsid w:val="38984B04"/>
    <w:rsid w:val="38C6B477"/>
    <w:rsid w:val="3949A774"/>
    <w:rsid w:val="394CA24E"/>
    <w:rsid w:val="394D05C2"/>
    <w:rsid w:val="395B0E27"/>
    <w:rsid w:val="39611AAD"/>
    <w:rsid w:val="3971C4C6"/>
    <w:rsid w:val="39D30923"/>
    <w:rsid w:val="39E7C9D5"/>
    <w:rsid w:val="3AF9F73C"/>
    <w:rsid w:val="3B194515"/>
    <w:rsid w:val="3B7CEEA1"/>
    <w:rsid w:val="3B87DC2F"/>
    <w:rsid w:val="3B963360"/>
    <w:rsid w:val="3BAD85C9"/>
    <w:rsid w:val="3BDF4801"/>
    <w:rsid w:val="3BE24CE9"/>
    <w:rsid w:val="3C016E53"/>
    <w:rsid w:val="3C84A20E"/>
    <w:rsid w:val="3C8E1624"/>
    <w:rsid w:val="3CE45432"/>
    <w:rsid w:val="3D170450"/>
    <w:rsid w:val="3D2C7FEF"/>
    <w:rsid w:val="3DA5D008"/>
    <w:rsid w:val="3DD09EFF"/>
    <w:rsid w:val="3DE58A7B"/>
    <w:rsid w:val="3DF0370E"/>
    <w:rsid w:val="3E0E210F"/>
    <w:rsid w:val="3E22741A"/>
    <w:rsid w:val="3E295768"/>
    <w:rsid w:val="3E6E8313"/>
    <w:rsid w:val="3E848D5F"/>
    <w:rsid w:val="3E8B6EDE"/>
    <w:rsid w:val="3EA39F21"/>
    <w:rsid w:val="3F0C5612"/>
    <w:rsid w:val="3F328B2C"/>
    <w:rsid w:val="3F42D6CD"/>
    <w:rsid w:val="3F4D4A90"/>
    <w:rsid w:val="3F642116"/>
    <w:rsid w:val="3F6F4CC2"/>
    <w:rsid w:val="3F7103F8"/>
    <w:rsid w:val="3FD898A7"/>
    <w:rsid w:val="4014A35E"/>
    <w:rsid w:val="40185FAE"/>
    <w:rsid w:val="40208C0D"/>
    <w:rsid w:val="403EF73C"/>
    <w:rsid w:val="403EF8DA"/>
    <w:rsid w:val="409875A2"/>
    <w:rsid w:val="40D1347E"/>
    <w:rsid w:val="40D50E02"/>
    <w:rsid w:val="40FDB474"/>
    <w:rsid w:val="411D1699"/>
    <w:rsid w:val="412D6867"/>
    <w:rsid w:val="414E4F3C"/>
    <w:rsid w:val="416FC852"/>
    <w:rsid w:val="418BE514"/>
    <w:rsid w:val="419A60B8"/>
    <w:rsid w:val="41CC19F4"/>
    <w:rsid w:val="42007241"/>
    <w:rsid w:val="42113DB8"/>
    <w:rsid w:val="42151720"/>
    <w:rsid w:val="42274C8F"/>
    <w:rsid w:val="4228BA2E"/>
    <w:rsid w:val="423B55A1"/>
    <w:rsid w:val="4283AF18"/>
    <w:rsid w:val="428EAA9D"/>
    <w:rsid w:val="429570FE"/>
    <w:rsid w:val="4299447D"/>
    <w:rsid w:val="42B4D43E"/>
    <w:rsid w:val="430FDA2E"/>
    <w:rsid w:val="43241F41"/>
    <w:rsid w:val="433651D0"/>
    <w:rsid w:val="43399F81"/>
    <w:rsid w:val="4342EE1C"/>
    <w:rsid w:val="43D61006"/>
    <w:rsid w:val="43E02220"/>
    <w:rsid w:val="43E70D63"/>
    <w:rsid w:val="43F1CDD7"/>
    <w:rsid w:val="43F34B2E"/>
    <w:rsid w:val="43F9FC81"/>
    <w:rsid w:val="44009698"/>
    <w:rsid w:val="441E4DEF"/>
    <w:rsid w:val="4424E62E"/>
    <w:rsid w:val="44380711"/>
    <w:rsid w:val="4449A7F4"/>
    <w:rsid w:val="4460138B"/>
    <w:rsid w:val="44840647"/>
    <w:rsid w:val="44D16BE7"/>
    <w:rsid w:val="44D3599F"/>
    <w:rsid w:val="44E11F69"/>
    <w:rsid w:val="44E60164"/>
    <w:rsid w:val="44F52799"/>
    <w:rsid w:val="4516BB62"/>
    <w:rsid w:val="453EE0CB"/>
    <w:rsid w:val="458083D2"/>
    <w:rsid w:val="45A07293"/>
    <w:rsid w:val="45FA307B"/>
    <w:rsid w:val="4631FA90"/>
    <w:rsid w:val="4686B22B"/>
    <w:rsid w:val="468772D1"/>
    <w:rsid w:val="468E5E3E"/>
    <w:rsid w:val="468F9527"/>
    <w:rsid w:val="46AE2CB7"/>
    <w:rsid w:val="46B9F204"/>
    <w:rsid w:val="46BE1D8C"/>
    <w:rsid w:val="46D5481E"/>
    <w:rsid w:val="46FCBCF1"/>
    <w:rsid w:val="47047726"/>
    <w:rsid w:val="4710D18E"/>
    <w:rsid w:val="4726D9E2"/>
    <w:rsid w:val="4771B2B8"/>
    <w:rsid w:val="47A13696"/>
    <w:rsid w:val="47B02A8E"/>
    <w:rsid w:val="47F76422"/>
    <w:rsid w:val="481EDE13"/>
    <w:rsid w:val="48265EC4"/>
    <w:rsid w:val="4841CE7E"/>
    <w:rsid w:val="4845CCF1"/>
    <w:rsid w:val="485CAC42"/>
    <w:rsid w:val="4863249C"/>
    <w:rsid w:val="48725D81"/>
    <w:rsid w:val="488ABE39"/>
    <w:rsid w:val="488FC721"/>
    <w:rsid w:val="48A46EF4"/>
    <w:rsid w:val="48B25F4C"/>
    <w:rsid w:val="48BB62CA"/>
    <w:rsid w:val="48C7938D"/>
    <w:rsid w:val="48CD921D"/>
    <w:rsid w:val="48D1CA66"/>
    <w:rsid w:val="48F60865"/>
    <w:rsid w:val="491865DB"/>
    <w:rsid w:val="49284D22"/>
    <w:rsid w:val="493F2884"/>
    <w:rsid w:val="4955A440"/>
    <w:rsid w:val="49773E90"/>
    <w:rsid w:val="49AF4C49"/>
    <w:rsid w:val="49B3B3FF"/>
    <w:rsid w:val="49BE08CD"/>
    <w:rsid w:val="49F0FDFB"/>
    <w:rsid w:val="49FE43A4"/>
    <w:rsid w:val="4A7CB0E7"/>
    <w:rsid w:val="4A873340"/>
    <w:rsid w:val="4A90B023"/>
    <w:rsid w:val="4ABA94A0"/>
    <w:rsid w:val="4AC38282"/>
    <w:rsid w:val="4AD2EE06"/>
    <w:rsid w:val="4AD5CCA8"/>
    <w:rsid w:val="4ADAC90B"/>
    <w:rsid w:val="4B19474D"/>
    <w:rsid w:val="4B639879"/>
    <w:rsid w:val="4B6B442A"/>
    <w:rsid w:val="4B870170"/>
    <w:rsid w:val="4B9CA458"/>
    <w:rsid w:val="4BBD5AC7"/>
    <w:rsid w:val="4BC65E63"/>
    <w:rsid w:val="4BC86723"/>
    <w:rsid w:val="4BDF1641"/>
    <w:rsid w:val="4C148746"/>
    <w:rsid w:val="4C349DE4"/>
    <w:rsid w:val="4C543BC8"/>
    <w:rsid w:val="4C56B14A"/>
    <w:rsid w:val="4C676E81"/>
    <w:rsid w:val="4C7DE3AA"/>
    <w:rsid w:val="4C8A12E0"/>
    <w:rsid w:val="4C8C4AAF"/>
    <w:rsid w:val="4CC24E45"/>
    <w:rsid w:val="4CE42B7D"/>
    <w:rsid w:val="4CFC7F67"/>
    <w:rsid w:val="4D18214D"/>
    <w:rsid w:val="4D3FE39D"/>
    <w:rsid w:val="4D6628EB"/>
    <w:rsid w:val="4D6883B6"/>
    <w:rsid w:val="4D725542"/>
    <w:rsid w:val="4D768A00"/>
    <w:rsid w:val="4DBCD7E0"/>
    <w:rsid w:val="4E0D56A3"/>
    <w:rsid w:val="4E113EEA"/>
    <w:rsid w:val="4E1150A0"/>
    <w:rsid w:val="4E371E32"/>
    <w:rsid w:val="4E5BC8A9"/>
    <w:rsid w:val="4E81C914"/>
    <w:rsid w:val="4ED092D6"/>
    <w:rsid w:val="4F34BCE2"/>
    <w:rsid w:val="4F8E1096"/>
    <w:rsid w:val="4FB9C1BE"/>
    <w:rsid w:val="4FBC81FB"/>
    <w:rsid w:val="4FDAC1CD"/>
    <w:rsid w:val="4FE00752"/>
    <w:rsid w:val="4FE57CA7"/>
    <w:rsid w:val="504137C2"/>
    <w:rsid w:val="505F71CC"/>
    <w:rsid w:val="5060A738"/>
    <w:rsid w:val="50612F0B"/>
    <w:rsid w:val="5072B1C7"/>
    <w:rsid w:val="50ABAC8C"/>
    <w:rsid w:val="50B1EB7B"/>
    <w:rsid w:val="50D6ACAF"/>
    <w:rsid w:val="50DC0B22"/>
    <w:rsid w:val="50E82E09"/>
    <w:rsid w:val="510E7FE6"/>
    <w:rsid w:val="512324C1"/>
    <w:rsid w:val="513900DF"/>
    <w:rsid w:val="5139B2FD"/>
    <w:rsid w:val="514B2BC9"/>
    <w:rsid w:val="51689603"/>
    <w:rsid w:val="517DF910"/>
    <w:rsid w:val="518D9E4B"/>
    <w:rsid w:val="519E0F9A"/>
    <w:rsid w:val="51A6E36A"/>
    <w:rsid w:val="51B06355"/>
    <w:rsid w:val="51B24C1C"/>
    <w:rsid w:val="51F65540"/>
    <w:rsid w:val="5205E4C0"/>
    <w:rsid w:val="5214C519"/>
    <w:rsid w:val="521CA54C"/>
    <w:rsid w:val="521E1A06"/>
    <w:rsid w:val="52212BEF"/>
    <w:rsid w:val="5250368A"/>
    <w:rsid w:val="525E0CE3"/>
    <w:rsid w:val="527932A0"/>
    <w:rsid w:val="52AA9A36"/>
    <w:rsid w:val="53522AD2"/>
    <w:rsid w:val="53649534"/>
    <w:rsid w:val="536C4DC1"/>
    <w:rsid w:val="539F5CAE"/>
    <w:rsid w:val="53B5953A"/>
    <w:rsid w:val="53BAE5E5"/>
    <w:rsid w:val="53CC48BE"/>
    <w:rsid w:val="53CF0BF9"/>
    <w:rsid w:val="53FBBF89"/>
    <w:rsid w:val="5407513B"/>
    <w:rsid w:val="540867F0"/>
    <w:rsid w:val="541512D7"/>
    <w:rsid w:val="545259C8"/>
    <w:rsid w:val="546DF687"/>
    <w:rsid w:val="54C0E256"/>
    <w:rsid w:val="54DB41A3"/>
    <w:rsid w:val="552DD144"/>
    <w:rsid w:val="552EFE39"/>
    <w:rsid w:val="55321CC4"/>
    <w:rsid w:val="554818C6"/>
    <w:rsid w:val="555D1F28"/>
    <w:rsid w:val="557911EF"/>
    <w:rsid w:val="558CE3E4"/>
    <w:rsid w:val="55961DBB"/>
    <w:rsid w:val="55D56350"/>
    <w:rsid w:val="55F86EA3"/>
    <w:rsid w:val="5611342A"/>
    <w:rsid w:val="565299AD"/>
    <w:rsid w:val="5654AE58"/>
    <w:rsid w:val="56582BD2"/>
    <w:rsid w:val="567642F3"/>
    <w:rsid w:val="56767497"/>
    <w:rsid w:val="56786B16"/>
    <w:rsid w:val="56B9000D"/>
    <w:rsid w:val="56CAD7C4"/>
    <w:rsid w:val="57210AAA"/>
    <w:rsid w:val="572C2AAD"/>
    <w:rsid w:val="5742A440"/>
    <w:rsid w:val="576FDF44"/>
    <w:rsid w:val="577C6044"/>
    <w:rsid w:val="57989BD1"/>
    <w:rsid w:val="57996C3B"/>
    <w:rsid w:val="57AE6D76"/>
    <w:rsid w:val="57B2A156"/>
    <w:rsid w:val="57DC8639"/>
    <w:rsid w:val="57E69B78"/>
    <w:rsid w:val="58169F95"/>
    <w:rsid w:val="581B80B8"/>
    <w:rsid w:val="58214F2F"/>
    <w:rsid w:val="5828A0B1"/>
    <w:rsid w:val="58290A1A"/>
    <w:rsid w:val="582F065B"/>
    <w:rsid w:val="5831450A"/>
    <w:rsid w:val="5853A4BA"/>
    <w:rsid w:val="58549CCB"/>
    <w:rsid w:val="58BF8E26"/>
    <w:rsid w:val="58F02D3B"/>
    <w:rsid w:val="5907A432"/>
    <w:rsid w:val="5907A432"/>
    <w:rsid w:val="59122091"/>
    <w:rsid w:val="593E6919"/>
    <w:rsid w:val="59487728"/>
    <w:rsid w:val="5967DE58"/>
    <w:rsid w:val="59791170"/>
    <w:rsid w:val="597D493E"/>
    <w:rsid w:val="59A17EC8"/>
    <w:rsid w:val="59B585B4"/>
    <w:rsid w:val="59FA9029"/>
    <w:rsid w:val="5A0EB5BB"/>
    <w:rsid w:val="5A377849"/>
    <w:rsid w:val="5A474BF1"/>
    <w:rsid w:val="5A7AA63D"/>
    <w:rsid w:val="5A9B1591"/>
    <w:rsid w:val="5AC66E20"/>
    <w:rsid w:val="5AE45FB8"/>
    <w:rsid w:val="5B1412A2"/>
    <w:rsid w:val="5B3F1476"/>
    <w:rsid w:val="5B41373A"/>
    <w:rsid w:val="5B7C10B9"/>
    <w:rsid w:val="5B986D0A"/>
    <w:rsid w:val="5B986D0A"/>
    <w:rsid w:val="5C1C6C30"/>
    <w:rsid w:val="5C54036C"/>
    <w:rsid w:val="5C5AF7C0"/>
    <w:rsid w:val="5C671932"/>
    <w:rsid w:val="5CC1B520"/>
    <w:rsid w:val="5CC2D40B"/>
    <w:rsid w:val="5CDD9CFB"/>
    <w:rsid w:val="5CE34599"/>
    <w:rsid w:val="5D136B7E"/>
    <w:rsid w:val="5D198D0D"/>
    <w:rsid w:val="5D2CCBA7"/>
    <w:rsid w:val="5D331C88"/>
    <w:rsid w:val="5D35A6F0"/>
    <w:rsid w:val="5D79922D"/>
    <w:rsid w:val="5D8DA0C5"/>
    <w:rsid w:val="5D973E1A"/>
    <w:rsid w:val="5E2456D9"/>
    <w:rsid w:val="5E252A69"/>
    <w:rsid w:val="5E2E43F8"/>
    <w:rsid w:val="5E98A17C"/>
    <w:rsid w:val="5EA10BF1"/>
    <w:rsid w:val="5EAD6BE1"/>
    <w:rsid w:val="5EB5370D"/>
    <w:rsid w:val="5F1F314B"/>
    <w:rsid w:val="5F24F1EB"/>
    <w:rsid w:val="5F2B40F9"/>
    <w:rsid w:val="5F495A89"/>
    <w:rsid w:val="5F52F200"/>
    <w:rsid w:val="5F8F20AC"/>
    <w:rsid w:val="5FA717F3"/>
    <w:rsid w:val="5FE258F3"/>
    <w:rsid w:val="5FE258F3"/>
    <w:rsid w:val="5FEC7A2D"/>
    <w:rsid w:val="5FFB2BA8"/>
    <w:rsid w:val="6010A126"/>
    <w:rsid w:val="605B39EA"/>
    <w:rsid w:val="6088A14D"/>
    <w:rsid w:val="6089A61C"/>
    <w:rsid w:val="60AC0BB7"/>
    <w:rsid w:val="61342E46"/>
    <w:rsid w:val="61373D8A"/>
    <w:rsid w:val="61505EB7"/>
    <w:rsid w:val="61B6B5A6"/>
    <w:rsid w:val="61F95027"/>
    <w:rsid w:val="620073CF"/>
    <w:rsid w:val="6218EE0A"/>
    <w:rsid w:val="621E6A24"/>
    <w:rsid w:val="623B3AD2"/>
    <w:rsid w:val="6253397B"/>
    <w:rsid w:val="6289A845"/>
    <w:rsid w:val="629E46F8"/>
    <w:rsid w:val="629FB74E"/>
    <w:rsid w:val="62A3A0EA"/>
    <w:rsid w:val="62C3D521"/>
    <w:rsid w:val="630720F9"/>
    <w:rsid w:val="631C78C0"/>
    <w:rsid w:val="63286D76"/>
    <w:rsid w:val="633C5CA8"/>
    <w:rsid w:val="636D1C4D"/>
    <w:rsid w:val="63A8D9BD"/>
    <w:rsid w:val="63AEAAF7"/>
    <w:rsid w:val="63B0BF33"/>
    <w:rsid w:val="63C3EC30"/>
    <w:rsid w:val="63CE2F98"/>
    <w:rsid w:val="63E64FFE"/>
    <w:rsid w:val="6432603F"/>
    <w:rsid w:val="644D3121"/>
    <w:rsid w:val="64A7EB05"/>
    <w:rsid w:val="64EE10A6"/>
    <w:rsid w:val="64FC65BC"/>
    <w:rsid w:val="64FD6A86"/>
    <w:rsid w:val="6505071B"/>
    <w:rsid w:val="652CADE7"/>
    <w:rsid w:val="654AF536"/>
    <w:rsid w:val="65D25F23"/>
    <w:rsid w:val="66077E36"/>
    <w:rsid w:val="6622CF02"/>
    <w:rsid w:val="665DB929"/>
    <w:rsid w:val="66656EB4"/>
    <w:rsid w:val="667C2AA5"/>
    <w:rsid w:val="66A1279D"/>
    <w:rsid w:val="66BE935C"/>
    <w:rsid w:val="66EA76D0"/>
    <w:rsid w:val="67169D86"/>
    <w:rsid w:val="6738687E"/>
    <w:rsid w:val="67591492"/>
    <w:rsid w:val="67648EDA"/>
    <w:rsid w:val="6796D765"/>
    <w:rsid w:val="67A0606F"/>
    <w:rsid w:val="67B6B2C2"/>
    <w:rsid w:val="67E5CDE0"/>
    <w:rsid w:val="67F0C7FC"/>
    <w:rsid w:val="6828B320"/>
    <w:rsid w:val="6837E1E8"/>
    <w:rsid w:val="684212C3"/>
    <w:rsid w:val="6843ED31"/>
    <w:rsid w:val="685C8BC4"/>
    <w:rsid w:val="68742336"/>
    <w:rsid w:val="68A907E2"/>
    <w:rsid w:val="68E4995B"/>
    <w:rsid w:val="69047D79"/>
    <w:rsid w:val="69120559"/>
    <w:rsid w:val="6919FE5D"/>
    <w:rsid w:val="693609CD"/>
    <w:rsid w:val="697B09B1"/>
    <w:rsid w:val="6985CCF3"/>
    <w:rsid w:val="6998AA78"/>
    <w:rsid w:val="69A17678"/>
    <w:rsid w:val="69D3BDFD"/>
    <w:rsid w:val="6A0612CA"/>
    <w:rsid w:val="6A243970"/>
    <w:rsid w:val="6A551938"/>
    <w:rsid w:val="6A6363FB"/>
    <w:rsid w:val="6AA1EAFC"/>
    <w:rsid w:val="6AC0F6CA"/>
    <w:rsid w:val="6AD4C467"/>
    <w:rsid w:val="6AF4D50F"/>
    <w:rsid w:val="6B10D7B5"/>
    <w:rsid w:val="6B17F331"/>
    <w:rsid w:val="6B2AE360"/>
    <w:rsid w:val="6B70616B"/>
    <w:rsid w:val="6B863783"/>
    <w:rsid w:val="6C1BE47B"/>
    <w:rsid w:val="6C2C54B7"/>
    <w:rsid w:val="6C4131BC"/>
    <w:rsid w:val="6C58318F"/>
    <w:rsid w:val="6C63828D"/>
    <w:rsid w:val="6CA6B692"/>
    <w:rsid w:val="6CE6D7E9"/>
    <w:rsid w:val="6D08FE31"/>
    <w:rsid w:val="6D1CEC7E"/>
    <w:rsid w:val="6D1E7478"/>
    <w:rsid w:val="6D2BB60A"/>
    <w:rsid w:val="6D79F027"/>
    <w:rsid w:val="6DA4C7B7"/>
    <w:rsid w:val="6DA5F74C"/>
    <w:rsid w:val="6DAF4A5B"/>
    <w:rsid w:val="6DC93C57"/>
    <w:rsid w:val="6DDC0101"/>
    <w:rsid w:val="6DE5EB1E"/>
    <w:rsid w:val="6E0B3E7B"/>
    <w:rsid w:val="6E98D07A"/>
    <w:rsid w:val="6EB59096"/>
    <w:rsid w:val="6ED8F603"/>
    <w:rsid w:val="6EFB89E9"/>
    <w:rsid w:val="6F095133"/>
    <w:rsid w:val="6F32CCA1"/>
    <w:rsid w:val="6FAE186E"/>
    <w:rsid w:val="6FE0BEAE"/>
    <w:rsid w:val="702A29B2"/>
    <w:rsid w:val="7033697F"/>
    <w:rsid w:val="7044FD57"/>
    <w:rsid w:val="70922C4A"/>
    <w:rsid w:val="70B1C963"/>
    <w:rsid w:val="71033BDE"/>
    <w:rsid w:val="7110219C"/>
    <w:rsid w:val="715D2D95"/>
    <w:rsid w:val="7160467A"/>
    <w:rsid w:val="718050EB"/>
    <w:rsid w:val="719A4245"/>
    <w:rsid w:val="719FB009"/>
    <w:rsid w:val="71A456CE"/>
    <w:rsid w:val="71CED377"/>
    <w:rsid w:val="72446763"/>
    <w:rsid w:val="72596A80"/>
    <w:rsid w:val="72964A53"/>
    <w:rsid w:val="72A336AD"/>
    <w:rsid w:val="72D8A4E6"/>
    <w:rsid w:val="72DA2954"/>
    <w:rsid w:val="72FEA71C"/>
    <w:rsid w:val="72FEA71C"/>
    <w:rsid w:val="7307778F"/>
    <w:rsid w:val="7314BFF1"/>
    <w:rsid w:val="732C3904"/>
    <w:rsid w:val="732FD341"/>
    <w:rsid w:val="733A3D60"/>
    <w:rsid w:val="733C7CD0"/>
    <w:rsid w:val="733F3A00"/>
    <w:rsid w:val="73432A03"/>
    <w:rsid w:val="736A6FCA"/>
    <w:rsid w:val="73924851"/>
    <w:rsid w:val="73D68245"/>
    <w:rsid w:val="740A9A68"/>
    <w:rsid w:val="7426FBB2"/>
    <w:rsid w:val="744003F5"/>
    <w:rsid w:val="7444156C"/>
    <w:rsid w:val="74508BDD"/>
    <w:rsid w:val="746DE42B"/>
    <w:rsid w:val="7483B468"/>
    <w:rsid w:val="7487F223"/>
    <w:rsid w:val="74BA9E5F"/>
    <w:rsid w:val="74D3507D"/>
    <w:rsid w:val="74DF05C1"/>
    <w:rsid w:val="74DF05C1"/>
    <w:rsid w:val="750970ED"/>
    <w:rsid w:val="753E63D1"/>
    <w:rsid w:val="754E08A8"/>
    <w:rsid w:val="754FC02A"/>
    <w:rsid w:val="7575E375"/>
    <w:rsid w:val="75D0A2CF"/>
    <w:rsid w:val="76037996"/>
    <w:rsid w:val="76141ACB"/>
    <w:rsid w:val="7621DFA6"/>
    <w:rsid w:val="764A2BAC"/>
    <w:rsid w:val="76C0BF57"/>
    <w:rsid w:val="76DED24A"/>
    <w:rsid w:val="7702F95C"/>
    <w:rsid w:val="772F2EE2"/>
    <w:rsid w:val="7759237F"/>
    <w:rsid w:val="7762D7F0"/>
    <w:rsid w:val="77961733"/>
    <w:rsid w:val="779D315B"/>
    <w:rsid w:val="784CA55C"/>
    <w:rsid w:val="7883CB48"/>
    <w:rsid w:val="78A606E2"/>
    <w:rsid w:val="78A76C5A"/>
    <w:rsid w:val="7911278C"/>
    <w:rsid w:val="7921185F"/>
    <w:rsid w:val="79B4601A"/>
    <w:rsid w:val="79B6EB58"/>
    <w:rsid w:val="79EDB820"/>
    <w:rsid w:val="79F73FBD"/>
    <w:rsid w:val="79F74361"/>
    <w:rsid w:val="7A36AA7F"/>
    <w:rsid w:val="7A4AEA81"/>
    <w:rsid w:val="7A59CD08"/>
    <w:rsid w:val="7A6AAABB"/>
    <w:rsid w:val="7A848AF9"/>
    <w:rsid w:val="7AA55E05"/>
    <w:rsid w:val="7AF3FBEB"/>
    <w:rsid w:val="7B10DE6D"/>
    <w:rsid w:val="7B2E103F"/>
    <w:rsid w:val="7B4AEFA1"/>
    <w:rsid w:val="7B5E7948"/>
    <w:rsid w:val="7BA3D33B"/>
    <w:rsid w:val="7BEE7FC4"/>
    <w:rsid w:val="7BF9C806"/>
    <w:rsid w:val="7C7E313D"/>
    <w:rsid w:val="7C9A99A4"/>
    <w:rsid w:val="7CABD9A4"/>
    <w:rsid w:val="7CB32B1D"/>
    <w:rsid w:val="7CCDBCBD"/>
    <w:rsid w:val="7CD3AA70"/>
    <w:rsid w:val="7CEC2B02"/>
    <w:rsid w:val="7D154B11"/>
    <w:rsid w:val="7D20B2FC"/>
    <w:rsid w:val="7D49993E"/>
    <w:rsid w:val="7D59029B"/>
    <w:rsid w:val="7D707CA0"/>
    <w:rsid w:val="7D76F45D"/>
    <w:rsid w:val="7D880B28"/>
    <w:rsid w:val="7DA5C99C"/>
    <w:rsid w:val="7DB4FDF3"/>
    <w:rsid w:val="7DD30B8C"/>
    <w:rsid w:val="7DDAC770"/>
    <w:rsid w:val="7E6213AE"/>
    <w:rsid w:val="7E6721DD"/>
    <w:rsid w:val="7E6F426D"/>
    <w:rsid w:val="7E7B8C92"/>
    <w:rsid w:val="7E996278"/>
    <w:rsid w:val="7EAA39E3"/>
    <w:rsid w:val="7EE5A264"/>
    <w:rsid w:val="7F2D2124"/>
    <w:rsid w:val="7F35F06F"/>
    <w:rsid w:val="7F5D0169"/>
    <w:rsid w:val="7F7C772A"/>
    <w:rsid w:val="7FBDC87B"/>
    <w:rsid w:val="7FCDE22E"/>
    <w:rsid w:val="7FEDE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9C42"/>
  <w15:chartTrackingRefBased/>
  <w15:docId w15:val="{D12AF3C0-9DAC-4735-BA3D-73DBC89A295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1696E1AD"/>
    <w:rPr>
      <w:noProof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1696E1AD"/>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1696E1AD"/>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1696E1AD"/>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1696E1AD"/>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1696E1AD"/>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1696E1AD"/>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1696E1AD"/>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1696E1AD"/>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1696E1AD"/>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1696E1AD"/>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1696E1AD"/>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1696E1AD"/>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1696E1AD"/>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696E1AD"/>
    <w:pPr>
      <w:spacing/>
      <w:ind w:left="720"/>
      <w:contextualSpacing/>
    </w:pPr>
  </w:style>
  <w:style w:type="paragraph" w:styleId="TOC2">
    <w:uiPriority w:val="39"/>
    <w:name w:val="toc 2"/>
    <w:basedOn w:val="Normal"/>
    <w:next w:val="Normal"/>
    <w:unhideWhenUsed/>
    <w:rsid w:val="1696E1AD"/>
    <w:pPr>
      <w:spacing w:after="100"/>
      <w:ind w:left="220"/>
    </w:pPr>
  </w:style>
  <w:style w:type="paragraph" w:styleId="TOC3">
    <w:uiPriority w:val="39"/>
    <w:name w:val="toc 3"/>
    <w:basedOn w:val="Normal"/>
    <w:next w:val="Normal"/>
    <w:unhideWhenUsed/>
    <w:rsid w:val="1696E1AD"/>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TOC1">
    <w:uiPriority w:val="39"/>
    <w:name w:val="toc 1"/>
    <w:basedOn w:val="Normal"/>
    <w:next w:val="Normal"/>
    <w:unhideWhenUsed/>
    <w:rsid w:val="1696E1AD"/>
    <w:pPr>
      <w:spacing w:after="100"/>
    </w:pPr>
  </w:style>
  <w:style w:type="paragraph" w:styleId="TOC4">
    <w:uiPriority w:val="39"/>
    <w:name w:val="toc 4"/>
    <w:basedOn w:val="Normal"/>
    <w:next w:val="Normal"/>
    <w:unhideWhenUsed/>
    <w:rsid w:val="1696E1AD"/>
    <w:pPr>
      <w:spacing w:after="100"/>
      <w:ind w:left="660"/>
    </w:pPr>
  </w:style>
  <w:style w:type="paragraph" w:styleId="Header">
    <w:uiPriority w:val="99"/>
    <w:name w:val="header"/>
    <w:basedOn w:val="Normal"/>
    <w:unhideWhenUsed/>
    <w:rsid w:val="01F2EF4A"/>
    <w:pPr>
      <w:tabs>
        <w:tab w:val="center" w:leader="none" w:pos="4680"/>
        <w:tab w:val="right" w:leader="none" w:pos="9360"/>
      </w:tabs>
      <w:spacing w:after="0" w:line="240" w:lineRule="auto"/>
    </w:pPr>
  </w:style>
  <w:style w:type="paragraph" w:styleId="Footer">
    <w:uiPriority w:val="99"/>
    <w:name w:val="footer"/>
    <w:basedOn w:val="Normal"/>
    <w:unhideWhenUsed/>
    <w:rsid w:val="01F2EF4A"/>
    <w:pPr>
      <w:tabs>
        <w:tab w:val="center" w:leader="none" w:pos="4680"/>
        <w:tab w:val="right" w:leader="none" w:pos="9360"/>
      </w:tabs>
      <w:spacing w:after="0" w:line="240" w:lineRule="auto"/>
    </w:pPr>
  </w:style>
  <w:style w:type="character" w:styleId="PlaceholderText">
    <w:uiPriority w:val="99"/>
    <w:name w:val="Placeholder Text"/>
    <w:basedOn w:val="DefaultParagraphFont"/>
    <w:semiHidden/>
    <w:rsid w:val="33161E9B"/>
    <w:rPr>
      <w:color w:val="808080" w:themeColor="background1" w:themeTint="FF"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986361d52f654e17" /><Relationship Type="http://schemas.openxmlformats.org/officeDocument/2006/relationships/numbering" Target="numbering.xml" Id="Rd0d22af1a4dd4cd9" /><Relationship Type="http://schemas.openxmlformats.org/officeDocument/2006/relationships/image" Target="/media/image4.png" Id="R9f8395b838ad42a0" /><Relationship Type="http://schemas.openxmlformats.org/officeDocument/2006/relationships/image" Target="/media/image5.png" Id="R86e76129f78247dd" /><Relationship Type="http://schemas.openxmlformats.org/officeDocument/2006/relationships/image" Target="/media/image6.png" Id="R70fccf1050934faf" /><Relationship Type="http://schemas.openxmlformats.org/officeDocument/2006/relationships/header" Target="header.xml" Id="R383c9c51895f46d7" /><Relationship Type="http://schemas.openxmlformats.org/officeDocument/2006/relationships/header" Target="header2.xml" Id="Re78d8bfb84464418" /><Relationship Type="http://schemas.openxmlformats.org/officeDocument/2006/relationships/footer" Target="footer.xml" Id="R546ad02ffffc4914" /><Relationship Type="http://schemas.openxmlformats.org/officeDocument/2006/relationships/footer" Target="footer2.xml" Id="Rce68cfdf71ef44d1" /><Relationship Type="http://schemas.openxmlformats.org/officeDocument/2006/relationships/image" Target="/media/imagea.png" Id="Rd6426ca9ce7548d8" /><Relationship Type="http://schemas.openxmlformats.org/officeDocument/2006/relationships/image" Target="/media/image10.png" Id="R1607438531ff4205" /><Relationship Type="http://schemas.openxmlformats.org/officeDocument/2006/relationships/image" Target="/media/image11.png" Id="R30f11dfeafe44ba1" /><Relationship Type="http://schemas.openxmlformats.org/officeDocument/2006/relationships/image" Target="/media/image12.png" Id="R5f346aa853d24d99" /><Relationship Type="http://schemas.openxmlformats.org/officeDocument/2006/relationships/glossaryDocument" Target="glossary/document.xml" Id="Rc770a34809294d73" /><Relationship Type="http://schemas.openxmlformats.org/officeDocument/2006/relationships/image" Target="/media/imagec.png" Id="Rd410ffcbd81e4411" /><Relationship Type="http://schemas.openxmlformats.org/officeDocument/2006/relationships/image" Target="/media/imaged.png" Id="Rf20731f4ceed4c50" /><Relationship Type="http://schemas.openxmlformats.org/officeDocument/2006/relationships/hyperlink" Target="https://ieeexplore.ieee.org/document/8405026" TargetMode="External" Id="Rc4b34d1ced5b4bbe" /><Relationship Type="http://schemas.openxmlformats.org/officeDocument/2006/relationships/hyperlink" Target="https://www.usenix.org/conference/usenixsecurity22/presentation/arp" TargetMode="External" Id="Rf76dc7bd3ca7465e" /><Relationship Type="http://schemas.openxmlformats.org/officeDocument/2006/relationships/hyperlink" Target="https://thesai.org/Publications/ViewPaper?Volume=7&amp;Issue=2&amp;Code=ijacsa&amp;SerialNo=62" TargetMode="External" Id="R2ae7900a9ed04664" /><Relationship Type="http://schemas.openxmlformats.org/officeDocument/2006/relationships/hyperlink" Target="https://static.googleusercontent.com/media/research.google.com/en//pubs/archive/aad9f93b86b7addfea4c419b9100c6cdd26cacea.pdf" TargetMode="External" Id="Rf7205bb6430d4ee1" /><Relationship Type="http://schemas.openxmlformats.org/officeDocument/2006/relationships/hyperlink" Target="https://www.sciencedirect.com/science/article/abs/pii/S1742287615000195" TargetMode="External" Id="R6c24e15f2ded4cfc" /><Relationship Type="http://schemas.openxmlformats.org/officeDocument/2006/relationships/hyperlink" Target="https://www.sciencedirect.com/science/article/abs/pii/S0950705115004785" TargetMode="External" Id="Rbdd3d4b442f94819" /><Relationship Type="http://schemas.openxmlformats.org/officeDocument/2006/relationships/hyperlink" Target="https://www.usenix.org/conference/usenixsecurity19/presentation/pendlebury" TargetMode="External" Id="R2a864b542f604f15" /><Relationship Type="http://schemas.openxmlformats.org/officeDocument/2006/relationships/hyperlink" Target="https://ieeexplore.ieee.org/document/5504793" TargetMode="External" Id="R2437e6ebd9724f09" /><Relationship Type="http://schemas.openxmlformats.org/officeDocument/2006/relationships/hyperlink" Target="https://www.sciencedirect.com/science/article/abs/pii/S074373151630140X?via%3Dihub" TargetMode="External" Id="Ra245b8bc54f24162" /><Relationship Type="http://schemas.openxmlformats.org/officeDocument/2006/relationships/hyperlink" Target="https://www.sciencedirect.com/science/article/abs/pii/S0020025517307077" TargetMode="External" Id="R531e24d8d86d409d" /><Relationship Type="http://schemas.openxmlformats.org/officeDocument/2006/relationships/hyperlink" Target="https://link.springer.com/article/10.1007/s00500-014-1511-6" TargetMode="External" Id="R33ef02bda7d04ef0" /><Relationship Type="http://schemas.openxmlformats.org/officeDocument/2006/relationships/hyperlink" Target="https://ieeexplore.ieee.org/document/7809901" TargetMode="External" Id="R034b08dd424247f8" /><Relationship Type="http://schemas.openxmlformats.org/officeDocument/2006/relationships/hyperlink" Target="https://link.springer.com/referenceworkentry/10.1007/978-1-4899-7687-1_891" TargetMode="External" Id="R14191db1c8e14133" /><Relationship Type="http://schemas.openxmlformats.org/officeDocument/2006/relationships/hyperlink" Target="https://psycnet.apa.org/doi/10.1037/0033-2909.111.2.361" TargetMode="External" Id="Rf78d11885b9941c4" /></Relationships>
</file>

<file path=word/glossary/document.xml><?xml version="1.0" encoding="utf-8"?>
<w:glossaryDocument xmlns:w14="http://schemas.microsoft.com/office/word/2010/wordml" xmlns:w="http://schemas.openxmlformats.org/wordprocessingml/2006/main">
  <w:docParts>
    <w:docPart>
      <w:docPartPr>
        <w:name w:val="DefaultPlaceholder_-1854013440"/>
        <w:category>
          <w:name w:val="General"/>
          <w:gallery w:val="placeholder"/>
        </w:category>
        <w:types>
          <w:type w:val="bbPlcHdr"/>
        </w:types>
        <w:behaviors>
          <w:behavior w:val="content"/>
        </w:behaviors>
        <w:guid w:val="{BDEF186D-E027-43F8-9213-F4C841E3105D}"/>
      </w:docPartPr>
      <w:docPartBody>
        <w:p w:rsidR="33161E9B" w:rsidRDefault="33161E9B" w14:paraId="20357076" w14:textId="650517B7">
          <w:r w:rsidRPr="33161E9B" w:rsidR="33161E9B">
            <w:rPr>
              <w:rStyle w:val="PlaceholderText"/>
            </w:rPr>
            <w:t>Click or tap here to enter text.</w:t>
          </w:r>
        </w:p>
      </w:docPartBody>
    </w:docPart>
  </w:docParts>
</w:glossaryDocument>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2024-11-04T11:10:13.5635077Z</dcterms:created>
  <dcterms:modified xsi:type="dcterms:W3CDTF">2025-05-19T09:18:10.9499966Z</dcterms:modified>
  <dc:creator>Joshua Baker 725887</dc:creator>
  <lastModifiedBy>Joshua Baker 725887</lastModifiedBy>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TII_WORD_DOCUMENT_FILENAME">
    <vt:lpwstr xmlns:vt="http://schemas.openxmlformats.org/officeDocument/2006/docPropsVTypes">DT4003 Maths for Data Science Assignment.docx</vt:lpwstr>
  </property>
  <property xmlns="http://schemas.openxmlformats.org/officeDocument/2006/custom-properties" fmtid="{D5CDD505-2E9C-101B-9397-08002B2CF9AE}" pid="3" name="TII_WORD_DOCUMENT_ID">
    <vt:lpwstr xmlns:vt="http://schemas.openxmlformats.org/officeDocument/2006/docPropsVTypes">80630f7a-3f40-465d-80fe-c083fd3d839e</vt:lpwstr>
  </property>
  <property xmlns="http://schemas.openxmlformats.org/officeDocument/2006/custom-properties" fmtid="{D5CDD505-2E9C-101B-9397-08002B2CF9AE}" pid="4" name="TII_WORD_DOCUMENT_HASH">
    <vt:lpwstr xmlns:vt="http://schemas.openxmlformats.org/officeDocument/2006/docPropsVTypes">2d4d8a7ed14b0d4bd3b970157589cfe2bc7b6dc1608547b7b4fedc9134803ec2</vt:lpwstr>
  </property>
</Properties>
</file>