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37" w:rsidRDefault="00BB2B01">
      <w:pPr>
        <w:rPr>
          <w:sz w:val="24"/>
          <w:szCs w:val="24"/>
        </w:rPr>
      </w:pPr>
      <w:r>
        <w:rPr>
          <w:sz w:val="24"/>
          <w:szCs w:val="24"/>
        </w:rPr>
        <w:t xml:space="preserve">Table **. Traits of </w:t>
      </w:r>
      <w:proofErr w:type="spellStart"/>
      <w:r w:rsidRPr="00BB2B01">
        <w:rPr>
          <w:i/>
          <w:sz w:val="24"/>
          <w:szCs w:val="24"/>
        </w:rPr>
        <w:t>O</w:t>
      </w:r>
      <w:r w:rsidR="008A4062">
        <w:rPr>
          <w:i/>
          <w:sz w:val="24"/>
          <w:szCs w:val="24"/>
        </w:rPr>
        <w:t>nc</w:t>
      </w:r>
      <w:r w:rsidRPr="00BB2B01">
        <w:rPr>
          <w:i/>
          <w:sz w:val="24"/>
          <w:szCs w:val="24"/>
        </w:rPr>
        <w:t>orhynchus</w:t>
      </w:r>
      <w:proofErr w:type="spellEnd"/>
      <w:r>
        <w:rPr>
          <w:sz w:val="24"/>
          <w:szCs w:val="24"/>
        </w:rPr>
        <w:t xml:space="preserve"> species in the Salish Sea related to declines in adult returns and marine surviva</w:t>
      </w:r>
      <w:bookmarkStart w:id="0" w:name="_GoBack"/>
      <w:bookmarkEnd w:id="0"/>
      <w:r>
        <w:rPr>
          <w:sz w:val="24"/>
          <w:szCs w:val="24"/>
        </w:rPr>
        <w:t xml:space="preserve">l. Population trends are summarized as negative (-), positive (+), or a mix (±) and follow Fig. **.  </w:t>
      </w:r>
      <w:r w:rsidR="00FB5E30">
        <w:rPr>
          <w:sz w:val="24"/>
          <w:szCs w:val="24"/>
        </w:rPr>
        <w:t>Certain c</w:t>
      </w:r>
      <w:r>
        <w:rPr>
          <w:sz w:val="24"/>
          <w:szCs w:val="24"/>
        </w:rPr>
        <w:t>harac</w:t>
      </w:r>
      <w:r w:rsidR="00FB5E30">
        <w:rPr>
          <w:sz w:val="24"/>
          <w:szCs w:val="24"/>
        </w:rPr>
        <w:t>teristics are denoted with X if a particular</w:t>
      </w:r>
      <w:r>
        <w:rPr>
          <w:sz w:val="24"/>
          <w:szCs w:val="24"/>
        </w:rPr>
        <w:t xml:space="preserve"> species</w:t>
      </w:r>
      <w:r w:rsidR="00FB5E30">
        <w:rPr>
          <w:sz w:val="24"/>
          <w:szCs w:val="24"/>
        </w:rPr>
        <w:t xml:space="preserve"> exhibits them or (X) if a species exhibits them to a lesser extent. </w:t>
      </w:r>
    </w:p>
    <w:tbl>
      <w:tblPr>
        <w:tblStyle w:val="TableGrid"/>
        <w:tblW w:w="12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1680"/>
        <w:gridCol w:w="960"/>
        <w:gridCol w:w="1440"/>
        <w:gridCol w:w="1320"/>
        <w:gridCol w:w="1080"/>
        <w:gridCol w:w="1080"/>
      </w:tblGrid>
      <w:tr w:rsidR="00BB2B01" w:rsidRPr="00BB2B01" w:rsidTr="00FB5E30">
        <w:trPr>
          <w:trHeight w:val="395"/>
        </w:trPr>
        <w:tc>
          <w:tcPr>
            <w:tcW w:w="51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Characteristic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Steelhead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Coho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Chinook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Sockeye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Chum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 xml:space="preserve">Pink 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Population trends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Trends in adult returns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-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-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-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±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±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+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Declines in marine survival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Habitat residence patterns</w:t>
            </w:r>
            <w:r w:rsidR="001A11C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 xml:space="preserve"> (juveniles)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E</w:t>
            </w:r>
            <w:r w:rsidR="001A11C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xtended residence in rivers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Extended residence in estuaries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(X)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Extended residence in nearshore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202EC0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Extended residence within Salish</w:t>
            </w:r>
            <w:r w:rsidR="00BB2B01"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Sea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Total marine residence (years)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2-4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1.5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3-5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3-5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3-5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2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202EC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  <w:t xml:space="preserve">  </w:t>
            </w:r>
            <w:r w:rsidR="00202EC0">
              <w:rPr>
                <w:rFonts w:ascii="Calibri" w:eastAsia="Calibri" w:hAnsi="Calibri" w:cs="Times New Roman"/>
                <w:bCs/>
                <w:kern w:val="24"/>
                <w:sz w:val="24"/>
                <w:szCs w:val="24"/>
              </w:rPr>
              <w:t xml:space="preserve">Timing of </w:t>
            </w:r>
            <w:r w:rsidR="00202EC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migration into Salish Sea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Spr</w:t>
            </w:r>
            <w:r w:rsidR="00FB5E3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ing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Spr</w:t>
            </w:r>
            <w:r w:rsidR="00FB5E3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ing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Spr</w:t>
            </w:r>
            <w:r w:rsidR="00FB5E3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ing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Spr</w:t>
            </w:r>
            <w:r w:rsidR="00FB5E3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ing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Win</w:t>
            </w:r>
            <w:r w:rsidR="00FB5E3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ter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Win</w:t>
            </w:r>
            <w:r w:rsidR="00FB5E30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ter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Diversity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Utilization of hatchery programs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(X)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Juvenile life history diversity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High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Med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High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eastAsiaTheme="minorEastAsia" w:hAnsi="Calibri"/>
                <w:kern w:val="24"/>
                <w:sz w:val="24"/>
                <w:szCs w:val="24"/>
              </w:rPr>
              <w:t>Low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eastAsiaTheme="minorEastAsia" w:hAnsi="Calibri"/>
                <w:kern w:val="24"/>
                <w:sz w:val="24"/>
                <w:szCs w:val="24"/>
              </w:rPr>
              <w:t>Low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Low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  <w:t xml:space="preserve">  </w:t>
            </w: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Adult life history diversity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High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Low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High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High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High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Low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b/>
                <w:bCs/>
                <w:kern w:val="24"/>
                <w:sz w:val="24"/>
                <w:szCs w:val="24"/>
              </w:rPr>
              <w:t>Size and diet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202EC0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Size at entry into Salish</w:t>
            </w:r>
            <w:r w:rsidR="00BB2B01"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Sea (mm)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&gt;200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&gt;100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&lt;100 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&gt;100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&lt;50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&lt;50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202EC0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Size at migration from Salish</w:t>
            </w:r>
            <w:r w:rsidR="00BB2B01"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Sea (mm)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&gt;200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&gt;150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&gt;150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&gt;150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&gt;150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Calibri" w:hAnsi="Calibri" w:cs="Times New Roman"/>
                <w:kern w:val="24"/>
                <w:sz w:val="24"/>
                <w:szCs w:val="24"/>
              </w:rPr>
              <w:t>&gt;150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Planktivory dominant</w:t>
            </w:r>
          </w:p>
        </w:tc>
        <w:tc>
          <w:tcPr>
            <w:tcW w:w="16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96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44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080" w:type="dxa"/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</w:tr>
      <w:tr w:rsidR="00BB2B01" w:rsidRPr="00BB2B01" w:rsidTr="00F4787C">
        <w:trPr>
          <w:trHeight w:val="378"/>
        </w:trPr>
        <w:tc>
          <w:tcPr>
            <w:tcW w:w="516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 </w:t>
            </w:r>
            <w:proofErr w:type="spellStart"/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Piscivory</w:t>
            </w:r>
            <w:proofErr w:type="spellEnd"/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 xml:space="preserve"> dominant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hideMark/>
          </w:tcPr>
          <w:p w:rsidR="00BB2B01" w:rsidRPr="00BB2B01" w:rsidRDefault="00BB2B01" w:rsidP="00F4787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B01">
              <w:rPr>
                <w:rFonts w:ascii="Calibri" w:eastAsia="Times New Roman" w:hAnsi="Calibri" w:cs="Arial"/>
                <w:kern w:val="24"/>
                <w:sz w:val="24"/>
                <w:szCs w:val="24"/>
              </w:rPr>
              <w:t> </w:t>
            </w:r>
          </w:p>
        </w:tc>
      </w:tr>
    </w:tbl>
    <w:p w:rsidR="00BB2B01" w:rsidRPr="00BB2B01" w:rsidRDefault="00BB2B01" w:rsidP="00FB5E30">
      <w:pPr>
        <w:rPr>
          <w:sz w:val="24"/>
          <w:szCs w:val="24"/>
        </w:rPr>
      </w:pPr>
    </w:p>
    <w:sectPr w:rsidR="00BB2B01" w:rsidRPr="00BB2B01" w:rsidSect="00BB2B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01"/>
    <w:rsid w:val="001A11C1"/>
    <w:rsid w:val="00202EC0"/>
    <w:rsid w:val="004A1F72"/>
    <w:rsid w:val="005658F5"/>
    <w:rsid w:val="00680E37"/>
    <w:rsid w:val="008A4062"/>
    <w:rsid w:val="00BB2B01"/>
    <w:rsid w:val="00FB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2294"/>
  <w15:docId w15:val="{5D9AC8DB-24DB-4543-A18E-950914F0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2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BB2B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B2B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BB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Greene, Correigh</dc:creator>
  <cp:lastModifiedBy>Kathryn.Sobocinski</cp:lastModifiedBy>
  <cp:revision>4</cp:revision>
  <dcterms:created xsi:type="dcterms:W3CDTF">2016-12-21T19:46:00Z</dcterms:created>
  <dcterms:modified xsi:type="dcterms:W3CDTF">2016-12-21T19:48:00Z</dcterms:modified>
</cp:coreProperties>
</file>