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380" w:type="dxa"/>
        <w:tblLayout w:type="fixed"/>
        <w:tblLook w:val="04A0" w:firstRow="1" w:lastRow="0" w:firstColumn="1" w:lastColumn="0" w:noHBand="0" w:noVBand="1"/>
      </w:tblPr>
      <w:tblGrid>
        <w:gridCol w:w="1173"/>
        <w:gridCol w:w="1772"/>
        <w:gridCol w:w="655"/>
        <w:gridCol w:w="540"/>
        <w:gridCol w:w="540"/>
        <w:gridCol w:w="540"/>
        <w:gridCol w:w="540"/>
        <w:gridCol w:w="540"/>
        <w:gridCol w:w="540"/>
        <w:gridCol w:w="540"/>
      </w:tblGrid>
      <w:tr w:rsidR="00572A7A" w:rsidRPr="00E776F5" w:rsidTr="00F07F08">
        <w:trPr>
          <w:gridAfter w:val="1"/>
          <w:wAfter w:w="540" w:type="dxa"/>
          <w:cantSplit/>
          <w:trHeight w:val="269"/>
        </w:trPr>
        <w:tc>
          <w:tcPr>
            <w:tcW w:w="1173" w:type="dxa"/>
            <w:vMerge w:val="restart"/>
            <w:tcBorders>
              <w:top w:val="double" w:sz="4" w:space="0" w:color="auto"/>
              <w:left w:val="nil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Drivers</w:t>
            </w:r>
          </w:p>
        </w:tc>
        <w:tc>
          <w:tcPr>
            <w:tcW w:w="1772" w:type="dxa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 xml:space="preserve">Variables </w:t>
            </w:r>
          </w:p>
        </w:tc>
        <w:tc>
          <w:tcPr>
            <w:tcW w:w="655" w:type="dxa"/>
            <w:vMerge w:val="restart"/>
            <w:tcBorders>
              <w:top w:val="double" w:sz="4" w:space="0" w:color="auto"/>
            </w:tcBorders>
            <w:shd w:val="clear" w:color="auto" w:fill="auto"/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Invoked Perturbation</w:t>
            </w:r>
          </w:p>
        </w:tc>
        <w:tc>
          <w:tcPr>
            <w:tcW w:w="3240" w:type="dxa"/>
            <w:gridSpan w:val="6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:rsidR="00572A7A" w:rsidRPr="00E76C82" w:rsidRDefault="00572A7A" w:rsidP="008836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Response Variables</w:t>
            </w:r>
          </w:p>
        </w:tc>
      </w:tr>
      <w:tr w:rsidR="00572A7A" w:rsidRPr="00E776F5" w:rsidTr="00F07F08">
        <w:trPr>
          <w:gridAfter w:val="1"/>
          <w:wAfter w:w="540" w:type="dxa"/>
          <w:cantSplit/>
          <w:trHeight w:val="980"/>
        </w:trPr>
        <w:tc>
          <w:tcPr>
            <w:tcW w:w="1173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1772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655" w:type="dxa"/>
            <w:vMerge/>
            <w:tcBorders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Survival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Abundance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Fitness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Residence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Other Salmon</w:t>
            </w:r>
          </w:p>
        </w:tc>
      </w:tr>
      <w:tr w:rsidR="003928BE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Environmental 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Sunlight</w:t>
            </w:r>
          </w:p>
        </w:tc>
        <w:tc>
          <w:tcPr>
            <w:tcW w:w="655" w:type="dxa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Winter Storms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noWrap/>
            <w:vAlign w:val="bottom"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07F08" w:rsidRPr="00E776F5" w:rsidTr="00693319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Precipitation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Upwelling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E7E6E6" w:themeColor="background2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E7E6E6" w:themeColor="background2"/>
              <w:bottom w:val="single" w:sz="4" w:space="0" w:color="BFBFBF" w:themeColor="background1" w:themeShade="BF"/>
              <w:right w:val="single" w:sz="4" w:space="0" w:color="E7E6E6" w:themeColor="background2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E7E6E6" w:themeColor="background2"/>
              <w:bottom w:val="single" w:sz="4" w:space="0" w:color="BFBFBF" w:themeColor="background1" w:themeShade="BF"/>
              <w:right w:val="single" w:sz="4" w:space="0" w:color="E7E6E6" w:themeColor="background2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E7E6E6" w:themeColor="background2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Stratification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510F2A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E7E6E6" w:themeColor="background2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E7E6E6" w:themeColor="background2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928BE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River Flow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510F2A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E7E6E6" w:themeColor="background2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E7E6E6" w:themeColor="background2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808080" w:themeFill="background1" w:themeFillShade="80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FFFFFF" w:themeColor="background1"/>
            </w:tcBorders>
            <w:shd w:val="clear" w:color="auto" w:fill="808080" w:themeFill="background1" w:themeFillShade="80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3928BE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Dissolved Oxygen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E7E6E6" w:themeColor="background2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E7E6E6" w:themeColor="background2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E7E6E6" w:themeColor="background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E7E6E6" w:themeColor="background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Production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Nutrients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510F2A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928BE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Microplankton</w:t>
            </w:r>
            <w:proofErr w:type="spellEnd"/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E7E6E6" w:themeColor="background2"/>
              <w:right w:val="single" w:sz="4" w:space="0" w:color="BFBFBF" w:themeColor="background1" w:themeShade="BF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E7E6E6" w:themeColor="background2"/>
              <w:right w:val="single" w:sz="4" w:space="0" w:color="BFBFBF" w:themeColor="background1" w:themeShade="BF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3928BE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Microbial </w:t>
            </w: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Detritivores</w:t>
            </w:r>
            <w:proofErr w:type="spellEnd"/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510F2A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E7E6E6" w:themeColor="background2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3928BE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Diatoms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bottom"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Food web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Zooplankton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Gelatinous Zooplankton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E7E6E6" w:themeColor="background2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3928BE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Forage Fish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510F2A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E7E6E6" w:themeColor="background2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BFBFBF" w:themeColor="background1" w:themeShade="BF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E7E6E6" w:themeColor="background2"/>
              <w:right w:val="single" w:sz="4" w:space="0" w:color="BFBFBF" w:themeColor="background1" w:themeShade="BF"/>
            </w:tcBorders>
            <w:shd w:val="clear" w:color="auto" w:fill="808080" w:themeFill="background1" w:themeFillShade="80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928BE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Ichthyoplankton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510F2A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E7E6E6" w:themeColor="background2"/>
              <w:right w:val="single" w:sz="4" w:space="0" w:color="BFBFBF" w:themeColor="background1" w:themeShade="BF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3928BE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Other Salmon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E7E6E6" w:themeColor="background2"/>
            </w:tcBorders>
            <w:shd w:val="clear" w:color="auto" w:fill="808080" w:themeFill="background1" w:themeFillShade="80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E7E6E6" w:themeColor="background2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808080" w:themeFill="background1" w:themeFillShade="80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Fish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Birds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E776F5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C16641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Marine Mammals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510F2A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E7E6E6" w:themeColor="background2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E7E6E6" w:themeColor="background2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  <w:t>Anthropogenic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Hatcheries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E7E6E6" w:themeColor="background2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808080" w:themeFill="background1" w:themeFillShade="80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BFBFBF" w:themeColor="background1" w:themeShade="BF"/>
            </w:tcBorders>
            <w:shd w:val="clear" w:color="auto" w:fill="808080" w:themeFill="background1" w:themeFillShade="80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928BE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Harvest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E7E6E6" w:themeColor="background2"/>
            </w:tcBorders>
            <w:shd w:val="clear" w:color="auto" w:fill="808080" w:themeFill="background1" w:themeFillShade="80"/>
            <w:noWrap/>
            <w:hideMark/>
          </w:tcPr>
          <w:p w:rsidR="00F07F08" w:rsidRPr="00510F2A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E7E6E6" w:themeColor="background2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E7E6E6" w:themeColor="background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E7E6E6" w:themeColor="background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Habitat Loss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CO2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808080" w:themeFill="background1" w:themeFillShade="80"/>
            <w:noWrap/>
            <w:hideMark/>
          </w:tcPr>
          <w:p w:rsidR="00F07F08" w:rsidRPr="00510F2A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808080" w:themeFill="background1" w:themeFillShade="80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E7E6E6" w:themeColor="background2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3928BE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Global Warming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E7E6E6" w:themeColor="background2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510F2A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E7E6E6" w:themeColor="background2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510F2A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E7E6E6" w:themeColor="background2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hideMark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Contaminants</w:t>
            </w:r>
          </w:p>
        </w:tc>
        <w:tc>
          <w:tcPr>
            <w:tcW w:w="655" w:type="dxa"/>
            <w:tcBorders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E7E6E6" w:themeColor="background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808080" w:themeFill="background1" w:themeFillShade="80"/>
            <w:noWrap/>
            <w:hideMark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11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F08" w:rsidRPr="0001127E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Disease</w:t>
            </w:r>
          </w:p>
        </w:tc>
        <w:tc>
          <w:tcPr>
            <w:tcW w:w="655" w:type="dxa"/>
            <w:tcBorders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:rsidR="00F07F08" w:rsidRPr="00D36A71" w:rsidRDefault="00F07F08" w:rsidP="00F07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noWrap/>
            <w:vAlign w:val="bottom"/>
            <w:hideMark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E7E6E6" w:themeColor="background2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808080" w:themeFill="background1" w:themeFillShade="80"/>
            <w:noWrap/>
            <w:hideMark/>
          </w:tcPr>
          <w:p w:rsidR="00F07F08" w:rsidRPr="00510F2A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2945" w:type="dxa"/>
            <w:gridSpan w:val="2"/>
            <w:tcBorders>
              <w:top w:val="single" w:sz="4" w:space="0" w:color="FFFFFF" w:themeColor="background1"/>
            </w:tcBorders>
            <w:shd w:val="clear" w:color="auto" w:fill="FFFFFF" w:themeFill="background1"/>
            <w:noWrap/>
            <w:vAlign w:val="bottom"/>
          </w:tcPr>
          <w:p w:rsidR="00F07F08" w:rsidRPr="00013D25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013D25">
              <w:rPr>
                <w:rFonts w:cs="Arial"/>
                <w:color w:val="000000"/>
                <w:sz w:val="16"/>
                <w:szCs w:val="16"/>
              </w:rPr>
              <w:t>Strong Neg. Effect (&gt;80% of runs negative)</w:t>
            </w:r>
          </w:p>
        </w:tc>
        <w:tc>
          <w:tcPr>
            <w:tcW w:w="655" w:type="dxa"/>
            <w:tcBorders>
              <w:top w:val="single" w:sz="4" w:space="0" w:color="FFFFFF" w:themeColor="background1"/>
            </w:tcBorders>
            <w:shd w:val="clear" w:color="auto" w:fill="000000" w:themeFill="text1"/>
            <w:noWrap/>
            <w:vAlign w:val="bottom"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700" w:type="dxa"/>
            <w:gridSpan w:val="5"/>
            <w:tcBorders>
              <w:top w:val="single" w:sz="4" w:space="0" w:color="FFFFFF" w:themeColor="background1"/>
            </w:tcBorders>
            <w:shd w:val="clear" w:color="auto" w:fill="auto"/>
            <w:noWrap/>
          </w:tcPr>
          <w:p w:rsidR="00F07F08" w:rsidRPr="00E6169F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</w:tcBorders>
            <w:shd w:val="clear" w:color="auto" w:fill="auto"/>
            <w:vAlign w:val="bottom"/>
          </w:tcPr>
          <w:p w:rsidR="00F07F08" w:rsidRPr="00BB550C" w:rsidRDefault="00F07F08" w:rsidP="00F07F0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2945" w:type="dxa"/>
            <w:gridSpan w:val="2"/>
            <w:tcBorders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bottom"/>
          </w:tcPr>
          <w:p w:rsidR="00F07F08" w:rsidRPr="00013D25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013D25">
              <w:rPr>
                <w:rFonts w:cs="Arial"/>
                <w:color w:val="000000"/>
                <w:sz w:val="16"/>
                <w:szCs w:val="16"/>
              </w:rPr>
              <w:t>Weak Neg. Effect (60-80% of runs negative)</w:t>
            </w:r>
          </w:p>
        </w:tc>
        <w:tc>
          <w:tcPr>
            <w:tcW w:w="655" w:type="dxa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thinHorzCross" w:color="auto" w:fill="BDD7EE"/>
            <w:noWrap/>
            <w:vAlign w:val="bottom"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700" w:type="dxa"/>
            <w:gridSpan w:val="5"/>
            <w:tcBorders>
              <w:left w:val="single" w:sz="4" w:space="0" w:color="BFBFBF" w:themeColor="background1" w:themeShade="BF"/>
              <w:bottom w:val="single" w:sz="4" w:space="0" w:color="FFFFFF" w:themeColor="background1"/>
            </w:tcBorders>
            <w:shd w:val="clear" w:color="auto" w:fill="auto"/>
            <w:noWrap/>
            <w:vAlign w:val="bottom"/>
          </w:tcPr>
          <w:p w:rsidR="00F07F08" w:rsidRPr="00BB550C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FFFFFF" w:themeColor="background1"/>
            </w:tcBorders>
            <w:shd w:val="clear" w:color="auto" w:fill="auto"/>
            <w:vAlign w:val="bottom"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2945" w:type="dxa"/>
            <w:gridSpan w:val="2"/>
            <w:tcBorders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bottom"/>
          </w:tcPr>
          <w:p w:rsidR="00F07F08" w:rsidRPr="00013D25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013D25">
              <w:rPr>
                <w:rFonts w:cs="Arial"/>
                <w:color w:val="000000"/>
                <w:sz w:val="16"/>
                <w:szCs w:val="16"/>
              </w:rPr>
              <w:t>Neutral (40-60% of runs positive/negative)</w:t>
            </w:r>
          </w:p>
        </w:tc>
        <w:tc>
          <w:tcPr>
            <w:tcW w:w="6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</w:tcPr>
          <w:p w:rsidR="00F07F08" w:rsidRPr="00E776F5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700" w:type="dxa"/>
            <w:gridSpan w:val="5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</w:tcBorders>
            <w:shd w:val="clear" w:color="auto" w:fill="auto"/>
            <w:noWrap/>
            <w:vAlign w:val="bottom"/>
          </w:tcPr>
          <w:p w:rsidR="00F07F08" w:rsidRPr="00BB550C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bottom"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2945" w:type="dxa"/>
            <w:gridSpan w:val="2"/>
            <w:tcBorders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bottom"/>
          </w:tcPr>
          <w:p w:rsidR="00F07F08" w:rsidRPr="00013D25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013D25">
              <w:rPr>
                <w:rFonts w:cs="Arial"/>
                <w:color w:val="000000"/>
                <w:sz w:val="16"/>
                <w:szCs w:val="16"/>
              </w:rPr>
              <w:t>Weak Pos. Effect (60-80% of runs positive)</w:t>
            </w:r>
          </w:p>
        </w:tc>
        <w:tc>
          <w:tcPr>
            <w:tcW w:w="6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E7E6E6" w:themeFill="background2"/>
            <w:noWrap/>
            <w:vAlign w:val="bottom"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700" w:type="dxa"/>
            <w:gridSpan w:val="5"/>
            <w:tcBorders>
              <w:top w:val="single" w:sz="4" w:space="0" w:color="FFFFFF" w:themeColor="background1"/>
              <w:left w:val="single" w:sz="4" w:space="0" w:color="BFBFBF" w:themeColor="background1" w:themeShade="BF"/>
              <w:bottom w:val="single" w:sz="4" w:space="0" w:color="FFFFFF" w:themeColor="background1"/>
            </w:tcBorders>
            <w:shd w:val="clear" w:color="auto" w:fill="auto"/>
            <w:noWrap/>
            <w:vAlign w:val="bottom"/>
          </w:tcPr>
          <w:p w:rsidR="00F07F08" w:rsidRPr="00BB550C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bottom"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F07F08" w:rsidRPr="00E776F5" w:rsidTr="00693319">
        <w:trPr>
          <w:gridAfter w:val="1"/>
          <w:wAfter w:w="540" w:type="dxa"/>
          <w:trHeight w:val="288"/>
        </w:trPr>
        <w:tc>
          <w:tcPr>
            <w:tcW w:w="2945" w:type="dxa"/>
            <w:gridSpan w:val="2"/>
            <w:tcBorders>
              <w:bottom w:val="double" w:sz="4" w:space="0" w:color="auto"/>
              <w:right w:val="single" w:sz="4" w:space="0" w:color="AEAAAA" w:themeColor="background2" w:themeShade="BF"/>
            </w:tcBorders>
            <w:shd w:val="clear" w:color="auto" w:fill="FFFFFF" w:themeFill="background1"/>
            <w:noWrap/>
            <w:vAlign w:val="bottom"/>
          </w:tcPr>
          <w:p w:rsidR="00F07F08" w:rsidRPr="00013D25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013D25">
              <w:rPr>
                <w:rFonts w:cs="Arial"/>
                <w:color w:val="000000"/>
                <w:sz w:val="16"/>
                <w:szCs w:val="16"/>
              </w:rPr>
              <w:t>Strong Pos. Effect (&gt;80% of runs positive)</w:t>
            </w:r>
          </w:p>
        </w:tc>
        <w:tc>
          <w:tcPr>
            <w:tcW w:w="655" w:type="dxa"/>
            <w:tcBorders>
              <w:top w:val="single" w:sz="4" w:space="0" w:color="FFFFFF" w:themeColor="background1"/>
              <w:left w:val="single" w:sz="4" w:space="0" w:color="AEAAAA" w:themeColor="background2" w:themeShade="BF"/>
              <w:bottom w:val="double" w:sz="4" w:space="0" w:color="auto"/>
              <w:right w:val="single" w:sz="4" w:space="0" w:color="AEAAAA" w:themeColor="background2" w:themeShade="BF"/>
            </w:tcBorders>
            <w:shd w:val="clear" w:color="auto" w:fill="808080" w:themeFill="background1" w:themeFillShade="80"/>
            <w:noWrap/>
            <w:vAlign w:val="bottom"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700" w:type="dxa"/>
            <w:gridSpan w:val="5"/>
            <w:tcBorders>
              <w:top w:val="single" w:sz="4" w:space="0" w:color="FFFFFF" w:themeColor="background1"/>
              <w:left w:val="single" w:sz="4" w:space="0" w:color="AEAAAA" w:themeColor="background2" w:themeShade="BF"/>
              <w:bottom w:val="double" w:sz="4" w:space="0" w:color="auto"/>
            </w:tcBorders>
            <w:shd w:val="clear" w:color="auto" w:fill="auto"/>
            <w:noWrap/>
            <w:vAlign w:val="bottom"/>
          </w:tcPr>
          <w:p w:rsidR="00F07F08" w:rsidRPr="00BB550C" w:rsidRDefault="00F07F08" w:rsidP="00F07F08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double" w:sz="4" w:space="0" w:color="auto"/>
            </w:tcBorders>
            <w:shd w:val="clear" w:color="auto" w:fill="auto"/>
            <w:vAlign w:val="bottom"/>
          </w:tcPr>
          <w:p w:rsidR="00F07F08" w:rsidRPr="00BB550C" w:rsidRDefault="00F07F08" w:rsidP="00F07F0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</w:tbl>
    <w:p w:rsidR="000265B4" w:rsidRDefault="00693319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7A"/>
    <w:rsid w:val="00013D25"/>
    <w:rsid w:val="000B451A"/>
    <w:rsid w:val="003928BE"/>
    <w:rsid w:val="00522D7D"/>
    <w:rsid w:val="00572A7A"/>
    <w:rsid w:val="005B30AA"/>
    <w:rsid w:val="00693319"/>
    <w:rsid w:val="007535F7"/>
    <w:rsid w:val="008A302D"/>
    <w:rsid w:val="008F681C"/>
    <w:rsid w:val="0096473C"/>
    <w:rsid w:val="009933A0"/>
    <w:rsid w:val="009B5A12"/>
    <w:rsid w:val="009C0CEB"/>
    <w:rsid w:val="00A23FB8"/>
    <w:rsid w:val="00AA37DA"/>
    <w:rsid w:val="00B36B56"/>
    <w:rsid w:val="00BE4DD3"/>
    <w:rsid w:val="00C52FE8"/>
    <w:rsid w:val="00D623C2"/>
    <w:rsid w:val="00D76DFD"/>
    <w:rsid w:val="00DA4234"/>
    <w:rsid w:val="00DE7258"/>
    <w:rsid w:val="00E153A9"/>
    <w:rsid w:val="00E76C82"/>
    <w:rsid w:val="00EF47E0"/>
    <w:rsid w:val="00F07F08"/>
    <w:rsid w:val="00FE143F"/>
    <w:rsid w:val="00FE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E428F-BE6D-4928-820B-5B8ED8B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A7A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10</cp:revision>
  <cp:lastPrinted>2017-09-13T20:52:00Z</cp:lastPrinted>
  <dcterms:created xsi:type="dcterms:W3CDTF">2017-09-13T18:29:00Z</dcterms:created>
  <dcterms:modified xsi:type="dcterms:W3CDTF">2017-09-14T20:53:00Z</dcterms:modified>
</cp:coreProperties>
</file>