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B7C" w:rsidRDefault="006C7B7C" w:rsidP="006C7B7C">
      <w:pPr>
        <w:pStyle w:val="Heading1"/>
        <w:rPr>
          <w:shd w:val="clear" w:color="auto" w:fill="FFFFFF"/>
        </w:rPr>
      </w:pPr>
      <w:r>
        <w:rPr>
          <w:shd w:val="clear" w:color="auto" w:fill="FFFFFF"/>
        </w:rPr>
        <w:t>Supplementary Material—Salish Sea Salmon Qualitative Network Model</w:t>
      </w:r>
    </w:p>
    <w:p w:rsidR="006C7B7C" w:rsidRDefault="006C7B7C" w:rsidP="006C7B7C">
      <w:pPr>
        <w:pStyle w:val="Subtitle"/>
        <w:rPr>
          <w:shd w:val="clear" w:color="auto" w:fill="FFFFFF"/>
        </w:rPr>
      </w:pPr>
      <w:r>
        <w:rPr>
          <w:shd w:val="clear" w:color="auto" w:fill="FFFFFF"/>
        </w:rPr>
        <w:t>Appendix 1. Methods and Data Supporting Figure 1.</w:t>
      </w:r>
    </w:p>
    <w:p w:rsidR="006C7B7C" w:rsidRDefault="006C7B7C" w:rsidP="006C7B7C">
      <w:pPr>
        <w:rPr>
          <w:rFonts w:eastAsiaTheme="minorEastAsia"/>
          <w:color w:val="5A5A5A" w:themeColor="text1" w:themeTint="A5"/>
          <w:spacing w:val="15"/>
          <w:shd w:val="clear" w:color="auto" w:fill="FFFFFF"/>
        </w:rPr>
      </w:pPr>
      <w:r>
        <w:rPr>
          <w:rFonts w:eastAsiaTheme="minorEastAsia"/>
          <w:color w:val="5A5A5A" w:themeColor="text1" w:themeTint="A5"/>
          <w:spacing w:val="15"/>
          <w:shd w:val="clear" w:color="auto" w:fill="FFFFFF"/>
        </w:rPr>
        <w:t>Methods</w:t>
      </w:r>
    </w:p>
    <w:p w:rsidR="006C7B7C" w:rsidRDefault="006C7B7C" w:rsidP="006C7B7C">
      <w:pPr>
        <w:spacing w:line="240" w:lineRule="auto"/>
        <w:rPr>
          <w:shd w:val="clear" w:color="auto" w:fill="FFFFFF"/>
        </w:rPr>
      </w:pPr>
      <w:r>
        <w:rPr>
          <w:shd w:val="clear" w:color="auto" w:fill="FFFFFF"/>
        </w:rPr>
        <w:t>To arrive at population trends, we compiled available adult run sizes for salmon in rivers throughout the Salish Sea. Data were from Pacific Fishery Management Council Stock Assessment and Fishery Evaluation (SAFE) Documents (</w:t>
      </w:r>
      <w:hyperlink r:id="rId7" w:history="1">
        <w:r w:rsidRPr="009053B9">
          <w:rPr>
            <w:rStyle w:val="Hyperlink"/>
            <w:shd w:val="clear" w:color="auto" w:fill="FFFFFF"/>
          </w:rPr>
          <w:t>http://www.pcouncil.org/salmon/stock-assessment-and-fishery-evaluation-safe-documents/review-of-2015-ocean-salmon-fisheries/</w:t>
        </w:r>
      </w:hyperlink>
      <w:r>
        <w:rPr>
          <w:shd w:val="clear" w:color="auto" w:fill="FFFFFF"/>
        </w:rPr>
        <w:t>), Pacific Salmon Commission Technical Committee Reports (</w:t>
      </w:r>
      <w:hyperlink r:id="rId8" w:history="1">
        <w:r w:rsidRPr="004323B7">
          <w:rPr>
            <w:rStyle w:val="Hyperlink"/>
            <w:shd w:val="clear" w:color="auto" w:fill="FFFFFF"/>
          </w:rPr>
          <w:t>http://www.psc.org/publications/technical-reports/technical-committee-reports/chinook/</w:t>
        </w:r>
      </w:hyperlink>
      <w:r>
        <w:rPr>
          <w:shd w:val="clear" w:color="auto" w:fill="FFFFFF"/>
        </w:rPr>
        <w:t>), Washington Department of Fish and Wildlife, Ogden et al. 2015</w:t>
      </w:r>
      <w:r>
        <w:rPr>
          <w:rStyle w:val="FootnoteReference"/>
          <w:shd w:val="clear" w:color="auto" w:fill="FFFFFF"/>
          <w:vertAlign w:val="baseline"/>
        </w:rPr>
        <w:t>, and Zimmerman et al. 2015</w:t>
      </w:r>
      <w:r w:rsidR="00C9379C">
        <w:rPr>
          <w:rStyle w:val="FootnoteReference"/>
          <w:shd w:val="clear" w:color="auto" w:fill="FFFFFF"/>
          <w:vertAlign w:val="baseline"/>
        </w:rPr>
        <w:t xml:space="preserve"> (Table A1.1)</w:t>
      </w:r>
      <w:r>
        <w:rPr>
          <w:shd w:val="clear" w:color="auto" w:fill="FFFFFF"/>
        </w:rPr>
        <w:t xml:space="preserve">. We used the longest time series available (typically from 1970s to &gt;2010) and used the methods of Holmes (2001) to estimate a population trend and confidence interval for each run. If total run size (TRS, a total of catch and escapement or number of </w:t>
      </w:r>
      <w:proofErr w:type="spellStart"/>
      <w:r>
        <w:rPr>
          <w:shd w:val="clear" w:color="auto" w:fill="FFFFFF"/>
        </w:rPr>
        <w:t>spawners</w:t>
      </w:r>
      <w:proofErr w:type="spellEnd"/>
      <w:r>
        <w:rPr>
          <w:shd w:val="clear" w:color="auto" w:fill="FFFFFF"/>
        </w:rPr>
        <w:t>) was not available, we used escapement/</w:t>
      </w:r>
      <w:proofErr w:type="spellStart"/>
      <w:r>
        <w:rPr>
          <w:shd w:val="clear" w:color="auto" w:fill="FFFFFF"/>
        </w:rPr>
        <w:t>spawner</w:t>
      </w:r>
      <w:proofErr w:type="spellEnd"/>
      <w:r>
        <w:rPr>
          <w:shd w:val="clear" w:color="auto" w:fill="FFFFFF"/>
        </w:rPr>
        <w:t xml:space="preserve"> (E) data. </w:t>
      </w:r>
    </w:p>
    <w:p w:rsidR="006C7B7C" w:rsidRDefault="006C7B7C" w:rsidP="006C7B7C">
      <w:pPr>
        <w:rPr>
          <w:shd w:val="clear" w:color="auto" w:fill="FFFFFF"/>
        </w:rPr>
      </w:pPr>
      <w:r>
        <w:rPr>
          <w:shd w:val="clear" w:color="auto" w:fill="FFFFFF"/>
        </w:rPr>
        <w:t xml:space="preserve">Table A1.1 Salmon runs used in the calculation of population trends. TRS=Total Run Size, E=Escapement. </w:t>
      </w:r>
    </w:p>
    <w:tbl>
      <w:tblPr>
        <w:tblW w:w="9352" w:type="dxa"/>
        <w:tblLayout w:type="fixed"/>
        <w:tblCellMar>
          <w:left w:w="0" w:type="dxa"/>
          <w:right w:w="0" w:type="dxa"/>
        </w:tblCellMar>
        <w:tblLook w:val="04A0" w:firstRow="1" w:lastRow="0" w:firstColumn="1" w:lastColumn="0" w:noHBand="0" w:noVBand="1"/>
      </w:tblPr>
      <w:tblGrid>
        <w:gridCol w:w="1792"/>
        <w:gridCol w:w="810"/>
        <w:gridCol w:w="544"/>
        <w:gridCol w:w="815"/>
        <w:gridCol w:w="1791"/>
        <w:gridCol w:w="1260"/>
        <w:gridCol w:w="1170"/>
        <w:gridCol w:w="1170"/>
      </w:tblGrid>
      <w:tr w:rsidR="006C7B7C" w:rsidRPr="004A399A" w:rsidTr="00C9379C">
        <w:trPr>
          <w:trHeight w:val="6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Run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Species</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 xml:space="preserve">Data </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Years</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Data Source</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rPr>
            </w:pPr>
            <w:proofErr w:type="spellStart"/>
            <w:r w:rsidRPr="004A399A">
              <w:rPr>
                <w:rFonts w:ascii="Calibri" w:eastAsia="Times New Roman" w:hAnsi="Calibri" w:cs="Times New Roman"/>
                <w:color w:val="000000"/>
              </w:rPr>
              <w:t>Subbasin</w:t>
            </w:r>
            <w:proofErr w:type="spellEnd"/>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Population Trend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95% Confidence Interval</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Lake Washington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-0.027</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Puget Sound</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Nooksack</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San Juan and Gulf Islands</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Spring</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Summer/fall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Stillaguamish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Willapa</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Grays Harbor Spring/Summer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Grays Harbor Fall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Queets </w:t>
            </w:r>
            <w:proofErr w:type="spellStart"/>
            <w:r w:rsidRPr="004A399A">
              <w:rPr>
                <w:rFonts w:ascii="Calibri" w:eastAsia="Times New Roman" w:hAnsi="Calibri" w:cs="Times New Roman"/>
                <w:color w:val="000000"/>
                <w:sz w:val="16"/>
                <w:szCs w:val="16"/>
              </w:rPr>
              <w:t>Spr</w:t>
            </w:r>
            <w:proofErr w:type="spellEnd"/>
            <w:r w:rsidRPr="004A399A">
              <w:rPr>
                <w:rFonts w:ascii="Calibri" w:eastAsia="Times New Roman" w:hAnsi="Calibri" w:cs="Times New Roman"/>
                <w:color w:val="000000"/>
                <w:sz w:val="16"/>
                <w:szCs w:val="16"/>
              </w:rPr>
              <w:t>/Summer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Queets fall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Hoh Spring/Summer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Hoh fall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Quillayute</w:t>
            </w:r>
            <w:proofErr w:type="spellEnd"/>
            <w:r w:rsidRPr="004A399A">
              <w:rPr>
                <w:rFonts w:ascii="Calibri" w:eastAsia="Times New Roman" w:hAnsi="Calibri" w:cs="Times New Roman"/>
                <w:color w:val="000000"/>
                <w:sz w:val="16"/>
                <w:szCs w:val="16"/>
              </w:rPr>
              <w:t xml:space="preserve"> spring/summer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Quillayute</w:t>
            </w:r>
            <w:proofErr w:type="spellEnd"/>
            <w:r w:rsidRPr="004A399A">
              <w:rPr>
                <w:rFonts w:ascii="Calibri" w:eastAsia="Times New Roman" w:hAnsi="Calibri" w:cs="Times New Roman"/>
                <w:color w:val="000000"/>
                <w:sz w:val="16"/>
                <w:szCs w:val="16"/>
              </w:rPr>
              <w:t xml:space="preserve"> fall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Hoko fall term</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1986-2015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Fraser Spring/summer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0.017</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Harrison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1984-2015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Lake Shuswap</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Nanaimo</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DF18EF" w:rsidRDefault="006C7B7C" w:rsidP="00C9379C">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DF18EF" w:rsidRDefault="006C7B7C" w:rsidP="00C9379C">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DF18EF" w:rsidRDefault="006C7B7C" w:rsidP="00C9379C">
            <w:pPr>
              <w:spacing w:after="0" w:line="240" w:lineRule="auto"/>
              <w:rPr>
                <w:rFonts w:ascii="Calibri" w:eastAsia="Times New Roman" w:hAnsi="Calibri" w:cs="Times New Roman"/>
                <w:color w:val="000000"/>
                <w:sz w:val="16"/>
                <w:szCs w:val="16"/>
              </w:rPr>
            </w:pPr>
            <w:r w:rsidRPr="00DF18EF">
              <w:rPr>
                <w:rFonts w:ascii="Calibri" w:hAnsi="Calibri"/>
                <w:color w:val="000000"/>
                <w:sz w:val="16"/>
                <w:szCs w:val="16"/>
                <w:shd w:val="clear" w:color="auto" w:fill="FFFFFF"/>
              </w:rPr>
              <w:t xml:space="preserve">South Strait of Georgia, </w:t>
            </w:r>
            <w:r w:rsidRPr="00DF18EF">
              <w:rPr>
                <w:rFonts w:ascii="Calibri" w:eastAsia="Times New Roman" w:hAnsi="Calibri" w:cs="Times New Roman"/>
                <w:color w:val="000000"/>
                <w:sz w:val="16"/>
                <w:szCs w:val="16"/>
              </w:rPr>
              <w:t>San Juan and Gulf Islands</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Cowichan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DF18EF" w:rsidRDefault="006C7B7C" w:rsidP="00C9379C">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DF18EF" w:rsidRDefault="006C7B7C" w:rsidP="00C9379C">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DF18EF" w:rsidRDefault="006C7B7C" w:rsidP="00C9379C">
            <w:pPr>
              <w:spacing w:after="0" w:line="240" w:lineRule="auto"/>
              <w:rPr>
                <w:rFonts w:ascii="Calibri" w:eastAsia="Times New Roman" w:hAnsi="Calibri" w:cs="Times New Roman"/>
                <w:color w:val="000000"/>
                <w:sz w:val="16"/>
                <w:szCs w:val="16"/>
              </w:rPr>
            </w:pPr>
            <w:r w:rsidRPr="00DF18EF">
              <w:rPr>
                <w:rFonts w:ascii="Calibri" w:hAnsi="Calibri"/>
                <w:color w:val="000000"/>
                <w:sz w:val="16"/>
                <w:szCs w:val="16"/>
                <w:shd w:val="clear" w:color="auto" w:fill="FFFFFF"/>
              </w:rPr>
              <w:t xml:space="preserve">South Strait of Georgia, </w:t>
            </w:r>
            <w:r w:rsidRPr="00DF18EF">
              <w:rPr>
                <w:rFonts w:ascii="Calibri" w:eastAsia="Times New Roman" w:hAnsi="Calibri" w:cs="Times New Roman"/>
                <w:color w:val="000000"/>
                <w:sz w:val="16"/>
                <w:szCs w:val="16"/>
              </w:rPr>
              <w:t>San Juan and Gulf Islands</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Nimpkish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Klinaklini</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Kakweiken</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Kingcome</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Wakeman</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-0.151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Marble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Burman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Tahsis</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Artlish</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Kaouk</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Tahsish</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Cedar River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1987-2013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-0.220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 River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1978-2013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Puyallup/Carbon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1983-2013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r>
              <w:rPr>
                <w:rFonts w:ascii="Calibri" w:hAnsi="Calibri"/>
                <w:color w:val="000000"/>
                <w:sz w:val="16"/>
                <w:szCs w:val="16"/>
              </w:rPr>
              <w:t xml:space="preserve">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-0.077</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White River (Puyallup)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1986-2013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Englishman River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1982-2015</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K. </w:t>
            </w:r>
            <w:proofErr w:type="spellStart"/>
            <w:r>
              <w:rPr>
                <w:rFonts w:ascii="Calibri" w:hAnsi="Calibri"/>
                <w:color w:val="000000"/>
                <w:sz w:val="16"/>
                <w:szCs w:val="16"/>
              </w:rPr>
              <w:t>Pellett</w:t>
            </w:r>
            <w:proofErr w:type="spellEnd"/>
            <w:r>
              <w:rPr>
                <w:rFonts w:ascii="Calibri" w:hAnsi="Calibri"/>
                <w:color w:val="000000"/>
                <w:sz w:val="16"/>
                <w:szCs w:val="16"/>
              </w:rPr>
              <w:t xml:space="preserve">,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East Hood Canal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1989-2013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Skokomish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1985-2006</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South Hood Canal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1988-2013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West Hood Canal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2003-2013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Tsitika</w:t>
            </w:r>
            <w:proofErr w:type="spellEnd"/>
            <w:r w:rsidRPr="004A399A">
              <w:rPr>
                <w:rFonts w:ascii="Calibri" w:eastAsia="Times New Roman" w:hAnsi="Calibri" w:cs="Times New Roman"/>
                <w:color w:val="000000"/>
                <w:sz w:val="16"/>
                <w:szCs w:val="16"/>
              </w:rPr>
              <w:t xml:space="preserve"> River 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1976-2015</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K. </w:t>
            </w:r>
            <w:proofErr w:type="spellStart"/>
            <w:r>
              <w:rPr>
                <w:rFonts w:ascii="Calibri" w:hAnsi="Calibri"/>
                <w:color w:val="000000"/>
                <w:sz w:val="16"/>
                <w:szCs w:val="16"/>
              </w:rPr>
              <w:t>Pellett</w:t>
            </w:r>
            <w:proofErr w:type="spellEnd"/>
            <w:r>
              <w:rPr>
                <w:rFonts w:ascii="Calibri" w:hAnsi="Calibri"/>
                <w:color w:val="000000"/>
                <w:sz w:val="16"/>
                <w:szCs w:val="16"/>
              </w:rPr>
              <w:t xml:space="preserve">,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Salmon River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1981-2015</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Sequim and Discovery Bays Tributaries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1987-2013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0.100</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Strait of Juan de Fuca Independent Tributaries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1991-2009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0.022</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Glendale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1992-2014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K. </w:t>
            </w:r>
            <w:proofErr w:type="spellStart"/>
            <w:r>
              <w:rPr>
                <w:rFonts w:ascii="Calibri" w:hAnsi="Calibri"/>
                <w:color w:val="000000"/>
                <w:sz w:val="16"/>
                <w:szCs w:val="16"/>
              </w:rPr>
              <w:t>Pellett</w:t>
            </w:r>
            <w:proofErr w:type="spellEnd"/>
            <w:r>
              <w:rPr>
                <w:rFonts w:ascii="Calibri" w:hAnsi="Calibri"/>
                <w:color w:val="000000"/>
                <w:sz w:val="16"/>
                <w:szCs w:val="16"/>
              </w:rPr>
              <w:t xml:space="preserve">,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-0.178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0.085</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Ahnuhati</w:t>
            </w:r>
            <w:proofErr w:type="spellEnd"/>
            <w:r w:rsidRPr="004A399A">
              <w:rPr>
                <w:rFonts w:ascii="Calibri" w:eastAsia="Times New Roman" w:hAnsi="Calibri" w:cs="Times New Roman"/>
                <w:color w:val="000000"/>
                <w:sz w:val="16"/>
                <w:szCs w:val="16"/>
              </w:rPr>
              <w:t xml:space="preserve">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1992-2014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K. </w:t>
            </w:r>
            <w:proofErr w:type="spellStart"/>
            <w:r>
              <w:rPr>
                <w:rFonts w:ascii="Calibri" w:hAnsi="Calibri"/>
                <w:color w:val="000000"/>
                <w:sz w:val="16"/>
                <w:szCs w:val="16"/>
              </w:rPr>
              <w:t>Pellett</w:t>
            </w:r>
            <w:proofErr w:type="spellEnd"/>
            <w:r>
              <w:rPr>
                <w:rFonts w:ascii="Calibri" w:hAnsi="Calibri"/>
                <w:color w:val="000000"/>
                <w:sz w:val="16"/>
                <w:szCs w:val="16"/>
              </w:rPr>
              <w:t xml:space="preserve">,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-0.186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0.065</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Kakweiken</w:t>
            </w:r>
            <w:proofErr w:type="spellEnd"/>
            <w:r w:rsidRPr="004A399A">
              <w:rPr>
                <w:rFonts w:ascii="Calibri" w:eastAsia="Times New Roman" w:hAnsi="Calibri" w:cs="Times New Roman"/>
                <w:color w:val="000000"/>
                <w:sz w:val="16"/>
                <w:szCs w:val="16"/>
              </w:rPr>
              <w:t xml:space="preserve">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1992-2014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K. </w:t>
            </w:r>
            <w:proofErr w:type="spellStart"/>
            <w:r>
              <w:rPr>
                <w:rFonts w:ascii="Calibri" w:hAnsi="Calibri"/>
                <w:color w:val="000000"/>
                <w:sz w:val="16"/>
                <w:szCs w:val="16"/>
              </w:rPr>
              <w:t>Pellett</w:t>
            </w:r>
            <w:proofErr w:type="spellEnd"/>
            <w:r>
              <w:rPr>
                <w:rFonts w:ascii="Calibri" w:hAnsi="Calibri"/>
                <w:color w:val="000000"/>
                <w:sz w:val="16"/>
                <w:szCs w:val="16"/>
              </w:rPr>
              <w:t xml:space="preserve">,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-0.206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Atwaykellesse</w:t>
            </w:r>
            <w:proofErr w:type="spellEnd"/>
            <w:r w:rsidRPr="004A399A">
              <w:rPr>
                <w:rFonts w:ascii="Calibri" w:eastAsia="Times New Roman" w:hAnsi="Calibri" w:cs="Times New Roman"/>
                <w:color w:val="000000"/>
                <w:sz w:val="16"/>
                <w:szCs w:val="16"/>
              </w:rPr>
              <w:t xml:space="preserve">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1992-2014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K. </w:t>
            </w:r>
            <w:proofErr w:type="spellStart"/>
            <w:r>
              <w:rPr>
                <w:rFonts w:ascii="Calibri" w:hAnsi="Calibri"/>
                <w:color w:val="000000"/>
                <w:sz w:val="16"/>
                <w:szCs w:val="16"/>
              </w:rPr>
              <w:t>Pellett</w:t>
            </w:r>
            <w:proofErr w:type="spellEnd"/>
            <w:r>
              <w:rPr>
                <w:rFonts w:ascii="Calibri" w:hAnsi="Calibri"/>
                <w:color w:val="000000"/>
                <w:sz w:val="16"/>
                <w:szCs w:val="16"/>
              </w:rPr>
              <w:t xml:space="preserve">,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-0.116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0.062</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Wahpeeto</w:t>
            </w:r>
            <w:proofErr w:type="spellEnd"/>
            <w:r w:rsidRPr="004A399A">
              <w:rPr>
                <w:rFonts w:ascii="Calibri" w:eastAsia="Times New Roman" w:hAnsi="Calibri" w:cs="Times New Roman"/>
                <w:color w:val="000000"/>
                <w:sz w:val="16"/>
                <w:szCs w:val="16"/>
              </w:rPr>
              <w:t xml:space="preserve">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1992-2014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K. </w:t>
            </w:r>
            <w:proofErr w:type="spellStart"/>
            <w:r>
              <w:rPr>
                <w:rFonts w:ascii="Calibri" w:hAnsi="Calibri"/>
                <w:color w:val="000000"/>
                <w:sz w:val="16"/>
                <w:szCs w:val="16"/>
              </w:rPr>
              <w:t>Pellett</w:t>
            </w:r>
            <w:proofErr w:type="spellEnd"/>
            <w:r>
              <w:rPr>
                <w:rFonts w:ascii="Calibri" w:hAnsi="Calibri"/>
                <w:color w:val="000000"/>
                <w:sz w:val="16"/>
                <w:szCs w:val="16"/>
              </w:rPr>
              <w:t xml:space="preserve">,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-0.201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0.066</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Heber River 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K. </w:t>
            </w:r>
            <w:proofErr w:type="spellStart"/>
            <w:r>
              <w:rPr>
                <w:rFonts w:ascii="Calibri" w:hAnsi="Calibri"/>
                <w:color w:val="000000"/>
                <w:sz w:val="16"/>
                <w:szCs w:val="16"/>
              </w:rPr>
              <w:t>Pellett</w:t>
            </w:r>
            <w:proofErr w:type="spellEnd"/>
            <w:r>
              <w:rPr>
                <w:rFonts w:ascii="Calibri" w:hAnsi="Calibri"/>
                <w:color w:val="000000"/>
                <w:sz w:val="16"/>
                <w:szCs w:val="16"/>
              </w:rPr>
              <w:t xml:space="preserve">,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Gordon River 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1998-2015</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K. </w:t>
            </w:r>
            <w:proofErr w:type="spellStart"/>
            <w:r>
              <w:rPr>
                <w:rFonts w:ascii="Calibri" w:hAnsi="Calibri"/>
                <w:color w:val="000000"/>
                <w:sz w:val="16"/>
                <w:szCs w:val="16"/>
              </w:rPr>
              <w:t>Pellett</w:t>
            </w:r>
            <w:proofErr w:type="spellEnd"/>
            <w:r>
              <w:rPr>
                <w:rFonts w:ascii="Calibri" w:hAnsi="Calibri"/>
                <w:color w:val="000000"/>
                <w:sz w:val="16"/>
                <w:szCs w:val="16"/>
              </w:rPr>
              <w:t xml:space="preserve">,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0.042</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Nisqually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1980-2013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-0.107</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Samish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1979-2013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Pilchuck</w:t>
            </w:r>
            <w:proofErr w:type="spellEnd"/>
            <w:r w:rsidRPr="004A399A">
              <w:rPr>
                <w:rFonts w:ascii="Calibri" w:eastAsia="Times New Roman" w:hAnsi="Calibri" w:cs="Times New Roman"/>
                <w:color w:val="000000"/>
                <w:sz w:val="16"/>
                <w:szCs w:val="16"/>
              </w:rPr>
              <w:t xml:space="preserve">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1981-2014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River Summer and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1978-2013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 System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1987-2013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w:t>
            </w:r>
            <w:proofErr w:type="spellStart"/>
            <w:r w:rsidRPr="004A399A">
              <w:rPr>
                <w:rFonts w:ascii="Calibri" w:eastAsia="Times New Roman" w:hAnsi="Calibri" w:cs="Times New Roman"/>
                <w:color w:val="000000"/>
                <w:sz w:val="16"/>
                <w:szCs w:val="16"/>
              </w:rPr>
              <w:t>Skykomish</w:t>
            </w:r>
            <w:proofErr w:type="spellEnd"/>
            <w:r w:rsidRPr="004A399A">
              <w:rPr>
                <w:rFonts w:ascii="Calibri" w:eastAsia="Times New Roman" w:hAnsi="Calibri" w:cs="Times New Roman"/>
                <w:color w:val="000000"/>
                <w:sz w:val="16"/>
                <w:szCs w:val="16"/>
              </w:rPr>
              <w:t xml:space="preserve">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1987-2013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Snoqualmie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1987-2013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Stillaguamish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1987-2013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0.022</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1973-2010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Puyallup</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1974-2010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Big </w:t>
            </w:r>
            <w:proofErr w:type="spellStart"/>
            <w:r w:rsidRPr="004A399A">
              <w:rPr>
                <w:rFonts w:ascii="Calibri" w:eastAsia="Times New Roman" w:hAnsi="Calibri" w:cs="Times New Roman"/>
                <w:color w:val="000000"/>
                <w:sz w:val="16"/>
                <w:szCs w:val="16"/>
              </w:rPr>
              <w:t>Qualicum</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1973-2010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-0.143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Inch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1984-2010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Big Beef Creek</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1977-2010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Quilcene</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1979-2010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Skokomish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1973-2010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Straits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1985-2010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Black</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1978-2010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North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Puntledge</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1974-2010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North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-0.151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Quinsam</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1978-2004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North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Bingham Creek</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1976-2010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0.017</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Cowlitz</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1982-2010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-0.126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Grays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1982-2010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Quinault</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1977-2010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Robertson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1975-2010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Satsop</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1973-2010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Washougal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1976-2010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Deschutes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1977-2008</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0.041</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Chilliwack</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1982-2004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0.060</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Nooksack</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1976-2009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1991-2010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Stilliguamish</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1981-2014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1981-2014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Baker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1983-2010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Skykomish</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1978-2010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Tulalip Bay</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1974-2010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0.017</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 River (Area 10A)</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2001-2013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1.053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0.364</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Puyallup River (Area 11A)</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0.133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0.038</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Chambers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0.206</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Nisqually R. Drainage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0.167</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0.088</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Area 13A streams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0.054</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Area 13B streams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Port Gamble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0.425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0.593</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Dosewallips</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Duckabush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0.054</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Hamma</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Hoodsport Hatchery</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0.024</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12C</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0.041</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Skokomish R. Drainage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0.055</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Dungeness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0.053</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Elwha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-0.182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0.093</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Nooksack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Samish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0.221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0.068</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Fraser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1959-2011</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Stillaguamish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0.027</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Lake Washington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Sockeye</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1972-2015</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Fraser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Sockeye</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1960-2012</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Baker Lake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Sockeye</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7A5B3C">
              <w:rPr>
                <w:rFonts w:ascii="Calibri" w:eastAsia="Times New Roman" w:hAnsi="Calibri" w:cs="Times New Roman"/>
                <w:color w:val="000000"/>
                <w:sz w:val="16"/>
                <w:szCs w:val="16"/>
              </w:rPr>
              <w:t>1970-2015</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10 -Seattle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Green-Duwamish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0.135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10e -Port Orchard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11 -Tacoma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Puyallup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Port Gamble Pens (9a)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N. Hood Canal (12)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12b -Hood Canal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Quilcene</w:t>
            </w:r>
            <w:proofErr w:type="spellEnd"/>
            <w:r w:rsidRPr="004A399A">
              <w:rPr>
                <w:rFonts w:ascii="Calibri" w:eastAsia="Times New Roman" w:hAnsi="Calibri" w:cs="Times New Roman"/>
                <w:color w:val="000000"/>
                <w:sz w:val="16"/>
                <w:szCs w:val="16"/>
              </w:rPr>
              <w:t xml:space="preserve"> River (12a)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12c -Hood Canal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Hoodsport Hatchery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Skokomish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12d -Hood Canal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Dungeness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Elwha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Strait Streams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Grays Harbor Wild </w:t>
            </w:r>
            <w:proofErr w:type="spellStart"/>
            <w:r w:rsidRPr="004A399A">
              <w:rPr>
                <w:rFonts w:ascii="Calibri" w:eastAsia="Times New Roman" w:hAnsi="Calibri" w:cs="Times New Roman"/>
                <w:color w:val="000000"/>
                <w:sz w:val="16"/>
                <w:szCs w:val="16"/>
              </w:rPr>
              <w:t>Runsize</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Willapa</w:t>
            </w:r>
            <w:proofErr w:type="spellEnd"/>
            <w:r w:rsidRPr="004A399A">
              <w:rPr>
                <w:rFonts w:ascii="Calibri" w:eastAsia="Times New Roman" w:hAnsi="Calibri" w:cs="Times New Roman"/>
                <w:color w:val="000000"/>
                <w:sz w:val="16"/>
                <w:szCs w:val="16"/>
              </w:rPr>
              <w:t xml:space="preserve"> Bay Wild And Hatchery Escapement And Total </w:t>
            </w:r>
            <w:proofErr w:type="spellStart"/>
            <w:r w:rsidRPr="004A399A">
              <w:rPr>
                <w:rFonts w:ascii="Calibri" w:eastAsia="Times New Roman" w:hAnsi="Calibri" w:cs="Times New Roman"/>
                <w:color w:val="000000"/>
                <w:sz w:val="16"/>
                <w:szCs w:val="16"/>
              </w:rPr>
              <w:t>Runsize</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C27943">
              <w:rPr>
                <w:rFonts w:ascii="Calibri" w:eastAsia="Times New Roman" w:hAnsi="Calibri" w:cs="Times New Roman"/>
                <w:color w:val="000000"/>
                <w:sz w:val="16"/>
                <w:szCs w:val="16"/>
              </w:rPr>
              <w:t>1980-1999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Inside South Coast (Non-Fraser)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1953-2012</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Hecate Lowlands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North </w:t>
            </w:r>
            <w:proofErr w:type="spellStart"/>
            <w:r w:rsidRPr="004A399A">
              <w:rPr>
                <w:rFonts w:ascii="Calibri" w:eastAsia="Times New Roman" w:hAnsi="Calibri" w:cs="Times New Roman"/>
                <w:color w:val="000000"/>
                <w:sz w:val="16"/>
                <w:szCs w:val="16"/>
              </w:rPr>
              <w:t>Haida</w:t>
            </w:r>
            <w:proofErr w:type="spellEnd"/>
            <w:r w:rsidRPr="004A399A">
              <w:rPr>
                <w:rFonts w:ascii="Calibri" w:eastAsia="Times New Roman" w:hAnsi="Calibri" w:cs="Times New Roman"/>
                <w:color w:val="000000"/>
                <w:sz w:val="16"/>
                <w:szCs w:val="16"/>
              </w:rPr>
              <w:t xml:space="preserve"> </w:t>
            </w:r>
            <w:proofErr w:type="spellStart"/>
            <w:r w:rsidRPr="004A399A">
              <w:rPr>
                <w:rFonts w:ascii="Calibri" w:eastAsia="Times New Roman" w:hAnsi="Calibri" w:cs="Times New Roman"/>
                <w:color w:val="000000"/>
                <w:sz w:val="16"/>
                <w:szCs w:val="16"/>
              </w:rPr>
              <w:t>Gwaii</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Portland Inlet</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Rivers Inlet</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Skidegate</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13 -South Puget Sound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0.050</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Chambers Creek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0.032</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Nisqually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0.054</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13a -Minter Creek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lastRenderedPageBreak/>
              <w:t>Misc</w:t>
            </w:r>
            <w:proofErr w:type="spellEnd"/>
            <w:r w:rsidRPr="004A399A">
              <w:rPr>
                <w:rFonts w:ascii="Calibri" w:eastAsia="Times New Roman" w:hAnsi="Calibri" w:cs="Times New Roman"/>
                <w:color w:val="000000"/>
                <w:sz w:val="16"/>
                <w:szCs w:val="16"/>
              </w:rPr>
              <w:t xml:space="preserve"> 13b -Olympia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0.003</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Nooksack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Samish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7b Streams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Skagit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Tulalip Tribe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Snohomish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6C7B7C" w:rsidRPr="004A399A" w:rsidTr="00C9379C">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Stillaguamish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6C7B7C" w:rsidRPr="004A399A" w:rsidRDefault="006C7B7C" w:rsidP="00C9379C">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rsidR="006C7B7C" w:rsidRPr="004A399A" w:rsidRDefault="006C7B7C" w:rsidP="00C9379C">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bl>
    <w:p w:rsidR="006C7B7C" w:rsidRDefault="006C7B7C" w:rsidP="006C7B7C">
      <w:pPr>
        <w:rPr>
          <w:rFonts w:eastAsiaTheme="minorEastAsia"/>
          <w:color w:val="5A5A5A" w:themeColor="text1" w:themeTint="A5"/>
          <w:spacing w:val="15"/>
          <w:shd w:val="clear" w:color="auto" w:fill="FFFFFF"/>
        </w:rPr>
      </w:pPr>
      <w:r>
        <w:rPr>
          <w:shd w:val="clear" w:color="auto" w:fill="FFFFFF"/>
        </w:rPr>
        <w:br w:type="page"/>
      </w:r>
    </w:p>
    <w:p w:rsidR="00C9379C" w:rsidRDefault="00C9379C" w:rsidP="006C7B7C">
      <w:pPr>
        <w:pStyle w:val="Subtitle"/>
        <w:rPr>
          <w:shd w:val="clear" w:color="auto" w:fill="FFFFFF"/>
        </w:rPr>
      </w:pPr>
      <w:r>
        <w:rPr>
          <w:shd w:val="clear" w:color="auto" w:fill="FFFFFF"/>
        </w:rPr>
        <w:lastRenderedPageBreak/>
        <w:t>Appendix 2. Model Sensitivity Analysis</w:t>
      </w:r>
    </w:p>
    <w:p w:rsidR="00C9379C" w:rsidRDefault="00C9379C" w:rsidP="00C9379C">
      <w:pPr>
        <w:pStyle w:val="Subtitle"/>
        <w:rPr>
          <w:shd w:val="clear" w:color="auto" w:fill="FFFFFF"/>
        </w:rPr>
      </w:pPr>
      <w:r>
        <w:rPr>
          <w:shd w:val="clear" w:color="auto" w:fill="FFFFFF"/>
        </w:rPr>
        <w:t>Methods</w:t>
      </w:r>
    </w:p>
    <w:p w:rsidR="00C9379C" w:rsidRDefault="00C9379C" w:rsidP="00180D19">
      <w:pPr>
        <w:spacing w:line="360" w:lineRule="auto"/>
      </w:pPr>
      <w:r w:rsidRPr="00F76ACC">
        <w:t>To assess th</w:t>
      </w:r>
      <w:r>
        <w:t>e sensitivity of the model linkages in the simulations</w:t>
      </w:r>
      <w:r w:rsidRPr="00F76ACC">
        <w:t>, we calculated means and standard deviations of the weights</w:t>
      </w:r>
      <w:r>
        <w:t xml:space="preserve"> for all linkages</w:t>
      </w:r>
      <w:r w:rsidRPr="00F76ACC">
        <w:t xml:space="preserve"> </w:t>
      </w:r>
      <w:r>
        <w:t>from</w:t>
      </w:r>
      <w:r w:rsidRPr="00F76ACC">
        <w:t xml:space="preserve"> the </w:t>
      </w:r>
      <w:r>
        <w:t xml:space="preserve">pool of </w:t>
      </w:r>
      <w:r w:rsidRPr="00F76ACC">
        <w:t>accepted models</w:t>
      </w:r>
      <w:r>
        <w:t>. Our hypothesis was that some linkages would be more influential in model stability and that those with mean weights different than the expected mean (</w:t>
      </w:r>
      <w:r w:rsidRPr="009126E1">
        <w:rPr>
          <w:i/>
        </w:rPr>
        <w:t>µ</w:t>
      </w:r>
      <w:r>
        <w:t xml:space="preserve">=0.5, given assignments that were random </w:t>
      </w:r>
      <w:r w:rsidRPr="00985A2C">
        <w:t>(</w:t>
      </w:r>
      <w:proofErr w:type="gramStart"/>
      <w:r>
        <w:rPr>
          <w:i/>
        </w:rPr>
        <w:t>U(</w:t>
      </w:r>
      <w:proofErr w:type="gramEnd"/>
      <w:r>
        <w:rPr>
          <w:i/>
        </w:rPr>
        <w:t>0,1)</w:t>
      </w:r>
      <w:r>
        <w:t>)) would provide some indication of linkage sensitivity.</w:t>
      </w:r>
    </w:p>
    <w:p w:rsidR="00C9379C" w:rsidRPr="00C9379C" w:rsidRDefault="00C9379C" w:rsidP="00C9379C">
      <w:pPr>
        <w:pStyle w:val="Subtitle"/>
        <w:rPr>
          <w:shd w:val="clear" w:color="auto" w:fill="FFFFFF"/>
        </w:rPr>
      </w:pPr>
      <w:r w:rsidRPr="00C9379C">
        <w:rPr>
          <w:shd w:val="clear" w:color="auto" w:fill="FFFFFF"/>
        </w:rPr>
        <w:t>Results</w:t>
      </w:r>
    </w:p>
    <w:p w:rsidR="00F83C46" w:rsidRDefault="00C9379C" w:rsidP="00180D19">
      <w:pPr>
        <w:spacing w:line="360" w:lineRule="auto"/>
        <w:ind w:firstLine="720"/>
      </w:pPr>
      <w:r>
        <w:t xml:space="preserve">Our sensitivity analysis showed that most model edges (linkages between groups) were stable with regard to the weights applied in the simulation routine, with means from the pool of balanced models very close to the expected mean of 0.5 (&gt;75% of 148 edges). However, some model linkages in the pool of accepted models had mean weights above or below the expected mean and we considered these model groups more </w:t>
      </w:r>
      <w:r w:rsidRPr="00D92055">
        <w:t xml:space="preserve">sensitive (Fig. </w:t>
      </w:r>
      <w:r>
        <w:t>A2.1</w:t>
      </w:r>
      <w:r w:rsidRPr="00D92055">
        <w:t>). Linkages among salmon traits were most sensitive</w:t>
      </w:r>
      <w:r>
        <w:t>,</w:t>
      </w:r>
      <w:r w:rsidRPr="00D92055">
        <w:t xml:space="preserve"> with means in the balanced models considerably higher or lower than the expected mean (e.g., Fitness to Size and Survival to Abundance, self-limiting loops on salmon traits). However, some </w:t>
      </w:r>
      <w:r>
        <w:t>food web</w:t>
      </w:r>
      <w:r w:rsidRPr="00D92055">
        <w:t xml:space="preserve"> components such as Ichthyoplankton and Forage Fish were also in the group of lower-than-expected model means, suggesting that certain </w:t>
      </w:r>
      <w:r>
        <w:t>food web</w:t>
      </w:r>
      <w:r w:rsidRPr="00D92055">
        <w:t xml:space="preserve"> pathway weights were sensitive in the model simulations. The links with bidirectional connectivity (positive feedbacks, e.g. Fitness to Size, arrows shown in royal blue in Fig. 2) tended to be the most</w:t>
      </w:r>
      <w:r>
        <w:t xml:space="preserve"> sensitive to the weighting scheme, with lower-than-average weights resulting in balanced models. Model linkages with mean weights above the expected mean included many high trophic level linkages (e.g., </w:t>
      </w:r>
      <w:proofErr w:type="spellStart"/>
      <w:r>
        <w:t>Piscivorous</w:t>
      </w:r>
      <w:proofErr w:type="spellEnd"/>
      <w:r>
        <w:t xml:space="preserve"> Fish to Marine Mammals), as well as self-limiting loops (salmon traits especially), highly connected nodes (e.g. Zooplankton), and top-level predators (Marine Mammals and </w:t>
      </w:r>
      <w:proofErr w:type="spellStart"/>
      <w:r>
        <w:t>Piscivorous</w:t>
      </w:r>
      <w:proofErr w:type="spellEnd"/>
      <w:r>
        <w:t xml:space="preserve"> Birds). The linkages with both higher- and lower-than-expected means (that were not self-limiting loops) tended be highly connected food web components rather than anthropogenic impacts or physical drivers. </w:t>
      </w:r>
    </w:p>
    <w:p w:rsidR="00F83C46" w:rsidRDefault="00F83C46" w:rsidP="00F83C46">
      <w:r>
        <w:br w:type="page"/>
      </w:r>
      <w:bookmarkStart w:id="0" w:name="_GoBack"/>
      <w:bookmarkEnd w:id="0"/>
    </w:p>
    <w:p w:rsidR="00C9379C" w:rsidRDefault="00C9379C" w:rsidP="00C9379C">
      <w:pPr>
        <w:ind w:firstLine="720"/>
      </w:pPr>
    </w:p>
    <w:p w:rsidR="00C9379C" w:rsidRDefault="00C9379C" w:rsidP="00C9379C">
      <w:r>
        <w:rPr>
          <w:noProof/>
        </w:rPr>
        <w:drawing>
          <wp:inline distT="0" distB="0" distL="0" distR="0">
            <wp:extent cx="4858247" cy="607280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NM Figure 3.png"/>
                    <pic:cNvPicPr/>
                  </pic:nvPicPr>
                  <pic:blipFill>
                    <a:blip r:embed="rId9">
                      <a:extLst>
                        <a:ext uri="{28A0092B-C50C-407E-A947-70E740481C1C}">
                          <a14:useLocalDpi xmlns:a14="http://schemas.microsoft.com/office/drawing/2010/main" val="0"/>
                        </a:ext>
                      </a:extLst>
                    </a:blip>
                    <a:stretch>
                      <a:fillRect/>
                    </a:stretch>
                  </pic:blipFill>
                  <pic:spPr>
                    <a:xfrm>
                      <a:off x="0" y="0"/>
                      <a:ext cx="4866786" cy="6083483"/>
                    </a:xfrm>
                    <a:prstGeom prst="rect">
                      <a:avLst/>
                    </a:prstGeom>
                  </pic:spPr>
                </pic:pic>
              </a:graphicData>
            </a:graphic>
          </wp:inline>
        </w:drawing>
      </w:r>
    </w:p>
    <w:p w:rsidR="00F83C46" w:rsidRDefault="00F83C46" w:rsidP="00F83C46">
      <w:pPr>
        <w:spacing w:line="240" w:lineRule="auto"/>
      </w:pPr>
      <w:r>
        <w:t xml:space="preserve">Figure A2.1. </w:t>
      </w:r>
      <w:r w:rsidRPr="00064452">
        <w:t>Calculated means and standard deviations f</w:t>
      </w:r>
      <w:r>
        <w:t>rom</w:t>
      </w:r>
      <w:r w:rsidRPr="00064452">
        <w:t xml:space="preserve"> all model runs for edges (model linkages) with mean values different from the expected mean (0.5). The </w:t>
      </w:r>
      <w:proofErr w:type="gramStart"/>
      <w:r w:rsidRPr="00064452">
        <w:t>expected mean is denoted by the black dashed line</w:t>
      </w:r>
      <w:proofErr w:type="gramEnd"/>
      <w:r w:rsidRPr="00064452">
        <w:t xml:space="preserve">. </w:t>
      </w:r>
      <w:proofErr w:type="gramStart"/>
      <w:r w:rsidRPr="00064452">
        <w:t>Positive linkages are indicated by an arrow</w:t>
      </w:r>
      <w:proofErr w:type="gramEnd"/>
      <w:r w:rsidRPr="00064452">
        <w:t xml:space="preserve"> and negative linkages are indicated by a dash and asterisk.</w:t>
      </w:r>
    </w:p>
    <w:p w:rsidR="00C9379C" w:rsidRDefault="00C9379C">
      <w:pPr>
        <w:spacing w:line="259" w:lineRule="auto"/>
        <w:rPr>
          <w:rFonts w:eastAsiaTheme="minorEastAsia"/>
          <w:color w:val="5A5A5A" w:themeColor="text1" w:themeTint="A5"/>
          <w:spacing w:val="15"/>
          <w:shd w:val="clear" w:color="auto" w:fill="FFFFFF"/>
        </w:rPr>
      </w:pPr>
    </w:p>
    <w:p w:rsidR="00F83C46" w:rsidRDefault="00F83C46">
      <w:pPr>
        <w:spacing w:line="259" w:lineRule="auto"/>
        <w:rPr>
          <w:rFonts w:eastAsiaTheme="minorEastAsia"/>
          <w:color w:val="5A5A5A" w:themeColor="text1" w:themeTint="A5"/>
          <w:spacing w:val="15"/>
          <w:shd w:val="clear" w:color="auto" w:fill="FFFFFF"/>
        </w:rPr>
      </w:pPr>
      <w:r>
        <w:rPr>
          <w:shd w:val="clear" w:color="auto" w:fill="FFFFFF"/>
        </w:rPr>
        <w:br w:type="page"/>
      </w:r>
    </w:p>
    <w:p w:rsidR="006C7B7C" w:rsidRDefault="006C7B7C" w:rsidP="006C7B7C">
      <w:pPr>
        <w:pStyle w:val="Subtitle"/>
        <w:rPr>
          <w:shd w:val="clear" w:color="auto" w:fill="FFFFFF"/>
        </w:rPr>
      </w:pPr>
      <w:r>
        <w:rPr>
          <w:shd w:val="clear" w:color="auto" w:fill="FFFFFF"/>
        </w:rPr>
        <w:lastRenderedPageBreak/>
        <w:t xml:space="preserve">Appendix </w:t>
      </w:r>
      <w:r w:rsidR="00C9379C">
        <w:rPr>
          <w:shd w:val="clear" w:color="auto" w:fill="FFFFFF"/>
        </w:rPr>
        <w:t>3</w:t>
      </w:r>
      <w:r>
        <w:rPr>
          <w:shd w:val="clear" w:color="auto" w:fill="FFFFFF"/>
        </w:rPr>
        <w:t>. Model Perturbations and References</w:t>
      </w:r>
    </w:p>
    <w:tbl>
      <w:tblPr>
        <w:tblW w:w="0" w:type="auto"/>
        <w:tblLayout w:type="fixed"/>
        <w:tblLook w:val="04A0" w:firstRow="1" w:lastRow="0" w:firstColumn="1" w:lastColumn="0" w:noHBand="0" w:noVBand="1"/>
      </w:tblPr>
      <w:tblGrid>
        <w:gridCol w:w="1173"/>
        <w:gridCol w:w="1772"/>
        <w:gridCol w:w="3805"/>
        <w:gridCol w:w="1843"/>
      </w:tblGrid>
      <w:tr w:rsidR="006C7B7C" w:rsidRPr="009D39DD" w:rsidTr="00C9379C">
        <w:trPr>
          <w:cantSplit/>
          <w:trHeight w:val="350"/>
        </w:trPr>
        <w:tc>
          <w:tcPr>
            <w:tcW w:w="1173" w:type="dxa"/>
            <w:tcBorders>
              <w:top w:val="nil"/>
              <w:left w:val="nil"/>
              <w:bottom w:val="nil"/>
              <w:right w:val="nil"/>
            </w:tcBorders>
            <w:shd w:val="clear" w:color="auto" w:fill="auto"/>
            <w:noWrap/>
            <w:vAlign w:val="bottom"/>
            <w:hideMark/>
          </w:tcPr>
          <w:p w:rsidR="006C7B7C" w:rsidRPr="00E776F5" w:rsidRDefault="006C7B7C" w:rsidP="00C9379C">
            <w:pPr>
              <w:spacing w:after="0" w:line="240" w:lineRule="auto"/>
              <w:rPr>
                <w:rFonts w:ascii="Arial" w:eastAsia="Times New Roman" w:hAnsi="Arial" w:cs="Arial"/>
                <w:b/>
                <w:bCs/>
                <w:color w:val="000000"/>
                <w:sz w:val="16"/>
                <w:szCs w:val="16"/>
              </w:rPr>
            </w:pPr>
            <w:r w:rsidRPr="00E776F5">
              <w:rPr>
                <w:rFonts w:ascii="Arial" w:eastAsia="Times New Roman" w:hAnsi="Arial" w:cs="Arial"/>
                <w:b/>
                <w:bCs/>
                <w:color w:val="000000"/>
                <w:sz w:val="16"/>
                <w:szCs w:val="16"/>
              </w:rPr>
              <w:t>Drivers</w:t>
            </w:r>
          </w:p>
        </w:tc>
        <w:tc>
          <w:tcPr>
            <w:tcW w:w="1772" w:type="dxa"/>
            <w:tcBorders>
              <w:top w:val="single" w:sz="4" w:space="0" w:color="auto"/>
              <w:left w:val="single" w:sz="4" w:space="0" w:color="auto"/>
              <w:bottom w:val="single" w:sz="4" w:space="0" w:color="auto"/>
              <w:right w:val="nil"/>
            </w:tcBorders>
            <w:shd w:val="clear" w:color="auto" w:fill="auto"/>
            <w:noWrap/>
            <w:vAlign w:val="bottom"/>
            <w:hideMark/>
          </w:tcPr>
          <w:p w:rsidR="006C7B7C" w:rsidRPr="009D39DD" w:rsidRDefault="006C7B7C" w:rsidP="00C9379C">
            <w:pPr>
              <w:spacing w:after="0" w:line="240" w:lineRule="auto"/>
              <w:rPr>
                <w:rFonts w:ascii="Arial" w:eastAsia="Times New Roman" w:hAnsi="Arial" w:cs="Arial"/>
                <w:b/>
                <w:bCs/>
                <w:color w:val="000000"/>
                <w:sz w:val="16"/>
                <w:szCs w:val="16"/>
              </w:rPr>
            </w:pPr>
            <w:r w:rsidRPr="00E776F5">
              <w:rPr>
                <w:rFonts w:ascii="Arial" w:eastAsia="Times New Roman" w:hAnsi="Arial" w:cs="Arial"/>
                <w:b/>
                <w:bCs/>
                <w:color w:val="000000"/>
                <w:sz w:val="16"/>
                <w:szCs w:val="16"/>
              </w:rPr>
              <w:t xml:space="preserve">Variables </w:t>
            </w:r>
          </w:p>
        </w:tc>
        <w:tc>
          <w:tcPr>
            <w:tcW w:w="3805" w:type="dxa"/>
            <w:tcBorders>
              <w:top w:val="single" w:sz="4" w:space="0" w:color="auto"/>
              <w:left w:val="single" w:sz="4" w:space="0" w:color="auto"/>
              <w:bottom w:val="single" w:sz="4" w:space="0" w:color="auto"/>
              <w:right w:val="single" w:sz="4" w:space="0" w:color="auto"/>
            </w:tcBorders>
            <w:vAlign w:val="bottom"/>
          </w:tcPr>
          <w:p w:rsidR="006C7B7C" w:rsidRPr="009D39DD" w:rsidRDefault="006C7B7C" w:rsidP="00C9379C">
            <w:pPr>
              <w:spacing w:after="0" w:line="240" w:lineRule="auto"/>
              <w:jc w:val="center"/>
              <w:rPr>
                <w:rFonts w:ascii="Arial" w:eastAsia="Times New Roman" w:hAnsi="Arial" w:cs="Arial"/>
                <w:b/>
                <w:bCs/>
                <w:color w:val="000000"/>
                <w:sz w:val="16"/>
                <w:szCs w:val="16"/>
              </w:rPr>
            </w:pPr>
            <w:r w:rsidRPr="009D39DD">
              <w:rPr>
                <w:rFonts w:ascii="Arial" w:eastAsia="Times New Roman" w:hAnsi="Arial" w:cs="Arial"/>
                <w:b/>
                <w:bCs/>
                <w:color w:val="000000"/>
                <w:sz w:val="16"/>
                <w:szCs w:val="16"/>
              </w:rPr>
              <w:t>Reference</w:t>
            </w:r>
          </w:p>
        </w:tc>
        <w:tc>
          <w:tcPr>
            <w:tcW w:w="1843" w:type="dxa"/>
            <w:tcBorders>
              <w:top w:val="single" w:sz="4" w:space="0" w:color="auto"/>
              <w:left w:val="single" w:sz="4" w:space="0" w:color="auto"/>
              <w:bottom w:val="single" w:sz="4" w:space="0" w:color="auto"/>
              <w:right w:val="single" w:sz="4" w:space="0" w:color="auto"/>
            </w:tcBorders>
            <w:vAlign w:val="bottom"/>
          </w:tcPr>
          <w:p w:rsidR="006C7B7C" w:rsidRPr="009D39DD" w:rsidRDefault="006C7B7C" w:rsidP="00C9379C">
            <w:pPr>
              <w:spacing w:after="0" w:line="240" w:lineRule="auto"/>
              <w:jc w:val="center"/>
              <w:rPr>
                <w:rFonts w:ascii="Arial" w:eastAsia="Times New Roman" w:hAnsi="Arial" w:cs="Arial"/>
                <w:b/>
                <w:bCs/>
                <w:color w:val="000000"/>
                <w:sz w:val="16"/>
                <w:szCs w:val="16"/>
              </w:rPr>
            </w:pPr>
            <w:r w:rsidRPr="009D39DD">
              <w:rPr>
                <w:rFonts w:ascii="Arial" w:eastAsia="Times New Roman" w:hAnsi="Arial" w:cs="Arial"/>
                <w:b/>
                <w:bCs/>
                <w:color w:val="000000"/>
                <w:sz w:val="16"/>
                <w:szCs w:val="16"/>
              </w:rPr>
              <w:t>Invoked Perturb</w:t>
            </w:r>
            <w:r>
              <w:rPr>
                <w:rFonts w:ascii="Arial" w:eastAsia="Times New Roman" w:hAnsi="Arial" w:cs="Arial"/>
                <w:b/>
                <w:bCs/>
                <w:color w:val="000000"/>
                <w:sz w:val="16"/>
                <w:szCs w:val="16"/>
              </w:rPr>
              <w:t>ation</w:t>
            </w:r>
          </w:p>
        </w:tc>
      </w:tr>
      <w:tr w:rsidR="006C7B7C" w:rsidRPr="00D36A71" w:rsidTr="00C9379C">
        <w:trPr>
          <w:trHeight w:val="288"/>
        </w:trPr>
        <w:tc>
          <w:tcPr>
            <w:tcW w:w="1173" w:type="dxa"/>
            <w:tcBorders>
              <w:top w:val="single" w:sz="4" w:space="0" w:color="auto"/>
              <w:left w:val="single" w:sz="4" w:space="0" w:color="auto"/>
              <w:bottom w:val="nil"/>
              <w:right w:val="single" w:sz="4" w:space="0" w:color="auto"/>
            </w:tcBorders>
            <w:shd w:val="clear" w:color="auto" w:fill="auto"/>
            <w:noWrap/>
            <w:vAlign w:val="bottom"/>
            <w:hideMark/>
          </w:tcPr>
          <w:p w:rsidR="006C7B7C" w:rsidRPr="00E776F5" w:rsidRDefault="006C7B7C" w:rsidP="00C9379C">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 xml:space="preserve">Environmental </w:t>
            </w:r>
          </w:p>
        </w:tc>
        <w:tc>
          <w:tcPr>
            <w:tcW w:w="1772" w:type="dxa"/>
            <w:tcBorders>
              <w:top w:val="single" w:sz="4" w:space="0" w:color="auto"/>
              <w:left w:val="nil"/>
              <w:bottom w:val="single" w:sz="4" w:space="0" w:color="auto"/>
              <w:right w:val="nil"/>
            </w:tcBorders>
            <w:shd w:val="clear" w:color="auto" w:fill="auto"/>
            <w:noWrap/>
            <w:vAlign w:val="center"/>
            <w:hideMark/>
          </w:tcPr>
          <w:p w:rsidR="006C7B7C" w:rsidRPr="009D39DD"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Sunlight</w:t>
            </w:r>
          </w:p>
        </w:tc>
        <w:tc>
          <w:tcPr>
            <w:tcW w:w="3805" w:type="dxa"/>
            <w:tcBorders>
              <w:top w:val="single" w:sz="4" w:space="0" w:color="auto"/>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Littell</w:t>
            </w:r>
            <w:proofErr w:type="spellEnd"/>
            <w:r>
              <w:rPr>
                <w:rFonts w:ascii="Calibri" w:eastAsia="Times New Roman" w:hAnsi="Calibri" w:cs="Times New Roman"/>
                <w:color w:val="000000"/>
                <w:sz w:val="16"/>
                <w:szCs w:val="16"/>
              </w:rPr>
              <w:t xml:space="preserve"> et al. 2009</w:t>
            </w:r>
          </w:p>
        </w:tc>
        <w:tc>
          <w:tcPr>
            <w:tcW w:w="1843" w:type="dxa"/>
            <w:tcBorders>
              <w:top w:val="single" w:sz="4" w:space="0" w:color="auto"/>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6C7B7C" w:rsidRPr="00D36A71" w:rsidTr="00C9379C">
        <w:trPr>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6C7B7C" w:rsidRPr="00E776F5"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rsidR="006C7B7C" w:rsidRPr="009D39DD"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Winter Storms</w:t>
            </w:r>
          </w:p>
        </w:tc>
        <w:tc>
          <w:tcPr>
            <w:tcW w:w="3805"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Littell</w:t>
            </w:r>
            <w:proofErr w:type="spellEnd"/>
            <w:r>
              <w:rPr>
                <w:rFonts w:ascii="Calibri" w:eastAsia="Times New Roman" w:hAnsi="Calibri" w:cs="Times New Roman"/>
                <w:color w:val="000000"/>
                <w:sz w:val="16"/>
                <w:szCs w:val="16"/>
              </w:rPr>
              <w:t xml:space="preserve"> et al. 2009</w:t>
            </w:r>
          </w:p>
        </w:tc>
        <w:tc>
          <w:tcPr>
            <w:tcW w:w="1843"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6C7B7C" w:rsidRPr="00D36A71" w:rsidTr="00C9379C">
        <w:trPr>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6C7B7C" w:rsidRPr="00E776F5"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rsidR="006C7B7C" w:rsidRPr="009D39DD"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Precipitation</w:t>
            </w:r>
          </w:p>
        </w:tc>
        <w:tc>
          <w:tcPr>
            <w:tcW w:w="3805"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Mauger</w:t>
            </w:r>
            <w:proofErr w:type="spellEnd"/>
            <w:r>
              <w:rPr>
                <w:rFonts w:ascii="Calibri" w:eastAsia="Times New Roman" w:hAnsi="Calibri" w:cs="Times New Roman"/>
                <w:color w:val="000000"/>
                <w:sz w:val="16"/>
                <w:szCs w:val="16"/>
              </w:rPr>
              <w:t xml:space="preserve"> et al. 2015, </w:t>
            </w:r>
            <w:proofErr w:type="spellStart"/>
            <w:r>
              <w:rPr>
                <w:rFonts w:ascii="Calibri" w:eastAsia="Times New Roman" w:hAnsi="Calibri" w:cs="Times New Roman"/>
                <w:color w:val="000000"/>
                <w:sz w:val="16"/>
                <w:szCs w:val="16"/>
              </w:rPr>
              <w:t>Littell</w:t>
            </w:r>
            <w:proofErr w:type="spellEnd"/>
            <w:r>
              <w:rPr>
                <w:rFonts w:ascii="Calibri" w:eastAsia="Times New Roman" w:hAnsi="Calibri" w:cs="Times New Roman"/>
                <w:color w:val="000000"/>
                <w:sz w:val="16"/>
                <w:szCs w:val="16"/>
              </w:rPr>
              <w:t xml:space="preserve"> et al. 2009</w:t>
            </w:r>
          </w:p>
        </w:tc>
        <w:tc>
          <w:tcPr>
            <w:tcW w:w="1843"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6C7B7C" w:rsidRPr="00D36A71" w:rsidTr="00C9379C">
        <w:trPr>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6C7B7C" w:rsidRPr="00E776F5"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rsidR="006C7B7C" w:rsidRPr="009D39DD"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Upwelling</w:t>
            </w:r>
            <w:r>
              <w:rPr>
                <w:rStyle w:val="FootnoteReference"/>
                <w:rFonts w:ascii="Calibri" w:eastAsia="Times New Roman" w:hAnsi="Calibri" w:cs="Times New Roman"/>
                <w:color w:val="000000"/>
                <w:sz w:val="16"/>
                <w:szCs w:val="16"/>
              </w:rPr>
              <w:footnoteReference w:id="1"/>
            </w:r>
          </w:p>
        </w:tc>
        <w:tc>
          <w:tcPr>
            <w:tcW w:w="3805"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Mauger</w:t>
            </w:r>
            <w:proofErr w:type="spellEnd"/>
            <w:r>
              <w:rPr>
                <w:rFonts w:ascii="Calibri" w:eastAsia="Times New Roman" w:hAnsi="Calibri" w:cs="Times New Roman"/>
                <w:color w:val="000000"/>
                <w:sz w:val="16"/>
                <w:szCs w:val="16"/>
              </w:rPr>
              <w:t xml:space="preserve"> et al. 2015</w:t>
            </w:r>
          </w:p>
        </w:tc>
        <w:tc>
          <w:tcPr>
            <w:tcW w:w="1843"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6C7B7C" w:rsidRPr="00D36A71" w:rsidTr="00C9379C">
        <w:trPr>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6C7B7C" w:rsidRPr="00E776F5"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rsidR="006C7B7C" w:rsidRPr="009D39DD"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Stratification</w:t>
            </w:r>
            <w:r>
              <w:rPr>
                <w:rStyle w:val="FootnoteReference"/>
                <w:rFonts w:ascii="Calibri" w:eastAsia="Times New Roman" w:hAnsi="Calibri" w:cs="Times New Roman"/>
                <w:color w:val="000000"/>
                <w:sz w:val="16"/>
                <w:szCs w:val="16"/>
              </w:rPr>
              <w:footnoteReference w:id="2"/>
            </w:r>
          </w:p>
        </w:tc>
        <w:tc>
          <w:tcPr>
            <w:tcW w:w="3805"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Mauger</w:t>
            </w:r>
            <w:proofErr w:type="spellEnd"/>
            <w:r>
              <w:rPr>
                <w:rFonts w:ascii="Calibri" w:eastAsia="Times New Roman" w:hAnsi="Calibri" w:cs="Times New Roman"/>
                <w:color w:val="000000"/>
                <w:sz w:val="16"/>
                <w:szCs w:val="16"/>
              </w:rPr>
              <w:t xml:space="preserve"> et al. 2015</w:t>
            </w:r>
          </w:p>
        </w:tc>
        <w:tc>
          <w:tcPr>
            <w:tcW w:w="1843"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6C7B7C" w:rsidRPr="00D36A71" w:rsidTr="00C9379C">
        <w:trPr>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6C7B7C" w:rsidRPr="00E776F5"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rsidR="006C7B7C" w:rsidRPr="009D39DD"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Temperature</w:t>
            </w:r>
          </w:p>
        </w:tc>
        <w:tc>
          <w:tcPr>
            <w:tcW w:w="3805"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Littell</w:t>
            </w:r>
            <w:proofErr w:type="spellEnd"/>
            <w:r>
              <w:rPr>
                <w:rFonts w:ascii="Calibri" w:eastAsia="Times New Roman" w:hAnsi="Calibri" w:cs="Times New Roman"/>
                <w:color w:val="000000"/>
                <w:sz w:val="16"/>
                <w:szCs w:val="16"/>
              </w:rPr>
              <w:t xml:space="preserve"> et al. 2009, Field et al. 2006, Hollowed et al. 2001</w:t>
            </w:r>
          </w:p>
        </w:tc>
        <w:tc>
          <w:tcPr>
            <w:tcW w:w="1843"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6C7B7C" w:rsidRPr="00D36A71" w:rsidTr="00C9379C">
        <w:trPr>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6C7B7C" w:rsidRPr="00E776F5"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rsidR="006C7B7C" w:rsidRPr="009D39DD"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River Flow</w:t>
            </w:r>
          </w:p>
        </w:tc>
        <w:tc>
          <w:tcPr>
            <w:tcW w:w="3805"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Littell</w:t>
            </w:r>
            <w:proofErr w:type="spellEnd"/>
            <w:r>
              <w:rPr>
                <w:rFonts w:ascii="Calibri" w:eastAsia="Times New Roman" w:hAnsi="Calibri" w:cs="Times New Roman"/>
                <w:color w:val="000000"/>
                <w:sz w:val="16"/>
                <w:szCs w:val="16"/>
              </w:rPr>
              <w:t xml:space="preserve"> et al. 2009</w:t>
            </w:r>
            <w:r>
              <w:rPr>
                <w:rStyle w:val="FootnoteReference"/>
                <w:rFonts w:ascii="Calibri" w:eastAsia="Times New Roman" w:hAnsi="Calibri" w:cs="Times New Roman"/>
                <w:color w:val="000000"/>
                <w:sz w:val="16"/>
                <w:szCs w:val="16"/>
              </w:rPr>
              <w:footnoteReference w:id="3"/>
            </w:r>
          </w:p>
        </w:tc>
        <w:tc>
          <w:tcPr>
            <w:tcW w:w="1843"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6C7B7C" w:rsidRPr="00D36A71" w:rsidTr="00C9379C">
        <w:trPr>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6C7B7C" w:rsidRPr="00E776F5"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rsidR="006C7B7C" w:rsidRPr="009D39DD"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Turbidity</w:t>
            </w:r>
          </w:p>
        </w:tc>
        <w:tc>
          <w:tcPr>
            <w:tcW w:w="3805"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PSEMP 2016, WADOE 2017</w:t>
            </w:r>
          </w:p>
        </w:tc>
        <w:tc>
          <w:tcPr>
            <w:tcW w:w="1843"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6C7B7C" w:rsidRPr="00D36A71" w:rsidTr="00C9379C">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6C7B7C" w:rsidRPr="00E776F5"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rsidR="006C7B7C" w:rsidRPr="009D39DD"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Dissolved Oxygen</w:t>
            </w:r>
          </w:p>
        </w:tc>
        <w:tc>
          <w:tcPr>
            <w:tcW w:w="3805"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Roberts et al. 2014</w:t>
            </w:r>
          </w:p>
        </w:tc>
        <w:tc>
          <w:tcPr>
            <w:tcW w:w="1843"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6C7B7C" w:rsidRPr="00D36A71" w:rsidTr="00C9379C">
        <w:trPr>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6C7B7C" w:rsidRPr="00E776F5" w:rsidRDefault="006C7B7C" w:rsidP="00C9379C">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nil"/>
            </w:tcBorders>
            <w:shd w:val="clear" w:color="auto" w:fill="auto"/>
            <w:noWrap/>
            <w:vAlign w:val="center"/>
            <w:hideMark/>
          </w:tcPr>
          <w:p w:rsidR="006C7B7C" w:rsidRPr="009D39DD"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Nutrients</w:t>
            </w:r>
          </w:p>
        </w:tc>
        <w:tc>
          <w:tcPr>
            <w:tcW w:w="3805"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Roberts et al. 2014</w:t>
            </w:r>
          </w:p>
        </w:tc>
        <w:tc>
          <w:tcPr>
            <w:tcW w:w="1843"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6C7B7C" w:rsidRPr="00D36A71" w:rsidTr="00C9379C">
        <w:trPr>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6C7B7C" w:rsidRPr="00E776F5"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rsidR="006C7B7C" w:rsidRPr="009D39DD" w:rsidRDefault="006C7B7C" w:rsidP="00C9379C">
            <w:pPr>
              <w:spacing w:after="0" w:line="240" w:lineRule="auto"/>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Microplankton</w:t>
            </w:r>
            <w:proofErr w:type="spellEnd"/>
          </w:p>
        </w:tc>
        <w:tc>
          <w:tcPr>
            <w:tcW w:w="3805"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Moore et al. 2015</w:t>
            </w:r>
          </w:p>
        </w:tc>
        <w:tc>
          <w:tcPr>
            <w:tcW w:w="1843"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6C7B7C" w:rsidRPr="00D36A71" w:rsidTr="00C9379C">
        <w:trPr>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6C7B7C" w:rsidRPr="00E776F5"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rsidR="006C7B7C" w:rsidRPr="009D39DD"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xml:space="preserve">Microbial </w:t>
            </w:r>
            <w:proofErr w:type="spellStart"/>
            <w:r w:rsidRPr="00E776F5">
              <w:rPr>
                <w:rFonts w:ascii="Calibri" w:eastAsia="Times New Roman" w:hAnsi="Calibri" w:cs="Times New Roman"/>
                <w:color w:val="000000"/>
                <w:sz w:val="16"/>
                <w:szCs w:val="16"/>
              </w:rPr>
              <w:t>Detritivores</w:t>
            </w:r>
            <w:proofErr w:type="spellEnd"/>
          </w:p>
        </w:tc>
        <w:tc>
          <w:tcPr>
            <w:tcW w:w="3805"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PSEMP 2016</w:t>
            </w:r>
          </w:p>
        </w:tc>
        <w:tc>
          <w:tcPr>
            <w:tcW w:w="1843"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6C7B7C" w:rsidRPr="00D36A71" w:rsidTr="00C9379C">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6C7B7C" w:rsidRPr="00E776F5"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rsidR="006C7B7C" w:rsidRPr="009D39DD"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Diatoms</w:t>
            </w:r>
          </w:p>
        </w:tc>
        <w:tc>
          <w:tcPr>
            <w:tcW w:w="3805"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rPr>
                <w:rFonts w:ascii="Calibri" w:eastAsia="Times New Roman" w:hAnsi="Calibri" w:cs="Times New Roman"/>
                <w:color w:val="000000"/>
                <w:sz w:val="16"/>
                <w:szCs w:val="16"/>
              </w:rPr>
            </w:pPr>
            <w:proofErr w:type="spellStart"/>
            <w:r w:rsidRPr="007A2DF7">
              <w:rPr>
                <w:rFonts w:ascii="Calibri" w:eastAsia="Times New Roman" w:hAnsi="Calibri" w:cs="Times New Roman"/>
                <w:color w:val="000000"/>
                <w:sz w:val="16"/>
                <w:szCs w:val="16"/>
              </w:rPr>
              <w:t>Brandenberger</w:t>
            </w:r>
            <w:proofErr w:type="spellEnd"/>
            <w:r w:rsidRPr="007A2DF7">
              <w:rPr>
                <w:rFonts w:ascii="Calibri" w:eastAsia="Times New Roman" w:hAnsi="Calibri" w:cs="Times New Roman"/>
                <w:color w:val="000000"/>
                <w:sz w:val="16"/>
                <w:szCs w:val="16"/>
              </w:rPr>
              <w:t xml:space="preserve"> 2008</w:t>
            </w:r>
            <w:r>
              <w:rPr>
                <w:rFonts w:ascii="Calibri" w:eastAsia="Times New Roman" w:hAnsi="Calibri" w:cs="Times New Roman"/>
                <w:color w:val="000000"/>
                <w:sz w:val="16"/>
                <w:szCs w:val="16"/>
              </w:rPr>
              <w:t>, WADOE 2017</w:t>
            </w:r>
          </w:p>
        </w:tc>
        <w:tc>
          <w:tcPr>
            <w:tcW w:w="1843"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6C7B7C" w:rsidRPr="00D36A71" w:rsidTr="00C9379C">
        <w:trPr>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6C7B7C" w:rsidRPr="00E776F5" w:rsidRDefault="006C7B7C" w:rsidP="00C9379C">
            <w:pPr>
              <w:spacing w:after="0" w:line="240" w:lineRule="auto"/>
              <w:rPr>
                <w:rFonts w:ascii="Calibri" w:eastAsia="Times New Roman" w:hAnsi="Calibri" w:cs="Times New Roman"/>
                <w:i/>
                <w:iCs/>
                <w:color w:val="000000"/>
                <w:sz w:val="16"/>
                <w:szCs w:val="16"/>
              </w:rPr>
            </w:pPr>
            <w:r>
              <w:rPr>
                <w:rFonts w:ascii="Calibri" w:eastAsia="Times New Roman" w:hAnsi="Calibri" w:cs="Times New Roman"/>
                <w:i/>
                <w:iCs/>
                <w:color w:val="000000"/>
                <w:sz w:val="16"/>
                <w:szCs w:val="16"/>
              </w:rPr>
              <w:t>Food web</w:t>
            </w:r>
          </w:p>
        </w:tc>
        <w:tc>
          <w:tcPr>
            <w:tcW w:w="1772" w:type="dxa"/>
            <w:tcBorders>
              <w:top w:val="nil"/>
              <w:left w:val="nil"/>
              <w:bottom w:val="single" w:sz="4" w:space="0" w:color="auto"/>
              <w:right w:val="nil"/>
            </w:tcBorders>
            <w:shd w:val="clear" w:color="auto" w:fill="auto"/>
            <w:noWrap/>
            <w:vAlign w:val="center"/>
            <w:hideMark/>
          </w:tcPr>
          <w:p w:rsidR="006C7B7C" w:rsidRPr="009D39DD"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Zooplankton</w:t>
            </w:r>
            <w:r w:rsidRPr="00241EDF">
              <w:rPr>
                <w:rStyle w:val="FootnoteReference"/>
                <w:rFonts w:ascii="Calibri" w:eastAsia="Times New Roman" w:hAnsi="Calibri" w:cs="Times New Roman"/>
                <w:color w:val="000000"/>
                <w:sz w:val="16"/>
                <w:szCs w:val="16"/>
              </w:rPr>
              <w:footnoteReference w:id="4"/>
            </w:r>
          </w:p>
        </w:tc>
        <w:tc>
          <w:tcPr>
            <w:tcW w:w="3805"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Li et al. 2013</w:t>
            </w:r>
          </w:p>
        </w:tc>
        <w:tc>
          <w:tcPr>
            <w:tcW w:w="1843"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6C7B7C" w:rsidRPr="00D36A71" w:rsidTr="00C9379C">
        <w:trPr>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6C7B7C" w:rsidRPr="00E776F5"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rsidR="006C7B7C" w:rsidRPr="009D39DD"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Gelatinous Zooplankton</w:t>
            </w:r>
          </w:p>
        </w:tc>
        <w:tc>
          <w:tcPr>
            <w:tcW w:w="3805"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Greene et al. 2015</w:t>
            </w:r>
          </w:p>
        </w:tc>
        <w:tc>
          <w:tcPr>
            <w:tcW w:w="1843"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6C7B7C" w:rsidRPr="00D36A71" w:rsidTr="00C9379C">
        <w:trPr>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6C7B7C" w:rsidRPr="00E776F5"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rsidR="006C7B7C" w:rsidRPr="009D39DD"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Forage Fish</w:t>
            </w:r>
          </w:p>
        </w:tc>
        <w:tc>
          <w:tcPr>
            <w:tcW w:w="3805"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Greene et al. 2015</w:t>
            </w:r>
          </w:p>
        </w:tc>
        <w:tc>
          <w:tcPr>
            <w:tcW w:w="1843"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6C7B7C" w:rsidRPr="00D36A71" w:rsidTr="00C9379C">
        <w:trPr>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6C7B7C" w:rsidRPr="00E776F5"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rsidR="006C7B7C" w:rsidRPr="009D39DD"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Ichthyoplankton</w:t>
            </w:r>
          </w:p>
        </w:tc>
        <w:tc>
          <w:tcPr>
            <w:tcW w:w="3805"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Palsson</w:t>
            </w:r>
            <w:proofErr w:type="spellEnd"/>
            <w:r>
              <w:rPr>
                <w:rFonts w:ascii="Calibri" w:eastAsia="Times New Roman" w:hAnsi="Calibri" w:cs="Times New Roman"/>
                <w:color w:val="000000"/>
                <w:sz w:val="16"/>
                <w:szCs w:val="16"/>
              </w:rPr>
              <w:t xml:space="preserve"> et al. 1998</w:t>
            </w:r>
          </w:p>
        </w:tc>
        <w:tc>
          <w:tcPr>
            <w:tcW w:w="1843"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6C7B7C" w:rsidRPr="00D36A71" w:rsidTr="00C9379C">
        <w:trPr>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6C7B7C" w:rsidRPr="00E776F5"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rsidR="006C7B7C" w:rsidRPr="009D39DD"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Other Salmon</w:t>
            </w:r>
          </w:p>
        </w:tc>
        <w:tc>
          <w:tcPr>
            <w:tcW w:w="3805"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PFMC 2016, Figure 1</w:t>
            </w:r>
          </w:p>
        </w:tc>
        <w:tc>
          <w:tcPr>
            <w:tcW w:w="1843"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6C7B7C" w:rsidRPr="00D36A71" w:rsidTr="00C9379C">
        <w:trPr>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6C7B7C" w:rsidRPr="00E776F5"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rsidR="006C7B7C" w:rsidRPr="009D39DD" w:rsidRDefault="006C7B7C" w:rsidP="00C9379C">
            <w:pPr>
              <w:spacing w:after="0" w:line="240" w:lineRule="auto"/>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Piscivorous</w:t>
            </w:r>
            <w:proofErr w:type="spellEnd"/>
            <w:r w:rsidRPr="00E776F5">
              <w:rPr>
                <w:rFonts w:ascii="Calibri" w:eastAsia="Times New Roman" w:hAnsi="Calibri" w:cs="Times New Roman"/>
                <w:color w:val="000000"/>
                <w:sz w:val="16"/>
                <w:szCs w:val="16"/>
              </w:rPr>
              <w:t xml:space="preserve"> Fish</w:t>
            </w:r>
          </w:p>
        </w:tc>
        <w:tc>
          <w:tcPr>
            <w:tcW w:w="3805"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Palsson</w:t>
            </w:r>
            <w:proofErr w:type="spellEnd"/>
            <w:r>
              <w:rPr>
                <w:rFonts w:ascii="Calibri" w:eastAsia="Times New Roman" w:hAnsi="Calibri" w:cs="Times New Roman"/>
                <w:color w:val="000000"/>
                <w:sz w:val="16"/>
                <w:szCs w:val="16"/>
              </w:rPr>
              <w:t xml:space="preserve"> et al. 1998</w:t>
            </w:r>
          </w:p>
        </w:tc>
        <w:tc>
          <w:tcPr>
            <w:tcW w:w="1843"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6C7B7C" w:rsidRPr="009D39DD" w:rsidTr="00C9379C">
        <w:trPr>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6C7B7C" w:rsidRPr="00E776F5"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rsidR="006C7B7C" w:rsidRPr="009D39DD" w:rsidRDefault="006C7B7C" w:rsidP="00C9379C">
            <w:pPr>
              <w:spacing w:after="0" w:line="240" w:lineRule="auto"/>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Piscivorous</w:t>
            </w:r>
            <w:proofErr w:type="spellEnd"/>
            <w:r w:rsidRPr="00E776F5">
              <w:rPr>
                <w:rFonts w:ascii="Calibri" w:eastAsia="Times New Roman" w:hAnsi="Calibri" w:cs="Times New Roman"/>
                <w:color w:val="000000"/>
                <w:sz w:val="16"/>
                <w:szCs w:val="16"/>
              </w:rPr>
              <w:t xml:space="preserve"> Birds</w:t>
            </w:r>
          </w:p>
        </w:tc>
        <w:tc>
          <w:tcPr>
            <w:tcW w:w="3805" w:type="dxa"/>
            <w:tcBorders>
              <w:top w:val="nil"/>
              <w:left w:val="single" w:sz="4" w:space="0" w:color="auto"/>
              <w:bottom w:val="single" w:sz="4" w:space="0" w:color="auto"/>
              <w:right w:val="single" w:sz="4" w:space="0" w:color="auto"/>
            </w:tcBorders>
            <w:vAlign w:val="center"/>
          </w:tcPr>
          <w:p w:rsidR="006C7B7C" w:rsidRPr="009D39DD" w:rsidRDefault="006C7B7C" w:rsidP="00C9379C">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Gaydos</w:t>
            </w:r>
            <w:proofErr w:type="spellEnd"/>
            <w:r>
              <w:rPr>
                <w:rFonts w:ascii="Calibri" w:eastAsia="Times New Roman" w:hAnsi="Calibri" w:cs="Times New Roman"/>
                <w:color w:val="000000"/>
                <w:sz w:val="16"/>
                <w:szCs w:val="16"/>
              </w:rPr>
              <w:t xml:space="preserve"> and Pearson 2011, Anderson et al. 2009</w:t>
            </w:r>
          </w:p>
        </w:tc>
        <w:tc>
          <w:tcPr>
            <w:tcW w:w="1843" w:type="dxa"/>
            <w:tcBorders>
              <w:top w:val="nil"/>
              <w:left w:val="single" w:sz="4" w:space="0" w:color="auto"/>
              <w:bottom w:val="single" w:sz="4" w:space="0" w:color="auto"/>
              <w:right w:val="single" w:sz="4" w:space="0" w:color="auto"/>
            </w:tcBorders>
            <w:vAlign w:val="center"/>
          </w:tcPr>
          <w:p w:rsidR="006C7B7C" w:rsidRPr="009D39DD" w:rsidRDefault="006C7B7C" w:rsidP="00C9379C">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6C7B7C" w:rsidRPr="00D36A71" w:rsidTr="00C9379C">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6C7B7C" w:rsidRPr="00E776F5"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rsidR="006C7B7C" w:rsidRPr="009D39DD"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Marine Mammals</w:t>
            </w:r>
          </w:p>
        </w:tc>
        <w:tc>
          <w:tcPr>
            <w:tcW w:w="3805"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Chasco</w:t>
            </w:r>
            <w:proofErr w:type="spellEnd"/>
            <w:r>
              <w:rPr>
                <w:rFonts w:ascii="Calibri" w:eastAsia="Times New Roman" w:hAnsi="Calibri" w:cs="Times New Roman"/>
                <w:color w:val="000000"/>
                <w:sz w:val="16"/>
                <w:szCs w:val="16"/>
              </w:rPr>
              <w:t xml:space="preserve"> et al. 2017</w:t>
            </w:r>
          </w:p>
        </w:tc>
        <w:tc>
          <w:tcPr>
            <w:tcW w:w="1843"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6C7B7C" w:rsidRPr="00D36A71" w:rsidTr="00C9379C">
        <w:trPr>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6C7B7C" w:rsidRPr="00E776F5" w:rsidRDefault="006C7B7C" w:rsidP="00C9379C">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Anthropogenic</w:t>
            </w:r>
          </w:p>
        </w:tc>
        <w:tc>
          <w:tcPr>
            <w:tcW w:w="1772" w:type="dxa"/>
            <w:tcBorders>
              <w:top w:val="nil"/>
              <w:left w:val="nil"/>
              <w:bottom w:val="single" w:sz="4" w:space="0" w:color="auto"/>
              <w:right w:val="nil"/>
            </w:tcBorders>
            <w:shd w:val="clear" w:color="auto" w:fill="auto"/>
            <w:noWrap/>
            <w:vAlign w:val="center"/>
            <w:hideMark/>
          </w:tcPr>
          <w:p w:rsidR="006C7B7C" w:rsidRPr="009D39DD"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Hatcheries</w:t>
            </w:r>
          </w:p>
        </w:tc>
        <w:tc>
          <w:tcPr>
            <w:tcW w:w="3805"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Christie et al. 2012, </w:t>
            </w:r>
            <w:proofErr w:type="spellStart"/>
            <w:r>
              <w:rPr>
                <w:rFonts w:ascii="Calibri" w:eastAsia="Times New Roman" w:hAnsi="Calibri" w:cs="Times New Roman"/>
                <w:color w:val="000000"/>
                <w:sz w:val="16"/>
                <w:szCs w:val="16"/>
              </w:rPr>
              <w:t>Waples</w:t>
            </w:r>
            <w:proofErr w:type="spellEnd"/>
            <w:r>
              <w:rPr>
                <w:rFonts w:ascii="Calibri" w:eastAsia="Times New Roman" w:hAnsi="Calibri" w:cs="Times New Roman"/>
                <w:color w:val="000000"/>
                <w:sz w:val="16"/>
                <w:szCs w:val="16"/>
              </w:rPr>
              <w:t xml:space="preserve"> 1999</w:t>
            </w:r>
          </w:p>
        </w:tc>
        <w:tc>
          <w:tcPr>
            <w:tcW w:w="1843"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6C7B7C" w:rsidRPr="00D36A71" w:rsidTr="00C9379C">
        <w:trPr>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6C7B7C" w:rsidRPr="00E776F5"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rsidR="006C7B7C" w:rsidRPr="009D39DD"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Harvest</w:t>
            </w:r>
            <w:r>
              <w:rPr>
                <w:rStyle w:val="FootnoteReference"/>
                <w:rFonts w:ascii="Calibri" w:eastAsia="Times New Roman" w:hAnsi="Calibri" w:cs="Times New Roman"/>
                <w:color w:val="000000"/>
                <w:sz w:val="16"/>
                <w:szCs w:val="16"/>
              </w:rPr>
              <w:footnoteReference w:id="5"/>
            </w:r>
          </w:p>
        </w:tc>
        <w:tc>
          <w:tcPr>
            <w:tcW w:w="3805"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6C7B7C" w:rsidRPr="00D36A71" w:rsidTr="00C9379C">
        <w:trPr>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6C7B7C" w:rsidRPr="00E776F5"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rsidR="006C7B7C" w:rsidRPr="009D39DD"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Habitat Loss</w:t>
            </w:r>
          </w:p>
        </w:tc>
        <w:tc>
          <w:tcPr>
            <w:tcW w:w="3805"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rPr>
                <w:rFonts w:ascii="Calibri" w:eastAsia="Times New Roman" w:hAnsi="Calibri" w:cs="Times New Roman"/>
                <w:color w:val="000000"/>
                <w:sz w:val="16"/>
                <w:szCs w:val="16"/>
              </w:rPr>
            </w:pPr>
            <w:r w:rsidRPr="009073FF">
              <w:rPr>
                <w:rFonts w:ascii="Calibri" w:eastAsia="Times New Roman" w:hAnsi="Calibri" w:cs="Times New Roman"/>
                <w:color w:val="000000"/>
                <w:sz w:val="16"/>
                <w:szCs w:val="16"/>
              </w:rPr>
              <w:t>Puget S</w:t>
            </w:r>
            <w:r>
              <w:rPr>
                <w:rFonts w:ascii="Calibri" w:eastAsia="Times New Roman" w:hAnsi="Calibri" w:cs="Times New Roman"/>
                <w:color w:val="000000"/>
                <w:sz w:val="16"/>
                <w:szCs w:val="16"/>
              </w:rPr>
              <w:t>ound Water Quality Action Team 2002</w:t>
            </w:r>
          </w:p>
        </w:tc>
        <w:tc>
          <w:tcPr>
            <w:tcW w:w="1843"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6C7B7C" w:rsidRPr="00D36A71" w:rsidTr="00C9379C">
        <w:trPr>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6C7B7C" w:rsidRPr="00E776F5"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rsidR="006C7B7C" w:rsidRPr="009D39DD"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CO2</w:t>
            </w:r>
          </w:p>
        </w:tc>
        <w:tc>
          <w:tcPr>
            <w:tcW w:w="3805"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Feely et al. 2010</w:t>
            </w:r>
          </w:p>
        </w:tc>
        <w:tc>
          <w:tcPr>
            <w:tcW w:w="1843"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6C7B7C" w:rsidRPr="00D36A71" w:rsidTr="00C9379C">
        <w:trPr>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6C7B7C" w:rsidRPr="00E776F5"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rsidR="006C7B7C" w:rsidRPr="009D39DD"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Global Warming</w:t>
            </w:r>
          </w:p>
        </w:tc>
        <w:tc>
          <w:tcPr>
            <w:tcW w:w="3805"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IPCC 2014</w:t>
            </w:r>
          </w:p>
        </w:tc>
        <w:tc>
          <w:tcPr>
            <w:tcW w:w="1843"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6C7B7C" w:rsidRPr="00D36A71" w:rsidTr="00C9379C">
        <w:trPr>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6C7B7C" w:rsidRPr="00E776F5"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rsidR="006C7B7C" w:rsidRPr="009D39DD"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Contaminants</w:t>
            </w:r>
          </w:p>
        </w:tc>
        <w:tc>
          <w:tcPr>
            <w:tcW w:w="3805"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O’Neill et al. 2009, Meador et al. 2006, </w:t>
            </w:r>
            <w:proofErr w:type="spellStart"/>
            <w:r>
              <w:rPr>
                <w:rFonts w:ascii="Calibri" w:eastAsia="Times New Roman" w:hAnsi="Calibri" w:cs="Times New Roman"/>
                <w:color w:val="000000"/>
                <w:sz w:val="16"/>
                <w:szCs w:val="16"/>
              </w:rPr>
              <w:t>Crecelius</w:t>
            </w:r>
            <w:proofErr w:type="spellEnd"/>
            <w:r>
              <w:rPr>
                <w:rFonts w:ascii="Calibri" w:eastAsia="Times New Roman" w:hAnsi="Calibri" w:cs="Times New Roman"/>
                <w:color w:val="000000"/>
                <w:sz w:val="16"/>
                <w:szCs w:val="16"/>
              </w:rPr>
              <w:t xml:space="preserve"> et al. 1995</w:t>
            </w:r>
          </w:p>
        </w:tc>
        <w:tc>
          <w:tcPr>
            <w:tcW w:w="1843"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6C7B7C" w:rsidRPr="00D36A71" w:rsidTr="00C9379C">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6C7B7C" w:rsidRPr="00E776F5"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rsidR="006C7B7C" w:rsidRPr="009D39DD" w:rsidRDefault="006C7B7C" w:rsidP="00C9379C">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Disease</w:t>
            </w:r>
          </w:p>
        </w:tc>
        <w:tc>
          <w:tcPr>
            <w:tcW w:w="3805"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SSMSP Hypotheses</w:t>
            </w:r>
          </w:p>
        </w:tc>
        <w:tc>
          <w:tcPr>
            <w:tcW w:w="1843" w:type="dxa"/>
            <w:tcBorders>
              <w:top w:val="nil"/>
              <w:left w:val="single" w:sz="4" w:space="0" w:color="auto"/>
              <w:bottom w:val="single" w:sz="4" w:space="0" w:color="auto"/>
              <w:right w:val="single" w:sz="4" w:space="0" w:color="auto"/>
            </w:tcBorders>
            <w:vAlign w:val="center"/>
          </w:tcPr>
          <w:p w:rsidR="006C7B7C" w:rsidRPr="00D36A71" w:rsidRDefault="006C7B7C" w:rsidP="00C9379C">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bl>
    <w:p w:rsidR="006C7B7C" w:rsidRDefault="006C7B7C" w:rsidP="006C7B7C">
      <w:pPr>
        <w:pStyle w:val="Subtitle"/>
        <w:rPr>
          <w:shd w:val="clear" w:color="auto" w:fill="FFFFFF"/>
        </w:rPr>
      </w:pPr>
      <w:r>
        <w:rPr>
          <w:shd w:val="clear" w:color="auto" w:fill="FFFFFF"/>
        </w:rPr>
        <w:lastRenderedPageBreak/>
        <w:t>Literature Cited</w:t>
      </w:r>
    </w:p>
    <w:p w:rsidR="006C7B7C" w:rsidRPr="00115D57" w:rsidRDefault="006C7B7C" w:rsidP="006C7B7C">
      <w:pPr>
        <w:pStyle w:val="LitCited"/>
      </w:pPr>
      <w:r w:rsidRPr="00115D57">
        <w:rPr>
          <w:shd w:val="clear" w:color="auto" w:fill="FFFFFF"/>
        </w:rPr>
        <w:t xml:space="preserve">Anderson, E.M., Bower, J.L., </w:t>
      </w:r>
      <w:proofErr w:type="spellStart"/>
      <w:r w:rsidRPr="00115D57">
        <w:rPr>
          <w:shd w:val="clear" w:color="auto" w:fill="FFFFFF"/>
        </w:rPr>
        <w:t>Nysewander</w:t>
      </w:r>
      <w:proofErr w:type="spellEnd"/>
      <w:r w:rsidRPr="00115D57">
        <w:rPr>
          <w:shd w:val="clear" w:color="auto" w:fill="FFFFFF"/>
        </w:rPr>
        <w:t xml:space="preserve">, D.R., </w:t>
      </w:r>
      <w:proofErr w:type="spellStart"/>
      <w:r w:rsidRPr="00115D57">
        <w:rPr>
          <w:shd w:val="clear" w:color="auto" w:fill="FFFFFF"/>
        </w:rPr>
        <w:t>Evenson</w:t>
      </w:r>
      <w:proofErr w:type="spellEnd"/>
      <w:r w:rsidRPr="00115D57">
        <w:rPr>
          <w:shd w:val="clear" w:color="auto" w:fill="FFFFFF"/>
        </w:rPr>
        <w:t xml:space="preserve">, J.R. and </w:t>
      </w:r>
      <w:proofErr w:type="spellStart"/>
      <w:r w:rsidRPr="00115D57">
        <w:rPr>
          <w:shd w:val="clear" w:color="auto" w:fill="FFFFFF"/>
        </w:rPr>
        <w:t>Lovvorn</w:t>
      </w:r>
      <w:proofErr w:type="spellEnd"/>
      <w:r w:rsidRPr="00115D57">
        <w:rPr>
          <w:shd w:val="clear" w:color="auto" w:fill="FFFFFF"/>
        </w:rPr>
        <w:t>, J.R. </w:t>
      </w:r>
      <w:r w:rsidRPr="00115D57">
        <w:rPr>
          <w:rStyle w:val="apple-converted-space"/>
          <w:color w:val="000000"/>
          <w:sz w:val="20"/>
          <w:szCs w:val="20"/>
          <w:shd w:val="clear" w:color="auto" w:fill="FFFFFF"/>
        </w:rPr>
        <w:t> </w:t>
      </w:r>
      <w:r w:rsidRPr="00115D57">
        <w:rPr>
          <w:shd w:val="clear" w:color="auto" w:fill="FFFFFF"/>
        </w:rPr>
        <w:t>2009. </w:t>
      </w:r>
      <w:r w:rsidRPr="00115D57">
        <w:rPr>
          <w:rStyle w:val="apple-converted-space"/>
          <w:color w:val="000000"/>
          <w:sz w:val="20"/>
          <w:szCs w:val="20"/>
          <w:shd w:val="clear" w:color="auto" w:fill="FFFFFF"/>
        </w:rPr>
        <w:t> </w:t>
      </w:r>
      <w:r w:rsidRPr="00115D57">
        <w:rPr>
          <w:shd w:val="clear" w:color="auto" w:fill="FFFFFF"/>
        </w:rPr>
        <w:t xml:space="preserve">Changes in avifaunal abundance in a </w:t>
      </w:r>
      <w:proofErr w:type="gramStart"/>
      <w:r w:rsidRPr="00115D57">
        <w:rPr>
          <w:shd w:val="clear" w:color="auto" w:fill="FFFFFF"/>
        </w:rPr>
        <w:t>heavily-used</w:t>
      </w:r>
      <w:proofErr w:type="gramEnd"/>
      <w:r w:rsidRPr="00115D57">
        <w:rPr>
          <w:shd w:val="clear" w:color="auto" w:fill="FFFFFF"/>
        </w:rPr>
        <w:t xml:space="preserve"> wintering and migration site in Puget Sound, Washington during 1966–2007.</w:t>
      </w:r>
      <w:r w:rsidRPr="00115D57">
        <w:rPr>
          <w:rStyle w:val="apple-converted-space"/>
          <w:color w:val="000000"/>
          <w:sz w:val="20"/>
          <w:szCs w:val="20"/>
          <w:shd w:val="clear" w:color="auto" w:fill="FFFFFF"/>
        </w:rPr>
        <w:t> </w:t>
      </w:r>
      <w:r w:rsidRPr="00115D57">
        <w:rPr>
          <w:i/>
          <w:iCs/>
          <w:shd w:val="clear" w:color="auto" w:fill="FFFFFF"/>
        </w:rPr>
        <w:t>Marine Ornithology</w:t>
      </w:r>
      <w:r w:rsidRPr="00115D57">
        <w:rPr>
          <w:rStyle w:val="apple-converted-space"/>
          <w:color w:val="000000"/>
          <w:sz w:val="20"/>
          <w:szCs w:val="20"/>
          <w:shd w:val="clear" w:color="auto" w:fill="FFFFFF"/>
        </w:rPr>
        <w:t> </w:t>
      </w:r>
      <w:r w:rsidRPr="00115D57">
        <w:rPr>
          <w:shd w:val="clear" w:color="auto" w:fill="FFFFFF"/>
        </w:rPr>
        <w:t>37: 19-27.</w:t>
      </w:r>
    </w:p>
    <w:p w:rsidR="006C7B7C" w:rsidRDefault="006C7B7C" w:rsidP="006C7B7C">
      <w:pPr>
        <w:pStyle w:val="LitCited"/>
      </w:pPr>
    </w:p>
    <w:p w:rsidR="006C7B7C" w:rsidRPr="00115D57" w:rsidRDefault="006C7B7C" w:rsidP="006C7B7C">
      <w:pPr>
        <w:pStyle w:val="LitCited"/>
        <w:rPr>
          <w:rFonts w:ascii="Calibri" w:eastAsia="Times New Roman" w:hAnsi="Calibri" w:cs="Times New Roman"/>
        </w:rPr>
      </w:pPr>
      <w:r w:rsidRPr="00115D57">
        <w:t xml:space="preserve">Burke, B. J., B. R. Beckman, W. T. Peterson, C. Morgan, E. A. Daly, M. </w:t>
      </w:r>
      <w:proofErr w:type="spellStart"/>
      <w:r w:rsidRPr="00115D57">
        <w:t>Litz</w:t>
      </w:r>
      <w:proofErr w:type="spellEnd"/>
      <w:r w:rsidRPr="00115D57">
        <w:t xml:space="preserve">. 2013. Multivariate methods to forecast Pacific salmon returns. </w:t>
      </w:r>
      <w:proofErr w:type="spellStart"/>
      <w:r w:rsidRPr="00115D57">
        <w:rPr>
          <w:i/>
        </w:rPr>
        <w:t>PLoS</w:t>
      </w:r>
      <w:proofErr w:type="spellEnd"/>
      <w:r w:rsidRPr="00115D57">
        <w:rPr>
          <w:i/>
        </w:rPr>
        <w:t xml:space="preserve"> </w:t>
      </w:r>
      <w:proofErr w:type="gramStart"/>
      <w:r w:rsidRPr="00115D57">
        <w:rPr>
          <w:i/>
        </w:rPr>
        <w:t>ONE</w:t>
      </w:r>
      <w:proofErr w:type="gramEnd"/>
      <w:r w:rsidRPr="00115D57">
        <w:t xml:space="preserve"> 8(1): e54134.</w:t>
      </w:r>
    </w:p>
    <w:p w:rsidR="006C7B7C" w:rsidRPr="00115D57" w:rsidRDefault="006C7B7C" w:rsidP="006C7B7C">
      <w:pPr>
        <w:pStyle w:val="LitCited"/>
        <w:rPr>
          <w:rFonts w:ascii="Calibri" w:eastAsia="Times New Roman" w:hAnsi="Calibri" w:cs="Times New Roman"/>
        </w:rPr>
      </w:pPr>
    </w:p>
    <w:p w:rsidR="006C7B7C" w:rsidRPr="00115D57" w:rsidRDefault="006C7B7C" w:rsidP="006C7B7C">
      <w:pPr>
        <w:pStyle w:val="LitCited"/>
        <w:rPr>
          <w:rFonts w:ascii="Calibri" w:eastAsia="Times New Roman" w:hAnsi="Calibri" w:cs="Times New Roman"/>
        </w:rPr>
      </w:pPr>
      <w:proofErr w:type="spellStart"/>
      <w:r w:rsidRPr="00115D57">
        <w:rPr>
          <w:rFonts w:ascii="Calibri" w:eastAsia="Times New Roman" w:hAnsi="Calibri" w:cs="Times New Roman"/>
        </w:rPr>
        <w:t>Chasco</w:t>
      </w:r>
      <w:proofErr w:type="spellEnd"/>
      <w:r w:rsidRPr="00115D57">
        <w:rPr>
          <w:rFonts w:ascii="Calibri" w:eastAsia="Times New Roman" w:hAnsi="Calibri" w:cs="Times New Roman"/>
        </w:rPr>
        <w:t xml:space="preserve">, B. I. Kaplan, A. Thomas, A. Alejandro-Gutiérrez, D.P. </w:t>
      </w:r>
      <w:proofErr w:type="spellStart"/>
      <w:r w:rsidRPr="00115D57">
        <w:rPr>
          <w:rFonts w:ascii="Calibri" w:eastAsia="Times New Roman" w:hAnsi="Calibri" w:cs="Times New Roman"/>
        </w:rPr>
        <w:t>Noren</w:t>
      </w:r>
      <w:proofErr w:type="spellEnd"/>
      <w:r w:rsidRPr="00115D57">
        <w:rPr>
          <w:rFonts w:ascii="Calibri" w:eastAsia="Times New Roman" w:hAnsi="Calibri" w:cs="Times New Roman"/>
        </w:rPr>
        <w:t xml:space="preserve">, M.J. Ford, M.B. Hanson, J. </w:t>
      </w:r>
      <w:proofErr w:type="spellStart"/>
      <w:r w:rsidRPr="00115D57">
        <w:rPr>
          <w:rFonts w:ascii="Calibri" w:eastAsia="Times New Roman" w:hAnsi="Calibri" w:cs="Times New Roman"/>
        </w:rPr>
        <w:t>Scordino</w:t>
      </w:r>
      <w:proofErr w:type="spellEnd"/>
      <w:r w:rsidRPr="00115D57">
        <w:rPr>
          <w:rFonts w:ascii="Calibri" w:eastAsia="Times New Roman" w:hAnsi="Calibri" w:cs="Times New Roman"/>
        </w:rPr>
        <w:t xml:space="preserve">, S.J. Jeffries, S.F. Pearson, K. Marshall, E.J. Ward. 2017. Estimates of Chinook salmon consumption in Washington State inland water by four marine mammal predators from 1970-2015. </w:t>
      </w:r>
      <w:r w:rsidRPr="00115D57">
        <w:rPr>
          <w:i/>
          <w:shd w:val="clear" w:color="auto" w:fill="FFFFFF"/>
        </w:rPr>
        <w:t xml:space="preserve">Can. J. of Fish. </w:t>
      </w:r>
      <w:proofErr w:type="gramStart"/>
      <w:r w:rsidRPr="00115D57">
        <w:rPr>
          <w:i/>
          <w:shd w:val="clear" w:color="auto" w:fill="FFFFFF"/>
        </w:rPr>
        <w:t>and</w:t>
      </w:r>
      <w:proofErr w:type="gramEnd"/>
      <w:r w:rsidRPr="00115D57">
        <w:rPr>
          <w:i/>
          <w:shd w:val="clear" w:color="auto" w:fill="FFFFFF"/>
        </w:rPr>
        <w:t xml:space="preserve"> Aqua. Sci. 10.1139/cjfas-2016-0203</w:t>
      </w:r>
    </w:p>
    <w:p w:rsidR="006C7B7C" w:rsidRPr="00115D57" w:rsidRDefault="006C7B7C" w:rsidP="006C7B7C">
      <w:pPr>
        <w:pStyle w:val="LitCited"/>
        <w:rPr>
          <w:rFonts w:ascii="Calibri" w:eastAsia="Times New Roman" w:hAnsi="Calibri" w:cs="Times New Roman"/>
        </w:rPr>
      </w:pPr>
    </w:p>
    <w:p w:rsidR="006C7B7C" w:rsidRPr="00115D57" w:rsidRDefault="006C7B7C" w:rsidP="006C7B7C">
      <w:pPr>
        <w:pStyle w:val="LitCited"/>
        <w:rPr>
          <w:rFonts w:ascii="Calibri" w:eastAsia="Times New Roman" w:hAnsi="Calibri" w:cs="Times New Roman"/>
        </w:rPr>
      </w:pPr>
      <w:r w:rsidRPr="00115D57">
        <w:rPr>
          <w:rFonts w:ascii="Calibri" w:eastAsia="Times New Roman" w:hAnsi="Calibri" w:cs="Times New Roman"/>
        </w:rPr>
        <w:t xml:space="preserve">Christie, M.R., M.L. Marine, R.A. French, R.S. </w:t>
      </w:r>
      <w:proofErr w:type="spellStart"/>
      <w:r w:rsidRPr="00115D57">
        <w:rPr>
          <w:rFonts w:ascii="Calibri" w:eastAsia="Times New Roman" w:hAnsi="Calibri" w:cs="Times New Roman"/>
        </w:rPr>
        <w:t>Waples</w:t>
      </w:r>
      <w:proofErr w:type="spellEnd"/>
      <w:r w:rsidRPr="00115D57">
        <w:rPr>
          <w:rFonts w:ascii="Calibri" w:eastAsia="Times New Roman" w:hAnsi="Calibri" w:cs="Times New Roman"/>
        </w:rPr>
        <w:t xml:space="preserve"> and M.S. </w:t>
      </w:r>
      <w:proofErr w:type="spellStart"/>
      <w:r w:rsidRPr="00115D57">
        <w:rPr>
          <w:rFonts w:ascii="Calibri" w:eastAsia="Times New Roman" w:hAnsi="Calibri" w:cs="Times New Roman"/>
        </w:rPr>
        <w:t>Blouin</w:t>
      </w:r>
      <w:proofErr w:type="spellEnd"/>
      <w:r w:rsidRPr="00115D57">
        <w:rPr>
          <w:rFonts w:ascii="Calibri" w:eastAsia="Times New Roman" w:hAnsi="Calibri" w:cs="Times New Roman"/>
        </w:rPr>
        <w:t xml:space="preserve">. 2012. Effective size of a wild salmonid population </w:t>
      </w:r>
      <w:proofErr w:type="gramStart"/>
      <w:r w:rsidRPr="00115D57">
        <w:rPr>
          <w:rFonts w:ascii="Calibri" w:eastAsia="Times New Roman" w:hAnsi="Calibri" w:cs="Times New Roman"/>
        </w:rPr>
        <w:t>is greatly reduced</w:t>
      </w:r>
      <w:proofErr w:type="gramEnd"/>
      <w:r w:rsidRPr="00115D57">
        <w:rPr>
          <w:rFonts w:ascii="Calibri" w:eastAsia="Times New Roman" w:hAnsi="Calibri" w:cs="Times New Roman"/>
        </w:rPr>
        <w:t xml:space="preserve"> by hatchery supplementation. </w:t>
      </w:r>
      <w:r w:rsidRPr="00115D57">
        <w:rPr>
          <w:rFonts w:ascii="Calibri" w:eastAsia="Times New Roman" w:hAnsi="Calibri" w:cs="Times New Roman"/>
          <w:i/>
        </w:rPr>
        <w:t>Heredity</w:t>
      </w:r>
      <w:r w:rsidRPr="00115D57">
        <w:rPr>
          <w:rFonts w:ascii="Calibri" w:eastAsia="Times New Roman" w:hAnsi="Calibri" w:cs="Times New Roman"/>
        </w:rPr>
        <w:t xml:space="preserve"> 109: 254-260.</w:t>
      </w:r>
    </w:p>
    <w:p w:rsidR="006C7B7C" w:rsidRPr="00115D57" w:rsidRDefault="006C7B7C" w:rsidP="006C7B7C">
      <w:pPr>
        <w:pStyle w:val="LitCited"/>
        <w:rPr>
          <w:rFonts w:ascii="Calibri" w:eastAsia="Times New Roman" w:hAnsi="Calibri" w:cs="Times New Roman"/>
        </w:rPr>
      </w:pPr>
    </w:p>
    <w:p w:rsidR="006C7B7C" w:rsidRPr="00115D57" w:rsidRDefault="006C7B7C" w:rsidP="006C7B7C">
      <w:pPr>
        <w:pStyle w:val="LitCited"/>
        <w:rPr>
          <w:rFonts w:ascii="Calibri" w:eastAsia="Times New Roman" w:hAnsi="Calibri" w:cs="Times New Roman"/>
        </w:rPr>
      </w:pPr>
      <w:proofErr w:type="spellStart"/>
      <w:r w:rsidRPr="00115D57">
        <w:rPr>
          <w:rFonts w:ascii="Calibri" w:eastAsia="Times New Roman" w:hAnsi="Calibri" w:cs="Times New Roman"/>
        </w:rPr>
        <w:t>Crecilius</w:t>
      </w:r>
      <w:proofErr w:type="spellEnd"/>
      <w:r w:rsidRPr="00115D57">
        <w:rPr>
          <w:rFonts w:ascii="Calibri" w:eastAsia="Times New Roman" w:hAnsi="Calibri" w:cs="Times New Roman"/>
        </w:rPr>
        <w:t xml:space="preserve">, E.A., V.I. </w:t>
      </w:r>
      <w:proofErr w:type="spellStart"/>
      <w:r w:rsidRPr="00115D57">
        <w:rPr>
          <w:rFonts w:ascii="Calibri" w:eastAsia="Times New Roman" w:hAnsi="Calibri" w:cs="Times New Roman"/>
        </w:rPr>
        <w:t>Cullinan</w:t>
      </w:r>
      <w:proofErr w:type="spellEnd"/>
      <w:r w:rsidRPr="00115D57">
        <w:rPr>
          <w:rFonts w:ascii="Calibri" w:eastAsia="Times New Roman" w:hAnsi="Calibri" w:cs="Times New Roman"/>
        </w:rPr>
        <w:t xml:space="preserve">, L.F. </w:t>
      </w:r>
      <w:proofErr w:type="spellStart"/>
      <w:r w:rsidRPr="00115D57">
        <w:rPr>
          <w:rFonts w:ascii="Calibri" w:eastAsia="Times New Roman" w:hAnsi="Calibri" w:cs="Times New Roman"/>
        </w:rPr>
        <w:t>Lefkovitz</w:t>
      </w:r>
      <w:proofErr w:type="spellEnd"/>
      <w:r w:rsidRPr="00115D57">
        <w:rPr>
          <w:rFonts w:ascii="Calibri" w:eastAsia="Times New Roman" w:hAnsi="Calibri" w:cs="Times New Roman"/>
        </w:rPr>
        <w:t xml:space="preserve"> and C. </w:t>
      </w:r>
      <w:proofErr w:type="spellStart"/>
      <w:r w:rsidRPr="00115D57">
        <w:rPr>
          <w:rFonts w:ascii="Calibri" w:eastAsia="Times New Roman" w:hAnsi="Calibri" w:cs="Times New Roman"/>
        </w:rPr>
        <w:t>Peden</w:t>
      </w:r>
      <w:proofErr w:type="spellEnd"/>
      <w:r w:rsidRPr="00115D57">
        <w:rPr>
          <w:rFonts w:ascii="Calibri" w:eastAsia="Times New Roman" w:hAnsi="Calibri" w:cs="Times New Roman"/>
        </w:rPr>
        <w:t>. 1995. Historical trends in the accumulation of chemicals in Puget Sound. 825-831, in Volume 2, Puget Sound Research '95 Proceedings, Puget Sound Water Quality Authority, Olympia.</w:t>
      </w:r>
    </w:p>
    <w:p w:rsidR="006C7B7C" w:rsidRPr="00115D57" w:rsidRDefault="006C7B7C" w:rsidP="006C7B7C">
      <w:pPr>
        <w:pStyle w:val="LitCited"/>
        <w:rPr>
          <w:rFonts w:ascii="Calibri" w:eastAsia="Times New Roman" w:hAnsi="Calibri" w:cs="Times New Roman"/>
        </w:rPr>
      </w:pPr>
    </w:p>
    <w:p w:rsidR="006C7B7C" w:rsidRPr="00115D57" w:rsidRDefault="006C7B7C" w:rsidP="006C7B7C">
      <w:pPr>
        <w:pStyle w:val="LitCited"/>
        <w:rPr>
          <w:rFonts w:ascii="Calibri" w:eastAsia="Times New Roman" w:hAnsi="Calibri" w:cs="Times New Roman"/>
        </w:rPr>
      </w:pPr>
      <w:r w:rsidRPr="00115D57">
        <w:rPr>
          <w:rFonts w:ascii="Calibri" w:eastAsia="Times New Roman" w:hAnsi="Calibri" w:cs="Times New Roman"/>
        </w:rPr>
        <w:t xml:space="preserve">Feely, R. A., S. R. </w:t>
      </w:r>
      <w:proofErr w:type="spellStart"/>
      <w:r w:rsidRPr="00115D57">
        <w:rPr>
          <w:rFonts w:ascii="Calibri" w:eastAsia="Times New Roman" w:hAnsi="Calibri" w:cs="Times New Roman"/>
        </w:rPr>
        <w:t>Alin</w:t>
      </w:r>
      <w:proofErr w:type="spellEnd"/>
      <w:r w:rsidRPr="00115D57">
        <w:rPr>
          <w:rFonts w:ascii="Calibri" w:eastAsia="Times New Roman" w:hAnsi="Calibri" w:cs="Times New Roman"/>
        </w:rPr>
        <w:t xml:space="preserve">, J. Newton, C. L. Sabine, M. Warner, A. </w:t>
      </w:r>
      <w:proofErr w:type="spellStart"/>
      <w:r w:rsidRPr="00115D57">
        <w:rPr>
          <w:rFonts w:ascii="Calibri" w:eastAsia="Times New Roman" w:hAnsi="Calibri" w:cs="Times New Roman"/>
        </w:rPr>
        <w:t>Devol</w:t>
      </w:r>
      <w:proofErr w:type="spellEnd"/>
      <w:r w:rsidRPr="00115D57">
        <w:rPr>
          <w:rFonts w:ascii="Calibri" w:eastAsia="Times New Roman" w:hAnsi="Calibri" w:cs="Times New Roman"/>
        </w:rPr>
        <w:t xml:space="preserve">, C. </w:t>
      </w:r>
      <w:proofErr w:type="spellStart"/>
      <w:r w:rsidRPr="00115D57">
        <w:rPr>
          <w:rFonts w:ascii="Calibri" w:eastAsia="Times New Roman" w:hAnsi="Calibri" w:cs="Times New Roman"/>
        </w:rPr>
        <w:t>Krembs</w:t>
      </w:r>
      <w:proofErr w:type="spellEnd"/>
      <w:r w:rsidRPr="00115D57">
        <w:rPr>
          <w:rFonts w:ascii="Calibri" w:eastAsia="Times New Roman" w:hAnsi="Calibri" w:cs="Times New Roman"/>
        </w:rPr>
        <w:t xml:space="preserve">, and C. </w:t>
      </w:r>
      <w:proofErr w:type="spellStart"/>
      <w:r w:rsidRPr="00115D57">
        <w:rPr>
          <w:rFonts w:ascii="Calibri" w:eastAsia="Times New Roman" w:hAnsi="Calibri" w:cs="Times New Roman"/>
        </w:rPr>
        <w:t>Maloy</w:t>
      </w:r>
      <w:proofErr w:type="spellEnd"/>
      <w:r w:rsidRPr="00115D57">
        <w:rPr>
          <w:rFonts w:ascii="Calibri" w:eastAsia="Times New Roman" w:hAnsi="Calibri" w:cs="Times New Roman"/>
        </w:rPr>
        <w:t xml:space="preserve">. 2010. The combined effects of ocean acidification, mixing, and respiration on pH and carbonate saturation in an urbanized estuary. </w:t>
      </w:r>
      <w:r w:rsidRPr="00115D57">
        <w:rPr>
          <w:rFonts w:ascii="Calibri" w:eastAsia="Times New Roman" w:hAnsi="Calibri" w:cs="Times New Roman"/>
          <w:i/>
        </w:rPr>
        <w:t>Estuarine, Coastal and Shelf Science</w:t>
      </w:r>
      <w:r w:rsidRPr="00115D57">
        <w:rPr>
          <w:rFonts w:ascii="Calibri" w:eastAsia="Times New Roman" w:hAnsi="Calibri" w:cs="Times New Roman"/>
        </w:rPr>
        <w:t>, 88, 442-449, doi:10.1016/j.ecss.2010.05.004</w:t>
      </w:r>
    </w:p>
    <w:p w:rsidR="006C7B7C" w:rsidRPr="00115D57" w:rsidRDefault="006C7B7C" w:rsidP="006C7B7C">
      <w:pPr>
        <w:pStyle w:val="LitCited"/>
        <w:rPr>
          <w:rFonts w:ascii="Calibri" w:eastAsia="Times New Roman" w:hAnsi="Calibri" w:cs="Times New Roman"/>
        </w:rPr>
      </w:pPr>
    </w:p>
    <w:p w:rsidR="006C7B7C" w:rsidRDefault="006C7B7C" w:rsidP="006C7B7C">
      <w:pPr>
        <w:pStyle w:val="LitCited"/>
        <w:rPr>
          <w:rFonts w:ascii="Calibri" w:eastAsia="Times New Roman" w:hAnsi="Calibri" w:cs="Times New Roman"/>
        </w:rPr>
      </w:pPr>
      <w:r w:rsidRPr="00115D57">
        <w:rPr>
          <w:rFonts w:ascii="Calibri" w:eastAsia="Times New Roman" w:hAnsi="Calibri" w:cs="Times New Roman"/>
        </w:rPr>
        <w:t xml:space="preserve">Field, D., D. </w:t>
      </w:r>
      <w:proofErr w:type="spellStart"/>
      <w:r w:rsidRPr="00115D57">
        <w:rPr>
          <w:rFonts w:ascii="Calibri" w:eastAsia="Times New Roman" w:hAnsi="Calibri" w:cs="Times New Roman"/>
        </w:rPr>
        <w:t>Cayan</w:t>
      </w:r>
      <w:proofErr w:type="spellEnd"/>
      <w:r w:rsidRPr="00115D57">
        <w:rPr>
          <w:rFonts w:ascii="Calibri" w:eastAsia="Times New Roman" w:hAnsi="Calibri" w:cs="Times New Roman"/>
        </w:rPr>
        <w:t>, and F. Chavez. 2006. Secular warming in the California current and North Pacific. </w:t>
      </w:r>
      <w:r w:rsidRPr="00115D57">
        <w:rPr>
          <w:rFonts w:ascii="Calibri" w:eastAsia="Times New Roman" w:hAnsi="Calibri" w:cs="Times New Roman"/>
          <w:i/>
        </w:rPr>
        <w:t>California Cooperative Oceanic Fisheries Investigations Reports</w:t>
      </w:r>
      <w:r w:rsidRPr="00115D57">
        <w:rPr>
          <w:rFonts w:ascii="Calibri" w:eastAsia="Times New Roman" w:hAnsi="Calibri" w:cs="Times New Roman"/>
        </w:rPr>
        <w:t>, 47, 92-108.</w:t>
      </w:r>
    </w:p>
    <w:p w:rsidR="006C7B7C" w:rsidRDefault="006C7B7C" w:rsidP="006C7B7C">
      <w:pPr>
        <w:pStyle w:val="LitCited"/>
        <w:rPr>
          <w:rFonts w:ascii="Calibri" w:eastAsia="Times New Roman" w:hAnsi="Calibri" w:cs="Times New Roman"/>
        </w:rPr>
      </w:pPr>
    </w:p>
    <w:p w:rsidR="006C7B7C" w:rsidRPr="00115D57" w:rsidRDefault="006C7B7C" w:rsidP="006C7B7C">
      <w:pPr>
        <w:pStyle w:val="LitCited"/>
        <w:rPr>
          <w:rFonts w:ascii="Calibri" w:eastAsia="Times New Roman" w:hAnsi="Calibri" w:cs="Times New Roman"/>
        </w:rPr>
      </w:pPr>
      <w:r w:rsidRPr="007C5378">
        <w:rPr>
          <w:rFonts w:ascii="Calibri" w:eastAsia="Times New Roman" w:hAnsi="Calibri" w:cs="Times New Roman"/>
        </w:rPr>
        <w:t xml:space="preserve">Hoekstra, J. M., </w:t>
      </w:r>
      <w:r>
        <w:rPr>
          <w:rFonts w:ascii="Calibri" w:eastAsia="Times New Roman" w:hAnsi="Calibri" w:cs="Times New Roman"/>
        </w:rPr>
        <w:t xml:space="preserve">K.K. </w:t>
      </w:r>
      <w:proofErr w:type="spellStart"/>
      <w:r>
        <w:rPr>
          <w:rFonts w:ascii="Calibri" w:eastAsia="Times New Roman" w:hAnsi="Calibri" w:cs="Times New Roman"/>
        </w:rPr>
        <w:t>Bartz</w:t>
      </w:r>
      <w:proofErr w:type="spellEnd"/>
      <w:r>
        <w:rPr>
          <w:rFonts w:ascii="Calibri" w:eastAsia="Times New Roman" w:hAnsi="Calibri" w:cs="Times New Roman"/>
        </w:rPr>
        <w:t xml:space="preserve">, M.H. </w:t>
      </w:r>
      <w:r w:rsidRPr="007C5378">
        <w:rPr>
          <w:rFonts w:ascii="Calibri" w:eastAsia="Times New Roman" w:hAnsi="Calibri" w:cs="Times New Roman"/>
        </w:rPr>
        <w:t xml:space="preserve">Ruckelshaus, </w:t>
      </w:r>
      <w:r>
        <w:rPr>
          <w:rFonts w:ascii="Calibri" w:eastAsia="Times New Roman" w:hAnsi="Calibri" w:cs="Times New Roman"/>
        </w:rPr>
        <w:t>J.M.</w:t>
      </w:r>
      <w:r w:rsidRPr="007C5378">
        <w:rPr>
          <w:rFonts w:ascii="Calibri" w:eastAsia="Times New Roman" w:hAnsi="Calibri" w:cs="Times New Roman"/>
        </w:rPr>
        <w:t xml:space="preserve"> </w:t>
      </w:r>
      <w:proofErr w:type="spellStart"/>
      <w:r>
        <w:rPr>
          <w:rFonts w:ascii="Calibri" w:eastAsia="Times New Roman" w:hAnsi="Calibri" w:cs="Times New Roman"/>
        </w:rPr>
        <w:t>Moslemi</w:t>
      </w:r>
      <w:proofErr w:type="spellEnd"/>
      <w:r>
        <w:rPr>
          <w:rFonts w:ascii="Calibri" w:eastAsia="Times New Roman" w:hAnsi="Calibri" w:cs="Times New Roman"/>
        </w:rPr>
        <w:t>, and T.K. Harms. 2007.</w:t>
      </w:r>
      <w:r w:rsidRPr="007C5378">
        <w:rPr>
          <w:rFonts w:ascii="Calibri" w:eastAsia="Times New Roman" w:hAnsi="Calibri" w:cs="Times New Roman"/>
        </w:rPr>
        <w:t xml:space="preserve"> Quantitative threat analysis for management of an imperiled species: Chinook salmon (</w:t>
      </w:r>
      <w:r w:rsidRPr="000E30F0">
        <w:rPr>
          <w:rFonts w:ascii="Calibri" w:eastAsia="Times New Roman" w:hAnsi="Calibri" w:cs="Times New Roman"/>
          <w:i/>
        </w:rPr>
        <w:t xml:space="preserve">Oncorhynchus </w:t>
      </w:r>
      <w:proofErr w:type="spellStart"/>
      <w:r w:rsidRPr="000E30F0">
        <w:rPr>
          <w:rFonts w:ascii="Calibri" w:eastAsia="Times New Roman" w:hAnsi="Calibri" w:cs="Times New Roman"/>
          <w:i/>
        </w:rPr>
        <w:t>tshawytscha</w:t>
      </w:r>
      <w:proofErr w:type="spellEnd"/>
      <w:r w:rsidRPr="007C5378">
        <w:rPr>
          <w:rFonts w:ascii="Calibri" w:eastAsia="Times New Roman" w:hAnsi="Calibri" w:cs="Times New Roman"/>
        </w:rPr>
        <w:t xml:space="preserve">). </w:t>
      </w:r>
      <w:r w:rsidRPr="000E30F0">
        <w:rPr>
          <w:rFonts w:ascii="Calibri" w:eastAsia="Times New Roman" w:hAnsi="Calibri" w:cs="Times New Roman"/>
          <w:i/>
        </w:rPr>
        <w:t>Ecological Applications</w:t>
      </w:r>
      <w:r>
        <w:rPr>
          <w:rFonts w:ascii="Calibri" w:eastAsia="Times New Roman" w:hAnsi="Calibri" w:cs="Times New Roman"/>
        </w:rPr>
        <w:t>, 17:</w:t>
      </w:r>
      <w:r w:rsidRPr="007C5378">
        <w:rPr>
          <w:rFonts w:ascii="Calibri" w:eastAsia="Times New Roman" w:hAnsi="Calibri" w:cs="Times New Roman"/>
        </w:rPr>
        <w:t xml:space="preserve"> 2061-2073.</w:t>
      </w:r>
    </w:p>
    <w:p w:rsidR="006C7B7C" w:rsidRDefault="006C7B7C" w:rsidP="006C7B7C">
      <w:pPr>
        <w:pStyle w:val="LitCited"/>
        <w:rPr>
          <w:rFonts w:ascii="Calibri" w:eastAsia="Times New Roman" w:hAnsi="Calibri" w:cs="Times New Roman"/>
        </w:rPr>
      </w:pPr>
    </w:p>
    <w:p w:rsidR="006C7B7C" w:rsidRPr="00115D57" w:rsidRDefault="006C7B7C" w:rsidP="006C7B7C">
      <w:pPr>
        <w:pStyle w:val="LitCited"/>
        <w:rPr>
          <w:rFonts w:ascii="Calibri" w:eastAsia="Times New Roman" w:hAnsi="Calibri" w:cs="Times New Roman"/>
        </w:rPr>
      </w:pPr>
      <w:r w:rsidRPr="00115D57">
        <w:rPr>
          <w:rFonts w:ascii="Calibri" w:eastAsia="Times New Roman" w:hAnsi="Calibri" w:cs="Times New Roman"/>
        </w:rPr>
        <w:t>Hollowed, A. B., S. R. Hare, and W. S. Wooster. 2001. Pacific Basin climate variability and patterns of Northeast Pacific marine fish production. </w:t>
      </w:r>
      <w:r w:rsidRPr="00115D57">
        <w:rPr>
          <w:rFonts w:ascii="Calibri" w:eastAsia="Times New Roman" w:hAnsi="Calibri" w:cs="Times New Roman"/>
          <w:i/>
        </w:rPr>
        <w:t>Progress in Oceanography</w:t>
      </w:r>
      <w:r w:rsidRPr="00115D57">
        <w:rPr>
          <w:rFonts w:ascii="Calibri" w:eastAsia="Times New Roman" w:hAnsi="Calibri" w:cs="Times New Roman"/>
        </w:rPr>
        <w:t>, 49, 257-282, doi</w:t>
      </w:r>
      <w:proofErr w:type="gramStart"/>
      <w:r w:rsidRPr="00115D57">
        <w:rPr>
          <w:rFonts w:ascii="Calibri" w:eastAsia="Times New Roman" w:hAnsi="Calibri" w:cs="Times New Roman"/>
        </w:rPr>
        <w:t>:10.1016</w:t>
      </w:r>
      <w:proofErr w:type="gramEnd"/>
      <w:r w:rsidRPr="00115D57">
        <w:rPr>
          <w:rFonts w:ascii="Calibri" w:eastAsia="Times New Roman" w:hAnsi="Calibri" w:cs="Times New Roman"/>
        </w:rPr>
        <w:t>/S0079-6611(01)00026-X. </w:t>
      </w:r>
    </w:p>
    <w:p w:rsidR="006C7B7C" w:rsidRPr="00115D57" w:rsidRDefault="006C7B7C" w:rsidP="006C7B7C">
      <w:pPr>
        <w:pStyle w:val="LitCited"/>
        <w:rPr>
          <w:rFonts w:ascii="Calibri" w:eastAsia="Times New Roman" w:hAnsi="Calibri" w:cs="Times New Roman"/>
        </w:rPr>
      </w:pPr>
    </w:p>
    <w:p w:rsidR="006C7B7C" w:rsidRPr="00115D57" w:rsidRDefault="006C7B7C" w:rsidP="006C7B7C">
      <w:pPr>
        <w:pStyle w:val="LitCited"/>
        <w:rPr>
          <w:rFonts w:ascii="Calibri" w:eastAsia="Times New Roman" w:hAnsi="Calibri" w:cs="Times New Roman"/>
        </w:rPr>
      </w:pPr>
      <w:proofErr w:type="spellStart"/>
      <w:r w:rsidRPr="00115D57">
        <w:rPr>
          <w:rFonts w:ascii="Calibri" w:eastAsia="Times New Roman" w:hAnsi="Calibri" w:cs="Times New Roman"/>
        </w:rPr>
        <w:t>Gaydos</w:t>
      </w:r>
      <w:proofErr w:type="spellEnd"/>
      <w:r w:rsidRPr="00115D57">
        <w:rPr>
          <w:rFonts w:ascii="Calibri" w:eastAsia="Times New Roman" w:hAnsi="Calibri" w:cs="Times New Roman"/>
        </w:rPr>
        <w:t>, J.K. and S.F. Pearson. 2011. Birds and mammals t</w:t>
      </w:r>
      <w:r>
        <w:rPr>
          <w:rFonts w:ascii="Calibri" w:eastAsia="Times New Roman" w:hAnsi="Calibri" w:cs="Times New Roman"/>
        </w:rPr>
        <w:t xml:space="preserve">hat depend on the Salish Sea: A </w:t>
      </w:r>
      <w:r w:rsidRPr="00115D57">
        <w:rPr>
          <w:rFonts w:ascii="Calibri" w:eastAsia="Times New Roman" w:hAnsi="Calibri" w:cs="Times New Roman"/>
        </w:rPr>
        <w:t xml:space="preserve">compilation. </w:t>
      </w:r>
      <w:r w:rsidRPr="00115D57">
        <w:rPr>
          <w:rFonts w:ascii="Calibri" w:eastAsia="Times New Roman" w:hAnsi="Calibri" w:cs="Times New Roman"/>
          <w:i/>
        </w:rPr>
        <w:t>Northwest Naturalist</w:t>
      </w:r>
      <w:r w:rsidRPr="00115D57">
        <w:rPr>
          <w:rFonts w:ascii="Calibri" w:eastAsia="Times New Roman" w:hAnsi="Calibri" w:cs="Times New Roman"/>
        </w:rPr>
        <w:t>: 92:79–94.</w:t>
      </w:r>
    </w:p>
    <w:p w:rsidR="006C7B7C" w:rsidRPr="00115D57" w:rsidRDefault="006C7B7C" w:rsidP="006C7B7C">
      <w:pPr>
        <w:pStyle w:val="LitCited"/>
        <w:rPr>
          <w:rFonts w:ascii="Calibri" w:eastAsia="Times New Roman" w:hAnsi="Calibri" w:cs="Times New Roman"/>
        </w:rPr>
      </w:pPr>
    </w:p>
    <w:p w:rsidR="006C7B7C" w:rsidRPr="00115D57" w:rsidRDefault="006C7B7C" w:rsidP="006C7B7C">
      <w:pPr>
        <w:pStyle w:val="LitCited"/>
        <w:rPr>
          <w:rFonts w:ascii="Calibri" w:eastAsia="Times New Roman" w:hAnsi="Calibri" w:cs="Times New Roman"/>
        </w:rPr>
      </w:pPr>
      <w:r w:rsidRPr="00115D57">
        <w:rPr>
          <w:rFonts w:ascii="Calibri" w:eastAsia="Times New Roman" w:hAnsi="Calibri" w:cs="Times New Roman"/>
        </w:rPr>
        <w:t xml:space="preserve">Intergovernmental Panel on Climate Change. 2014. Climate Change 2014: Synthesis Report. Contribution of Working Groups I, II and III to the Fifth Assessment Report of the </w:t>
      </w:r>
      <w:r w:rsidRPr="00115D57">
        <w:rPr>
          <w:rFonts w:ascii="Calibri" w:eastAsia="Times New Roman" w:hAnsi="Calibri" w:cs="Times New Roman"/>
        </w:rPr>
        <w:lastRenderedPageBreak/>
        <w:t>Intergovernmental Panel on Climate Change [Core Writing Team, R.K. Pachauri and L.A. Meyer (</w:t>
      </w:r>
      <w:proofErr w:type="gramStart"/>
      <w:r w:rsidRPr="00115D57">
        <w:rPr>
          <w:rFonts w:ascii="Calibri" w:eastAsia="Times New Roman" w:hAnsi="Calibri" w:cs="Times New Roman"/>
        </w:rPr>
        <w:t>eds</w:t>
      </w:r>
      <w:proofErr w:type="gramEnd"/>
      <w:r w:rsidRPr="00115D57">
        <w:rPr>
          <w:rFonts w:ascii="Calibri" w:eastAsia="Times New Roman" w:hAnsi="Calibri" w:cs="Times New Roman"/>
        </w:rPr>
        <w:t>.)]. IPCC, Geneva, Switzerland, 151 pp.</w:t>
      </w:r>
    </w:p>
    <w:p w:rsidR="006C7B7C" w:rsidRPr="00115D57" w:rsidRDefault="006C7B7C" w:rsidP="006C7B7C">
      <w:pPr>
        <w:pStyle w:val="LitCited"/>
        <w:rPr>
          <w:rFonts w:ascii="Calibri" w:eastAsia="Times New Roman" w:hAnsi="Calibri" w:cs="Times New Roman"/>
        </w:rPr>
      </w:pPr>
    </w:p>
    <w:p w:rsidR="006C7B7C" w:rsidRPr="00115D57" w:rsidRDefault="006C7B7C" w:rsidP="006C7B7C">
      <w:pPr>
        <w:pStyle w:val="LitCited"/>
        <w:rPr>
          <w:rFonts w:ascii="Calibri" w:eastAsia="Times New Roman" w:hAnsi="Calibri" w:cs="Times New Roman"/>
        </w:rPr>
      </w:pPr>
      <w:r w:rsidRPr="00115D57">
        <w:rPr>
          <w:rFonts w:ascii="Calibri" w:eastAsia="Times New Roman" w:hAnsi="Calibri" w:cs="Times New Roman"/>
        </w:rPr>
        <w:t xml:space="preserve">Li, L., D. </w:t>
      </w:r>
      <w:proofErr w:type="spellStart"/>
      <w:r w:rsidRPr="00115D57">
        <w:rPr>
          <w:rFonts w:ascii="Calibri" w:eastAsia="Times New Roman" w:hAnsi="Calibri" w:cs="Times New Roman"/>
        </w:rPr>
        <w:t>Mackas</w:t>
      </w:r>
      <w:proofErr w:type="spellEnd"/>
      <w:r w:rsidRPr="00115D57">
        <w:rPr>
          <w:rFonts w:ascii="Calibri" w:eastAsia="Times New Roman" w:hAnsi="Calibri" w:cs="Times New Roman"/>
        </w:rPr>
        <w:t xml:space="preserve">, B. Hunt, J. </w:t>
      </w:r>
      <w:proofErr w:type="spellStart"/>
      <w:r w:rsidRPr="00115D57">
        <w:rPr>
          <w:rFonts w:ascii="Calibri" w:eastAsia="Times New Roman" w:hAnsi="Calibri" w:cs="Times New Roman"/>
        </w:rPr>
        <w:t>Schweigert</w:t>
      </w:r>
      <w:proofErr w:type="spellEnd"/>
      <w:r w:rsidRPr="00115D57">
        <w:rPr>
          <w:rFonts w:ascii="Calibri" w:eastAsia="Times New Roman" w:hAnsi="Calibri" w:cs="Times New Roman"/>
        </w:rPr>
        <w:t xml:space="preserve">, E. </w:t>
      </w:r>
      <w:proofErr w:type="spellStart"/>
      <w:r w:rsidRPr="00115D57">
        <w:rPr>
          <w:rFonts w:ascii="Calibri" w:eastAsia="Times New Roman" w:hAnsi="Calibri" w:cs="Times New Roman"/>
        </w:rPr>
        <w:t>Pakhomov</w:t>
      </w:r>
      <w:proofErr w:type="spellEnd"/>
      <w:r w:rsidRPr="00115D57">
        <w:rPr>
          <w:rFonts w:ascii="Calibri" w:eastAsia="Times New Roman" w:hAnsi="Calibri" w:cs="Times New Roman"/>
        </w:rPr>
        <w:t xml:space="preserve">, I. Perry, M. Galbraith, T.J. Pitcher. 2013. Zooplankton communities in the Strait of Georgia, British Columbia, track large-scale climate forcing over the Pacific Ocean. </w:t>
      </w:r>
      <w:r w:rsidRPr="00115D57">
        <w:rPr>
          <w:rFonts w:ascii="Calibri" w:eastAsia="Times New Roman" w:hAnsi="Calibri" w:cs="Times New Roman"/>
          <w:i/>
        </w:rPr>
        <w:t>Progress in Oceanography</w:t>
      </w:r>
      <w:r w:rsidRPr="00115D57">
        <w:rPr>
          <w:rFonts w:ascii="Calibri" w:eastAsia="Times New Roman" w:hAnsi="Calibri" w:cs="Times New Roman"/>
        </w:rPr>
        <w:t xml:space="preserve">. </w:t>
      </w:r>
      <w:proofErr w:type="spellStart"/>
      <w:r w:rsidRPr="00115D57">
        <w:rPr>
          <w:rFonts w:ascii="Calibri" w:eastAsia="Times New Roman" w:hAnsi="Calibri" w:cs="Times New Roman"/>
        </w:rPr>
        <w:t>doi:http</w:t>
      </w:r>
      <w:proofErr w:type="spellEnd"/>
      <w:r w:rsidRPr="00115D57">
        <w:rPr>
          <w:rFonts w:ascii="Calibri" w:eastAsia="Times New Roman" w:hAnsi="Calibri" w:cs="Times New Roman"/>
        </w:rPr>
        <w:t>://dx.doi.org/10.1016/j.pocean.2013.05.025</w:t>
      </w:r>
    </w:p>
    <w:p w:rsidR="006C7B7C" w:rsidRPr="00115D57" w:rsidRDefault="006C7B7C" w:rsidP="006C7B7C">
      <w:pPr>
        <w:pStyle w:val="LitCited"/>
        <w:rPr>
          <w:rFonts w:ascii="Calibri" w:eastAsia="Times New Roman" w:hAnsi="Calibri" w:cs="Times New Roman"/>
        </w:rPr>
      </w:pPr>
    </w:p>
    <w:p w:rsidR="006C7B7C" w:rsidRPr="00115D57" w:rsidRDefault="006C7B7C" w:rsidP="006C7B7C">
      <w:pPr>
        <w:pStyle w:val="LitCited"/>
      </w:pPr>
      <w:proofErr w:type="spellStart"/>
      <w:r w:rsidRPr="00115D57">
        <w:rPr>
          <w:rFonts w:ascii="Calibri" w:eastAsia="Times New Roman" w:hAnsi="Calibri" w:cs="Times New Roman"/>
        </w:rPr>
        <w:t>Littell</w:t>
      </w:r>
      <w:proofErr w:type="spellEnd"/>
      <w:r w:rsidRPr="00115D57">
        <w:rPr>
          <w:rFonts w:ascii="Calibri" w:eastAsia="Times New Roman" w:hAnsi="Calibri" w:cs="Times New Roman"/>
        </w:rPr>
        <w:t xml:space="preserve">, J.S., M. McGuire </w:t>
      </w:r>
      <w:proofErr w:type="spellStart"/>
      <w:r w:rsidRPr="00115D57">
        <w:rPr>
          <w:rFonts w:ascii="Calibri" w:eastAsia="Times New Roman" w:hAnsi="Calibri" w:cs="Times New Roman"/>
        </w:rPr>
        <w:t>Elsner</w:t>
      </w:r>
      <w:proofErr w:type="spellEnd"/>
      <w:r w:rsidRPr="00115D57">
        <w:rPr>
          <w:rFonts w:ascii="Calibri" w:eastAsia="Times New Roman" w:hAnsi="Calibri" w:cs="Times New Roman"/>
        </w:rPr>
        <w:t xml:space="preserve">, L.C. Whitely Binder, and A.K. </w:t>
      </w:r>
      <w:proofErr w:type="spellStart"/>
      <w:r w:rsidRPr="00115D57">
        <w:rPr>
          <w:rFonts w:ascii="Calibri" w:eastAsia="Times New Roman" w:hAnsi="Calibri" w:cs="Times New Roman"/>
        </w:rPr>
        <w:t>Snover</w:t>
      </w:r>
      <w:proofErr w:type="spellEnd"/>
      <w:r w:rsidRPr="00115D57">
        <w:rPr>
          <w:rFonts w:ascii="Calibri" w:eastAsia="Times New Roman" w:hAnsi="Calibri" w:cs="Times New Roman"/>
        </w:rPr>
        <w:t xml:space="preserve"> (</w:t>
      </w:r>
      <w:proofErr w:type="spellStart"/>
      <w:proofErr w:type="gramStart"/>
      <w:r w:rsidRPr="00115D57">
        <w:rPr>
          <w:rFonts w:ascii="Calibri" w:eastAsia="Times New Roman" w:hAnsi="Calibri" w:cs="Times New Roman"/>
        </w:rPr>
        <w:t>eds</w:t>
      </w:r>
      <w:proofErr w:type="spellEnd"/>
      <w:proofErr w:type="gramEnd"/>
      <w:r w:rsidRPr="00115D57">
        <w:rPr>
          <w:rFonts w:ascii="Calibri" w:eastAsia="Times New Roman" w:hAnsi="Calibri" w:cs="Times New Roman"/>
        </w:rPr>
        <w:t xml:space="preserve">). 2009. </w:t>
      </w:r>
      <w:r w:rsidRPr="00115D57">
        <w:rPr>
          <w:rFonts w:ascii="Calibri" w:eastAsia="Times New Roman" w:hAnsi="Calibri" w:cs="Times New Roman"/>
          <w:i/>
        </w:rPr>
        <w:t>The Washington Climate Change Impacts Assessment: Evaluating Washington's Future in a Changing Climate.</w:t>
      </w:r>
      <w:r w:rsidRPr="00115D57">
        <w:rPr>
          <w:rFonts w:ascii="Calibri" w:eastAsia="Times New Roman" w:hAnsi="Calibri" w:cs="Times New Roman"/>
        </w:rPr>
        <w:t xml:space="preserve"> Climate Impacts Group, University of Washington, Seattle, Washington. </w:t>
      </w:r>
      <w:r w:rsidRPr="00115D57">
        <w:t xml:space="preserve">Available at: </w:t>
      </w:r>
      <w:hyperlink r:id="rId10" w:history="1">
        <w:r w:rsidRPr="00115D57">
          <w:rPr>
            <w:rStyle w:val="Hyperlink"/>
            <w:sz w:val="20"/>
            <w:szCs w:val="20"/>
          </w:rPr>
          <w:t>www.cses.washington.edu/db/pdf/wacciaexecsummary638.pdf</w:t>
        </w:r>
      </w:hyperlink>
    </w:p>
    <w:p w:rsidR="006C7B7C" w:rsidRPr="00115D57" w:rsidRDefault="006C7B7C" w:rsidP="006C7B7C">
      <w:pPr>
        <w:pStyle w:val="LitCited"/>
      </w:pPr>
    </w:p>
    <w:p w:rsidR="006C7B7C" w:rsidRPr="00115D57" w:rsidRDefault="006C7B7C" w:rsidP="006C7B7C">
      <w:pPr>
        <w:pStyle w:val="LitCited"/>
      </w:pPr>
      <w:proofErr w:type="spellStart"/>
      <w:r w:rsidRPr="00115D57">
        <w:t>Mauger</w:t>
      </w:r>
      <w:proofErr w:type="spellEnd"/>
      <w:r w:rsidRPr="00115D57">
        <w:t xml:space="preserve">, G.S., J.H. Casola, H.A. Morgan, R.L. </w:t>
      </w:r>
      <w:proofErr w:type="spellStart"/>
      <w:r w:rsidRPr="00115D57">
        <w:t>Strauch</w:t>
      </w:r>
      <w:proofErr w:type="spellEnd"/>
      <w:r w:rsidRPr="00115D57">
        <w:t xml:space="preserve">, B. Jones, B. Curry, T.M. Busch </w:t>
      </w:r>
      <w:proofErr w:type="spellStart"/>
      <w:r w:rsidRPr="00115D57">
        <w:t>Isaksen</w:t>
      </w:r>
      <w:proofErr w:type="spellEnd"/>
      <w:r w:rsidRPr="00115D57">
        <w:t xml:space="preserve">, L. Whitely Binder, M.B. </w:t>
      </w:r>
      <w:proofErr w:type="spellStart"/>
      <w:r w:rsidRPr="00115D57">
        <w:t>Krosby</w:t>
      </w:r>
      <w:proofErr w:type="spellEnd"/>
      <w:r w:rsidRPr="00115D57">
        <w:t xml:space="preserve">, and A.K. </w:t>
      </w:r>
      <w:proofErr w:type="spellStart"/>
      <w:r w:rsidRPr="00115D57">
        <w:t>Snover</w:t>
      </w:r>
      <w:proofErr w:type="spellEnd"/>
      <w:r w:rsidRPr="00115D57">
        <w:t xml:space="preserve">. 2015. State of Knowledge: Climate Change in Puget Sound. Report prepared for the Puget Sound Partnership and the National Oceanic and Atmospheric Administration. Climate Impacts Group, University of Washington, Seattle. </w:t>
      </w:r>
      <w:proofErr w:type="gramStart"/>
      <w:r w:rsidRPr="00115D57">
        <w:t>doi:</w:t>
      </w:r>
      <w:proofErr w:type="gramEnd"/>
      <w:r w:rsidRPr="00115D57">
        <w:t>10.7915/CIG93777D</w:t>
      </w:r>
    </w:p>
    <w:p w:rsidR="006C7B7C" w:rsidRPr="00115D57" w:rsidRDefault="006C7B7C" w:rsidP="006C7B7C">
      <w:pPr>
        <w:pStyle w:val="LitCited"/>
      </w:pPr>
    </w:p>
    <w:p w:rsidR="006C7B7C" w:rsidRPr="00115D57" w:rsidRDefault="006C7B7C" w:rsidP="006C7B7C">
      <w:pPr>
        <w:pStyle w:val="LitCited"/>
        <w:rPr>
          <w:rFonts w:ascii="Calibri" w:eastAsia="Times New Roman" w:hAnsi="Calibri" w:cs="Times New Roman"/>
        </w:rPr>
      </w:pPr>
      <w:r w:rsidRPr="00115D57">
        <w:t xml:space="preserve">Meador, J.P., F.C. Sommers, G.M. </w:t>
      </w:r>
      <w:proofErr w:type="spellStart"/>
      <w:r w:rsidRPr="00115D57">
        <w:t>Ylitalo</w:t>
      </w:r>
      <w:proofErr w:type="spellEnd"/>
      <w:r w:rsidRPr="00115D57">
        <w:t>, C.A. Sloan. 2006. Altered growth and related physiological response in juvenile Chinook salmon (</w:t>
      </w:r>
      <w:r w:rsidRPr="00115D57">
        <w:rPr>
          <w:i/>
        </w:rPr>
        <w:t xml:space="preserve">Oncorhynchus </w:t>
      </w:r>
      <w:proofErr w:type="spellStart"/>
      <w:r w:rsidRPr="00115D57">
        <w:rPr>
          <w:i/>
        </w:rPr>
        <w:t>tshawytscha</w:t>
      </w:r>
      <w:proofErr w:type="spellEnd"/>
      <w:r w:rsidRPr="00115D57">
        <w:t>) from dietary exposure to polycyclic aromatic hydrocarbons (PAHs).</w:t>
      </w:r>
      <w:r w:rsidRPr="00115D57">
        <w:rPr>
          <w:i/>
          <w:shd w:val="clear" w:color="auto" w:fill="FFFFFF"/>
        </w:rPr>
        <w:t xml:space="preserve"> Can. J. of Fish. </w:t>
      </w:r>
      <w:proofErr w:type="gramStart"/>
      <w:r w:rsidRPr="00115D57">
        <w:rPr>
          <w:i/>
          <w:shd w:val="clear" w:color="auto" w:fill="FFFFFF"/>
        </w:rPr>
        <w:t>and</w:t>
      </w:r>
      <w:proofErr w:type="gramEnd"/>
      <w:r w:rsidRPr="00115D57">
        <w:rPr>
          <w:i/>
          <w:shd w:val="clear" w:color="auto" w:fill="FFFFFF"/>
        </w:rPr>
        <w:t xml:space="preserve"> Aqua. Sci.</w:t>
      </w:r>
      <w:r w:rsidRPr="00115D57">
        <w:rPr>
          <w:shd w:val="clear" w:color="auto" w:fill="FFFFFF"/>
        </w:rPr>
        <w:t xml:space="preserve"> </w:t>
      </w:r>
      <w:r w:rsidRPr="00115D57">
        <w:t xml:space="preserve"> </w:t>
      </w:r>
      <w:proofErr w:type="gramStart"/>
      <w:r w:rsidRPr="00115D57">
        <w:t>63</w:t>
      </w:r>
      <w:proofErr w:type="gramEnd"/>
      <w:r w:rsidRPr="00115D57">
        <w:t>: 2364-2376.</w:t>
      </w:r>
    </w:p>
    <w:p w:rsidR="006C7B7C" w:rsidRPr="00115D57" w:rsidRDefault="006C7B7C" w:rsidP="006C7B7C">
      <w:pPr>
        <w:pStyle w:val="LitCited"/>
        <w:rPr>
          <w:rFonts w:ascii="Calibri" w:eastAsia="Times New Roman" w:hAnsi="Calibri" w:cs="Times New Roman"/>
        </w:rPr>
      </w:pPr>
    </w:p>
    <w:p w:rsidR="006C7B7C" w:rsidRPr="00115D57" w:rsidRDefault="006C7B7C" w:rsidP="006C7B7C">
      <w:pPr>
        <w:pStyle w:val="LitCited"/>
        <w:rPr>
          <w:rFonts w:ascii="Calibri" w:eastAsia="Times New Roman" w:hAnsi="Calibri" w:cs="Times New Roman"/>
        </w:rPr>
      </w:pPr>
      <w:r w:rsidRPr="00115D57">
        <w:rPr>
          <w:rFonts w:ascii="Calibri" w:eastAsia="Times New Roman" w:hAnsi="Calibri" w:cs="Times New Roman"/>
        </w:rPr>
        <w:t xml:space="preserve">Moore, S.K. et al., 2011. Past trends and future scenarios for environmental conditions favoring the accumulation of paralytic shellfish toxins in Puget Sound shellfish. </w:t>
      </w:r>
      <w:r w:rsidRPr="00115D57">
        <w:rPr>
          <w:rFonts w:ascii="Calibri" w:eastAsia="Times New Roman" w:hAnsi="Calibri" w:cs="Times New Roman"/>
          <w:i/>
        </w:rPr>
        <w:t>Harmful Algae</w:t>
      </w:r>
      <w:r w:rsidRPr="00115D57">
        <w:rPr>
          <w:rFonts w:ascii="Calibri" w:eastAsia="Times New Roman" w:hAnsi="Calibri" w:cs="Times New Roman"/>
        </w:rPr>
        <w:t>, 10, 521-529.</w:t>
      </w:r>
    </w:p>
    <w:p w:rsidR="006C7B7C" w:rsidRPr="00115D57" w:rsidRDefault="006C7B7C" w:rsidP="006C7B7C">
      <w:pPr>
        <w:pStyle w:val="LitCited"/>
        <w:rPr>
          <w:rFonts w:ascii="Calibri" w:eastAsia="Times New Roman" w:hAnsi="Calibri" w:cs="Times New Roman"/>
        </w:rPr>
      </w:pPr>
    </w:p>
    <w:p w:rsidR="006C7B7C" w:rsidRPr="00115D57" w:rsidRDefault="006C7B7C" w:rsidP="006C7B7C">
      <w:pPr>
        <w:pStyle w:val="LitCited"/>
        <w:rPr>
          <w:rFonts w:ascii="Calibri" w:eastAsia="Times New Roman" w:hAnsi="Calibri" w:cs="Times New Roman"/>
        </w:rPr>
      </w:pPr>
      <w:r w:rsidRPr="00115D57">
        <w:rPr>
          <w:rFonts w:ascii="Calibri" w:eastAsia="Times New Roman" w:hAnsi="Calibri" w:cs="Times New Roman"/>
        </w:rPr>
        <w:t xml:space="preserve">Moore, S.K. et al., 2015. Present-day and future climate pathways affecting the harmful algal blooms species </w:t>
      </w:r>
      <w:proofErr w:type="spellStart"/>
      <w:r w:rsidRPr="00115D57">
        <w:rPr>
          <w:rFonts w:ascii="Calibri" w:eastAsia="Times New Roman" w:hAnsi="Calibri" w:cs="Times New Roman"/>
          <w:i/>
        </w:rPr>
        <w:t>Alexandrium</w:t>
      </w:r>
      <w:proofErr w:type="spellEnd"/>
      <w:r w:rsidRPr="00115D57">
        <w:rPr>
          <w:rFonts w:ascii="Calibri" w:eastAsia="Times New Roman" w:hAnsi="Calibri" w:cs="Times New Roman"/>
          <w:i/>
        </w:rPr>
        <w:t xml:space="preserve"> </w:t>
      </w:r>
      <w:proofErr w:type="spellStart"/>
      <w:r w:rsidRPr="00115D57">
        <w:rPr>
          <w:rFonts w:ascii="Calibri" w:eastAsia="Times New Roman" w:hAnsi="Calibri" w:cs="Times New Roman"/>
          <w:i/>
        </w:rPr>
        <w:t>catenella</w:t>
      </w:r>
      <w:proofErr w:type="spellEnd"/>
      <w:r w:rsidRPr="00115D57">
        <w:rPr>
          <w:rFonts w:ascii="Calibri" w:eastAsia="Times New Roman" w:hAnsi="Calibri" w:cs="Times New Roman"/>
        </w:rPr>
        <w:t xml:space="preserve"> in Puget Sound, WA, USA. </w:t>
      </w:r>
      <w:r w:rsidRPr="00115D57">
        <w:rPr>
          <w:rFonts w:ascii="Calibri" w:eastAsia="Times New Roman" w:hAnsi="Calibri" w:cs="Times New Roman"/>
          <w:i/>
        </w:rPr>
        <w:t>Harmful Algae</w:t>
      </w:r>
      <w:r w:rsidRPr="00115D57">
        <w:rPr>
          <w:rFonts w:ascii="Calibri" w:eastAsia="Times New Roman" w:hAnsi="Calibri" w:cs="Times New Roman"/>
        </w:rPr>
        <w:t>, 48, 1-11. 25</w:t>
      </w:r>
    </w:p>
    <w:p w:rsidR="006C7B7C" w:rsidRPr="00115D57" w:rsidRDefault="006C7B7C" w:rsidP="006C7B7C">
      <w:pPr>
        <w:pStyle w:val="LitCited"/>
        <w:rPr>
          <w:rFonts w:ascii="Calibri" w:eastAsia="Times New Roman" w:hAnsi="Calibri" w:cs="Times New Roman"/>
        </w:rPr>
      </w:pPr>
    </w:p>
    <w:p w:rsidR="006C7B7C" w:rsidRPr="00115D57" w:rsidRDefault="006C7B7C" w:rsidP="006C7B7C">
      <w:pPr>
        <w:pStyle w:val="LitCited"/>
        <w:rPr>
          <w:rFonts w:ascii="Calibri" w:eastAsia="Times New Roman" w:hAnsi="Calibri" w:cs="Times New Roman"/>
        </w:rPr>
      </w:pPr>
      <w:r w:rsidRPr="00115D57">
        <w:rPr>
          <w:rFonts w:ascii="Calibri" w:eastAsia="Times New Roman" w:hAnsi="Calibri" w:cs="Times New Roman"/>
        </w:rPr>
        <w:t xml:space="preserve">O'Neill, S.M., and West, J.E. 2009. Marine Distribution, Life History Traits, and the Accumulation of Polychlorinated Biphenyls in Chinook </w:t>
      </w:r>
      <w:proofErr w:type="gramStart"/>
      <w:r w:rsidRPr="00115D57">
        <w:rPr>
          <w:rFonts w:ascii="Calibri" w:eastAsia="Times New Roman" w:hAnsi="Calibri" w:cs="Times New Roman"/>
        </w:rPr>
        <w:t>Salmon</w:t>
      </w:r>
      <w:proofErr w:type="gramEnd"/>
      <w:r w:rsidRPr="00115D57">
        <w:rPr>
          <w:rFonts w:ascii="Calibri" w:eastAsia="Times New Roman" w:hAnsi="Calibri" w:cs="Times New Roman"/>
        </w:rPr>
        <w:t xml:space="preserve"> from Puget Sound, Washington</w:t>
      </w:r>
      <w:r w:rsidRPr="00115D57">
        <w:rPr>
          <w:rFonts w:ascii="Calibri" w:eastAsia="Times New Roman" w:hAnsi="Calibri" w:cs="Times New Roman"/>
          <w:i/>
        </w:rPr>
        <w:t xml:space="preserve">. Transactions of the American Fisheries Society </w:t>
      </w:r>
      <w:r w:rsidRPr="00115D57">
        <w:rPr>
          <w:rFonts w:ascii="Calibri" w:eastAsia="Times New Roman" w:hAnsi="Calibri" w:cs="Times New Roman"/>
        </w:rPr>
        <w:t>138(3): 616-632.</w:t>
      </w:r>
    </w:p>
    <w:p w:rsidR="006C7B7C" w:rsidRPr="00115D57" w:rsidRDefault="006C7B7C" w:rsidP="006C7B7C">
      <w:pPr>
        <w:pStyle w:val="LitCited"/>
        <w:rPr>
          <w:rFonts w:ascii="Calibri" w:eastAsia="Times New Roman" w:hAnsi="Calibri" w:cs="Times New Roman"/>
        </w:rPr>
      </w:pPr>
    </w:p>
    <w:p w:rsidR="006C7B7C" w:rsidRPr="00115D57" w:rsidRDefault="006C7B7C" w:rsidP="006C7B7C">
      <w:pPr>
        <w:pStyle w:val="LitCited"/>
        <w:rPr>
          <w:rFonts w:ascii="Calibri" w:eastAsia="Times New Roman" w:hAnsi="Calibri" w:cs="Times New Roman"/>
        </w:rPr>
      </w:pPr>
      <w:r w:rsidRPr="00115D57">
        <w:t>Pacific Fishery Management Council. 2016. Review of 2015 Ocean Salmon Fisheries: Stock Assessment and Fishery Evaluation Document for the Pacific Coast Salmon Fishery Management Plan. Pacific Fishery Management Council, Portland, Oregon. http://www.pcouncil.org/wp-content/uploads/2016/02/Review_of_2015_Salmon_Fisheries_FullDocument.pdf</w:t>
      </w:r>
    </w:p>
    <w:p w:rsidR="006C7B7C" w:rsidRPr="00115D57" w:rsidRDefault="006C7B7C" w:rsidP="006C7B7C">
      <w:pPr>
        <w:pStyle w:val="LitCited"/>
        <w:rPr>
          <w:rFonts w:ascii="Calibri" w:eastAsia="Times New Roman" w:hAnsi="Calibri" w:cs="Times New Roman"/>
        </w:rPr>
      </w:pPr>
    </w:p>
    <w:p w:rsidR="006C7B7C" w:rsidRPr="00115D57" w:rsidRDefault="006C7B7C" w:rsidP="006C7B7C">
      <w:pPr>
        <w:pStyle w:val="LitCited"/>
        <w:rPr>
          <w:rFonts w:ascii="Calibri" w:eastAsia="Times New Roman" w:hAnsi="Calibri" w:cs="Times New Roman"/>
        </w:rPr>
      </w:pPr>
      <w:proofErr w:type="spellStart"/>
      <w:r w:rsidRPr="00115D57">
        <w:rPr>
          <w:rFonts w:ascii="Calibri" w:eastAsia="Times New Roman" w:hAnsi="Calibri" w:cs="Times New Roman"/>
        </w:rPr>
        <w:t>Palsson</w:t>
      </w:r>
      <w:proofErr w:type="spellEnd"/>
      <w:r w:rsidRPr="00115D57">
        <w:rPr>
          <w:rFonts w:ascii="Calibri" w:eastAsia="Times New Roman" w:hAnsi="Calibri" w:cs="Times New Roman"/>
        </w:rPr>
        <w:t xml:space="preserve">, W.A., T.J. Northrup, and M.W. Baker. 1998. Puget Sound </w:t>
      </w:r>
      <w:proofErr w:type="spellStart"/>
      <w:r w:rsidRPr="00115D57">
        <w:rPr>
          <w:rFonts w:ascii="Calibri" w:eastAsia="Times New Roman" w:hAnsi="Calibri" w:cs="Times New Roman"/>
        </w:rPr>
        <w:t>Groundfish</w:t>
      </w:r>
      <w:proofErr w:type="spellEnd"/>
      <w:r w:rsidRPr="00115D57">
        <w:rPr>
          <w:rFonts w:ascii="Calibri" w:eastAsia="Times New Roman" w:hAnsi="Calibri" w:cs="Times New Roman"/>
        </w:rPr>
        <w:t xml:space="preserve"> Management Plan. Washington Department of Fish and Wildlife. Olympia, WA.</w:t>
      </w:r>
    </w:p>
    <w:p w:rsidR="006C7B7C" w:rsidRPr="00115D57" w:rsidRDefault="006C7B7C" w:rsidP="006C7B7C">
      <w:pPr>
        <w:pStyle w:val="LitCited"/>
        <w:rPr>
          <w:rFonts w:ascii="Calibri" w:eastAsia="Times New Roman" w:hAnsi="Calibri" w:cs="Times New Roman"/>
        </w:rPr>
      </w:pPr>
    </w:p>
    <w:p w:rsidR="006C7B7C" w:rsidRPr="00115D57" w:rsidRDefault="006C7B7C" w:rsidP="006C7B7C">
      <w:pPr>
        <w:pStyle w:val="LitCited"/>
        <w:rPr>
          <w:rFonts w:ascii="Calibri" w:eastAsia="Times New Roman" w:hAnsi="Calibri" w:cs="Times New Roman"/>
        </w:rPr>
      </w:pPr>
      <w:r w:rsidRPr="00115D57">
        <w:rPr>
          <w:rFonts w:ascii="Calibri" w:eastAsia="Times New Roman" w:hAnsi="Calibri" w:cs="Times New Roman"/>
        </w:rPr>
        <w:lastRenderedPageBreak/>
        <w:t xml:space="preserve">PSEMP Marine Waters Workgroup. 2016. Puget Sound marine waters: 2015 overview. S. K. Moore, R. </w:t>
      </w:r>
      <w:proofErr w:type="spellStart"/>
      <w:r w:rsidRPr="00115D57">
        <w:rPr>
          <w:rFonts w:ascii="Calibri" w:eastAsia="Times New Roman" w:hAnsi="Calibri" w:cs="Times New Roman"/>
        </w:rPr>
        <w:t>Wold</w:t>
      </w:r>
      <w:proofErr w:type="spellEnd"/>
      <w:r w:rsidRPr="00115D57">
        <w:rPr>
          <w:rFonts w:ascii="Calibri" w:eastAsia="Times New Roman" w:hAnsi="Calibri" w:cs="Times New Roman"/>
        </w:rPr>
        <w:t xml:space="preserve">, K. Stark, J. </w:t>
      </w:r>
      <w:proofErr w:type="spellStart"/>
      <w:r w:rsidRPr="00115D57">
        <w:rPr>
          <w:rFonts w:ascii="Calibri" w:eastAsia="Times New Roman" w:hAnsi="Calibri" w:cs="Times New Roman"/>
        </w:rPr>
        <w:t>Bos</w:t>
      </w:r>
      <w:proofErr w:type="spellEnd"/>
      <w:r w:rsidRPr="00115D57">
        <w:rPr>
          <w:rFonts w:ascii="Calibri" w:eastAsia="Times New Roman" w:hAnsi="Calibri" w:cs="Times New Roman"/>
        </w:rPr>
        <w:t xml:space="preserve">, P. Williams, K. </w:t>
      </w:r>
      <w:proofErr w:type="spellStart"/>
      <w:r w:rsidRPr="00115D57">
        <w:rPr>
          <w:rFonts w:ascii="Calibri" w:eastAsia="Times New Roman" w:hAnsi="Calibri" w:cs="Times New Roman"/>
        </w:rPr>
        <w:t>Dzinbal</w:t>
      </w:r>
      <w:proofErr w:type="spellEnd"/>
      <w:r w:rsidRPr="00115D57">
        <w:rPr>
          <w:rFonts w:ascii="Calibri" w:eastAsia="Times New Roman" w:hAnsi="Calibri" w:cs="Times New Roman"/>
        </w:rPr>
        <w:t xml:space="preserve">, C. </w:t>
      </w:r>
      <w:proofErr w:type="spellStart"/>
      <w:r w:rsidRPr="00115D57">
        <w:rPr>
          <w:rFonts w:ascii="Calibri" w:eastAsia="Times New Roman" w:hAnsi="Calibri" w:cs="Times New Roman"/>
        </w:rPr>
        <w:t>Krembs</w:t>
      </w:r>
      <w:proofErr w:type="spellEnd"/>
      <w:r w:rsidRPr="00115D57">
        <w:rPr>
          <w:rFonts w:ascii="Calibri" w:eastAsia="Times New Roman" w:hAnsi="Calibri" w:cs="Times New Roman"/>
        </w:rPr>
        <w:t xml:space="preserve"> and J. Newton (</w:t>
      </w:r>
      <w:proofErr w:type="spellStart"/>
      <w:r w:rsidRPr="00115D57">
        <w:rPr>
          <w:rFonts w:ascii="Calibri" w:eastAsia="Times New Roman" w:hAnsi="Calibri" w:cs="Times New Roman"/>
        </w:rPr>
        <w:t>Eds</w:t>
      </w:r>
      <w:proofErr w:type="spellEnd"/>
      <w:r w:rsidRPr="00115D57">
        <w:rPr>
          <w:rFonts w:ascii="Calibri" w:eastAsia="Times New Roman" w:hAnsi="Calibri" w:cs="Times New Roman"/>
        </w:rPr>
        <w:t>). URL: www.psp.wa.gov/PSEMP/PSmarinewatersoverview.php.</w:t>
      </w:r>
    </w:p>
    <w:p w:rsidR="006C7B7C" w:rsidRPr="00115D57" w:rsidRDefault="006C7B7C" w:rsidP="006C7B7C">
      <w:pPr>
        <w:pStyle w:val="LitCited"/>
      </w:pPr>
    </w:p>
    <w:p w:rsidR="006C7B7C" w:rsidRPr="00115D57" w:rsidRDefault="006C7B7C" w:rsidP="006C7B7C">
      <w:pPr>
        <w:pStyle w:val="LitCited"/>
      </w:pPr>
      <w:r w:rsidRPr="00115D57">
        <w:t xml:space="preserve">Puget Sound Water Quality Action Team. 2002. </w:t>
      </w:r>
      <w:r w:rsidRPr="00115D57">
        <w:rPr>
          <w:i/>
        </w:rPr>
        <w:t>2002 Puget Sound Update: Eighth Annual Report of the Puget Sound Ambient Monitoring Program</w:t>
      </w:r>
      <w:r w:rsidRPr="00115D57">
        <w:t>. Puget Sound Water Quality Action Team. Olympia, Washington.</w:t>
      </w:r>
    </w:p>
    <w:p w:rsidR="006C7B7C" w:rsidRPr="00115D57" w:rsidRDefault="006C7B7C" w:rsidP="006C7B7C">
      <w:pPr>
        <w:pStyle w:val="LitCited"/>
      </w:pPr>
    </w:p>
    <w:p w:rsidR="006C7B7C" w:rsidRPr="00115D57" w:rsidRDefault="006C7B7C" w:rsidP="006C7B7C">
      <w:pPr>
        <w:pStyle w:val="LitCited"/>
      </w:pPr>
      <w:r w:rsidRPr="00115D57">
        <w:t xml:space="preserve">Roberts, M., T. </w:t>
      </w:r>
      <w:proofErr w:type="spellStart"/>
      <w:r w:rsidRPr="00115D57">
        <w:t>Mohamedali</w:t>
      </w:r>
      <w:proofErr w:type="spellEnd"/>
      <w:r w:rsidRPr="00115D57">
        <w:t xml:space="preserve">, B. </w:t>
      </w:r>
      <w:proofErr w:type="spellStart"/>
      <w:r w:rsidRPr="00115D57">
        <w:t>Sackmann</w:t>
      </w:r>
      <w:proofErr w:type="spellEnd"/>
      <w:r w:rsidRPr="00115D57">
        <w:t xml:space="preserve">, T. </w:t>
      </w:r>
      <w:proofErr w:type="spellStart"/>
      <w:r w:rsidRPr="00115D57">
        <w:t>Khangaonkar</w:t>
      </w:r>
      <w:proofErr w:type="spellEnd"/>
      <w:r w:rsidRPr="00115D57">
        <w:t xml:space="preserve">, W. Long. 2014. Puget Sound and the Straits Dissolved Oxygen Assessment </w:t>
      </w:r>
      <w:proofErr w:type="gramStart"/>
      <w:r w:rsidRPr="00115D57">
        <w:t>Impacts</w:t>
      </w:r>
      <w:proofErr w:type="gramEnd"/>
      <w:r w:rsidRPr="00115D57">
        <w:t xml:space="preserve"> of Current and Future Human Nitrogen Sources and Climate Change through 2070. Washington State Department of Ecology, Publication No. 14-03-007. Olympia, WA.</w:t>
      </w:r>
    </w:p>
    <w:p w:rsidR="006C7B7C" w:rsidRPr="00115D57" w:rsidRDefault="006C7B7C" w:rsidP="006C7B7C">
      <w:pPr>
        <w:pStyle w:val="LitCited"/>
      </w:pPr>
    </w:p>
    <w:p w:rsidR="006C7B7C" w:rsidRPr="00115D57" w:rsidRDefault="006C7B7C" w:rsidP="006C7B7C">
      <w:pPr>
        <w:pStyle w:val="LitCited"/>
      </w:pPr>
      <w:proofErr w:type="spellStart"/>
      <w:r w:rsidRPr="00115D57">
        <w:t>Waples</w:t>
      </w:r>
      <w:proofErr w:type="spellEnd"/>
      <w:r w:rsidRPr="00115D57">
        <w:t xml:space="preserve">, R.S. 1999. Dispelling some myths about hatcheries. </w:t>
      </w:r>
      <w:r w:rsidRPr="00115D57">
        <w:rPr>
          <w:i/>
        </w:rPr>
        <w:t>Fisheries</w:t>
      </w:r>
      <w:r w:rsidRPr="00115D57">
        <w:t xml:space="preserve"> 24: 12–21.</w:t>
      </w:r>
    </w:p>
    <w:p w:rsidR="006C7B7C" w:rsidRPr="00115D57" w:rsidRDefault="006C7B7C" w:rsidP="006C7B7C">
      <w:pPr>
        <w:pStyle w:val="LitCited"/>
      </w:pPr>
    </w:p>
    <w:p w:rsidR="006C7B7C" w:rsidRPr="00115D57" w:rsidRDefault="006C7B7C" w:rsidP="006C7B7C">
      <w:pPr>
        <w:pStyle w:val="LitCited"/>
      </w:pPr>
      <w:r w:rsidRPr="00115D57">
        <w:t>WADOE. 2017. Marine Waters Program, Washington Department of Ecology. http://www.ecy.wa.gov/programs/eap/mar_wat/</w:t>
      </w:r>
      <w:r w:rsidRPr="00115D57">
        <w:tab/>
      </w:r>
    </w:p>
    <w:p w:rsidR="006C7B7C" w:rsidRDefault="006C7B7C" w:rsidP="006C7B7C">
      <w:pPr>
        <w:rPr>
          <w:rFonts w:eastAsiaTheme="minorEastAsia"/>
          <w:color w:val="5A5A5A" w:themeColor="text1" w:themeTint="A5"/>
          <w:spacing w:val="15"/>
          <w:shd w:val="clear" w:color="auto" w:fill="FFFFFF"/>
        </w:rPr>
      </w:pPr>
    </w:p>
    <w:p w:rsidR="006C7B7C" w:rsidRDefault="006C7B7C" w:rsidP="006C7B7C">
      <w:pPr>
        <w:spacing w:line="259" w:lineRule="auto"/>
        <w:rPr>
          <w:rFonts w:eastAsiaTheme="minorEastAsia"/>
          <w:color w:val="5A5A5A" w:themeColor="text1" w:themeTint="A5"/>
          <w:spacing w:val="15"/>
          <w:shd w:val="clear" w:color="auto" w:fill="FFFFFF"/>
        </w:rPr>
      </w:pPr>
      <w:r>
        <w:rPr>
          <w:shd w:val="clear" w:color="auto" w:fill="FFFFFF"/>
        </w:rPr>
        <w:br w:type="page"/>
      </w:r>
    </w:p>
    <w:p w:rsidR="006C7B7C" w:rsidRDefault="006C7B7C" w:rsidP="006C7B7C">
      <w:pPr>
        <w:pStyle w:val="Subtitle"/>
        <w:rPr>
          <w:shd w:val="clear" w:color="auto" w:fill="FFFFFF"/>
        </w:rPr>
      </w:pPr>
      <w:r>
        <w:rPr>
          <w:shd w:val="clear" w:color="auto" w:fill="FFFFFF"/>
        </w:rPr>
        <w:lastRenderedPageBreak/>
        <w:t xml:space="preserve">Appendix </w:t>
      </w:r>
      <w:r w:rsidR="00C9379C">
        <w:rPr>
          <w:shd w:val="clear" w:color="auto" w:fill="FFFFFF"/>
        </w:rPr>
        <w:t>4</w:t>
      </w:r>
      <w:r>
        <w:rPr>
          <w:shd w:val="clear" w:color="auto" w:fill="FFFFFF"/>
        </w:rPr>
        <w:t>. Model Output for Individual Perturbations</w:t>
      </w:r>
    </w:p>
    <w:p w:rsidR="006C7B7C" w:rsidRDefault="006C7B7C" w:rsidP="006C7B7C">
      <w:pPr>
        <w:spacing w:line="240" w:lineRule="auto"/>
        <w:rPr>
          <w:rFonts w:ascii="Verdana" w:hAnsi="Verdana"/>
          <w:color w:val="000000"/>
          <w:sz w:val="20"/>
          <w:szCs w:val="20"/>
          <w:shd w:val="clear" w:color="auto" w:fill="FFFFFF"/>
        </w:rPr>
      </w:pPr>
      <w:r>
        <w:t xml:space="preserve">Model output showing </w:t>
      </w:r>
      <w:proofErr w:type="gramStart"/>
      <w:r>
        <w:t>6</w:t>
      </w:r>
      <w:proofErr w:type="gramEnd"/>
      <w:r>
        <w:t xml:space="preserve"> model nodes of interest: Salmon Survival, Salmon Abundance, Salmon Size, Residency, Fitness and Other Salmon. Other Salmon refers to the populations (chum, pink, and sockeye) which have not seen a noticeable decline in survival in recent decades. In each plot box, the model node that was perturbed is shown in the title, with the direction of the press (Increase or Decrease) shown below. The bar graphs indicate the proportion of model simulations with negative (red bars) and positive (blue bars) outcomes for that model node, given the invoked press perturbation. Where the bars are dark gray, there was no impact to those nodes.</w:t>
      </w:r>
    </w:p>
    <w:p w:rsidR="006C7B7C" w:rsidRDefault="006C7B7C" w:rsidP="006C7B7C">
      <w:pPr>
        <w:spacing w:after="0" w:line="240" w:lineRule="auto"/>
        <w:rPr>
          <w:rFonts w:ascii="Verdana" w:hAnsi="Verdana"/>
          <w:color w:val="000000"/>
          <w:sz w:val="20"/>
          <w:szCs w:val="20"/>
          <w:shd w:val="clear" w:color="auto" w:fill="FFFFFF"/>
        </w:rPr>
      </w:pPr>
    </w:p>
    <w:p w:rsidR="006C7B7C" w:rsidRDefault="006C7B7C" w:rsidP="006C7B7C">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14:anchorId="207546BF" wp14:editId="4E27E401">
            <wp:extent cx="5943600" cy="56127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div Perturb v7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rsidR="006C7B7C" w:rsidRDefault="006C7B7C" w:rsidP="006C7B7C">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6B62D34D" wp14:editId="4951221D">
            <wp:extent cx="5943600" cy="56127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div Perturb v7 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rsidR="006C7B7C" w:rsidRDefault="006C7B7C" w:rsidP="006C7B7C">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4896972A" wp14:editId="5431FDEC">
            <wp:extent cx="5943600" cy="56127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div Perturb v7 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rsidR="006C7B7C" w:rsidRDefault="006C7B7C" w:rsidP="006C7B7C">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1CE73482" wp14:editId="6CD616AC">
            <wp:extent cx="5943600" cy="56127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div Perturb v7 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rsidR="006C7B7C" w:rsidRDefault="006C7B7C" w:rsidP="006C7B7C">
      <w:pPr>
        <w:spacing w:after="0" w:line="240" w:lineRule="auto"/>
        <w:rPr>
          <w:rFonts w:ascii="Verdana" w:hAnsi="Verdana"/>
          <w:color w:val="000000"/>
          <w:sz w:val="20"/>
          <w:szCs w:val="20"/>
          <w:shd w:val="clear" w:color="auto" w:fill="FFFFFF"/>
        </w:rPr>
      </w:pPr>
    </w:p>
    <w:p w:rsidR="00C9379C" w:rsidRDefault="00C9379C"/>
    <w:sectPr w:rsidR="00C9379C" w:rsidSect="00C9379C">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3F6" w:rsidRDefault="004023F6" w:rsidP="006C7B7C">
      <w:pPr>
        <w:spacing w:after="0" w:line="240" w:lineRule="auto"/>
      </w:pPr>
      <w:r>
        <w:separator/>
      </w:r>
    </w:p>
  </w:endnote>
  <w:endnote w:type="continuationSeparator" w:id="0">
    <w:p w:rsidR="004023F6" w:rsidRDefault="004023F6" w:rsidP="006C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3F6" w:rsidRDefault="004023F6" w:rsidP="006C7B7C">
      <w:pPr>
        <w:spacing w:after="0" w:line="240" w:lineRule="auto"/>
      </w:pPr>
      <w:r>
        <w:separator/>
      </w:r>
    </w:p>
  </w:footnote>
  <w:footnote w:type="continuationSeparator" w:id="0">
    <w:p w:rsidR="004023F6" w:rsidRDefault="004023F6" w:rsidP="006C7B7C">
      <w:pPr>
        <w:spacing w:after="0" w:line="240" w:lineRule="auto"/>
      </w:pPr>
      <w:r>
        <w:continuationSeparator/>
      </w:r>
    </w:p>
  </w:footnote>
  <w:footnote w:id="1">
    <w:p w:rsidR="00C9379C" w:rsidRDefault="00C9379C" w:rsidP="006C7B7C">
      <w:pPr>
        <w:pStyle w:val="FootnoteText"/>
      </w:pPr>
      <w:r>
        <w:rPr>
          <w:rStyle w:val="FootnoteReference"/>
        </w:rPr>
        <w:footnoteRef/>
      </w:r>
      <w:r>
        <w:t xml:space="preserve"> While impacts to upwelling are unknown, we invoked a decrease in upwelling because it would reduce the delivery of nutrients to Puget Sound and potentially disrupt primary production.</w:t>
      </w:r>
    </w:p>
  </w:footnote>
  <w:footnote w:id="2">
    <w:p w:rsidR="00C9379C" w:rsidRDefault="00C9379C" w:rsidP="006C7B7C">
      <w:pPr>
        <w:pStyle w:val="FootnoteText"/>
      </w:pPr>
      <w:r>
        <w:rPr>
          <w:rStyle w:val="FootnoteReference"/>
        </w:rPr>
        <w:footnoteRef/>
      </w:r>
      <w:r>
        <w:t xml:space="preserve"> Decreased mixing </w:t>
      </w:r>
      <w:proofErr w:type="gramStart"/>
      <w:r>
        <w:t>as a result</w:t>
      </w:r>
      <w:proofErr w:type="gramEnd"/>
      <w:r>
        <w:t xml:space="preserve"> of changes in freshwater flow could lead to increased stratification; while the exact response is unknown (see </w:t>
      </w:r>
      <w:proofErr w:type="spellStart"/>
      <w:r>
        <w:t>Mauger</w:t>
      </w:r>
      <w:proofErr w:type="spellEnd"/>
      <w:r>
        <w:t xml:space="preserve"> et al. 2015), we have invoked an increase in stratification because decreased mixing would likely lead to declines in primary productivity.</w:t>
      </w:r>
    </w:p>
  </w:footnote>
  <w:footnote w:id="3">
    <w:p w:rsidR="00C9379C" w:rsidRDefault="00C9379C" w:rsidP="006C7B7C">
      <w:pPr>
        <w:pStyle w:val="FootnoteText"/>
      </w:pPr>
      <w:r>
        <w:rPr>
          <w:rStyle w:val="FootnoteReference"/>
        </w:rPr>
        <w:footnoteRef/>
      </w:r>
      <w:r>
        <w:t xml:space="preserve"> River flow is projected to be higher during the winter/spring period of salmon outmigration, but lower in the summers due to decreased precipitation and higher </w:t>
      </w:r>
      <w:proofErr w:type="gramStart"/>
      <w:r>
        <w:t>temps</w:t>
      </w:r>
      <w:proofErr w:type="gramEnd"/>
      <w:r>
        <w:t xml:space="preserve">. </w:t>
      </w:r>
      <w:proofErr w:type="gramStart"/>
      <w:r>
        <w:t>during</w:t>
      </w:r>
      <w:proofErr w:type="gramEnd"/>
      <w:r>
        <w:t xml:space="preserve"> this season (</w:t>
      </w:r>
      <w:proofErr w:type="spellStart"/>
      <w:r>
        <w:t>Littell</w:t>
      </w:r>
      <w:proofErr w:type="spellEnd"/>
      <w:r>
        <w:t xml:space="preserve"> et al. 2009).</w:t>
      </w:r>
    </w:p>
  </w:footnote>
  <w:footnote w:id="4">
    <w:p w:rsidR="00C9379C" w:rsidRDefault="00C9379C" w:rsidP="006C7B7C">
      <w:pPr>
        <w:pStyle w:val="FootnoteText"/>
      </w:pPr>
      <w:r>
        <w:rPr>
          <w:rStyle w:val="FootnoteReference"/>
        </w:rPr>
        <w:footnoteRef/>
      </w:r>
      <w:r>
        <w:t xml:space="preserve"> While it is unknown if total abundance of zooplankton has decreased, there is some indication that the community has shifted. We invoked a decrease in zooplankton to reflect this shift.</w:t>
      </w:r>
    </w:p>
  </w:footnote>
  <w:footnote w:id="5">
    <w:p w:rsidR="00C9379C" w:rsidRDefault="00C9379C" w:rsidP="006C7B7C">
      <w:pPr>
        <w:pStyle w:val="FootnoteText"/>
      </w:pPr>
      <w:r>
        <w:rPr>
          <w:rStyle w:val="FootnoteReference"/>
        </w:rPr>
        <w:footnoteRef/>
      </w:r>
      <w:r>
        <w:t xml:space="preserve"> Harvest has decreased over the time period we used to frame this analysis; however, we were interested in the impacts of increased harvest on salmon survival so invoked an increase in harvest as the perturbation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2C5C"/>
    <w:multiLevelType w:val="hybridMultilevel"/>
    <w:tmpl w:val="2272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B7C"/>
    <w:rsid w:val="000B451A"/>
    <w:rsid w:val="00180D19"/>
    <w:rsid w:val="004023F6"/>
    <w:rsid w:val="0060265A"/>
    <w:rsid w:val="006C7B7C"/>
    <w:rsid w:val="008F681C"/>
    <w:rsid w:val="00C9379C"/>
    <w:rsid w:val="00DA2A4D"/>
    <w:rsid w:val="00F83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7BD890-AB6B-442A-9E34-1820E1FCD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B7C"/>
    <w:pPr>
      <w:spacing w:line="480" w:lineRule="auto"/>
    </w:pPr>
    <w:rPr>
      <w:sz w:val="24"/>
    </w:rPr>
  </w:style>
  <w:style w:type="paragraph" w:styleId="Heading1">
    <w:name w:val="heading 1"/>
    <w:basedOn w:val="Normal"/>
    <w:next w:val="Normal"/>
    <w:link w:val="Heading1Char"/>
    <w:uiPriority w:val="9"/>
    <w:qFormat/>
    <w:rsid w:val="006C7B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7B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B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7B7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C7B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B7C"/>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6C7B7C"/>
    <w:pPr>
      <w:spacing w:after="200" w:line="240" w:lineRule="auto"/>
    </w:pPr>
    <w:rPr>
      <w:i/>
      <w:iCs/>
      <w:color w:val="44546A" w:themeColor="text2"/>
      <w:sz w:val="18"/>
      <w:szCs w:val="18"/>
    </w:rPr>
  </w:style>
  <w:style w:type="table" w:customStyle="1" w:styleId="PlainTable21">
    <w:name w:val="Plain Table 21"/>
    <w:basedOn w:val="TableNormal"/>
    <w:uiPriority w:val="42"/>
    <w:rsid w:val="006C7B7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6C7B7C"/>
    <w:pPr>
      <w:spacing w:after="0" w:line="240" w:lineRule="auto"/>
    </w:pPr>
  </w:style>
  <w:style w:type="character" w:customStyle="1" w:styleId="fn">
    <w:name w:val="fn"/>
    <w:basedOn w:val="DefaultParagraphFont"/>
    <w:rsid w:val="006C7B7C"/>
  </w:style>
  <w:style w:type="character" w:customStyle="1" w:styleId="apple-converted-space">
    <w:name w:val="apple-converted-space"/>
    <w:basedOn w:val="DefaultParagraphFont"/>
    <w:rsid w:val="006C7B7C"/>
  </w:style>
  <w:style w:type="character" w:customStyle="1" w:styleId="Title1">
    <w:name w:val="Title1"/>
    <w:basedOn w:val="DefaultParagraphFont"/>
    <w:rsid w:val="006C7B7C"/>
  </w:style>
  <w:style w:type="character" w:customStyle="1" w:styleId="source-title">
    <w:name w:val="source-title"/>
    <w:basedOn w:val="DefaultParagraphFont"/>
    <w:rsid w:val="006C7B7C"/>
  </w:style>
  <w:style w:type="character" w:customStyle="1" w:styleId="volume">
    <w:name w:val="volume"/>
    <w:basedOn w:val="DefaultParagraphFont"/>
    <w:rsid w:val="006C7B7C"/>
  </w:style>
  <w:style w:type="character" w:customStyle="1" w:styleId="start-page">
    <w:name w:val="start-page"/>
    <w:basedOn w:val="DefaultParagraphFont"/>
    <w:rsid w:val="006C7B7C"/>
  </w:style>
  <w:style w:type="character" w:customStyle="1" w:styleId="end-page">
    <w:name w:val="end-page"/>
    <w:basedOn w:val="DefaultParagraphFont"/>
    <w:rsid w:val="006C7B7C"/>
  </w:style>
  <w:style w:type="character" w:customStyle="1" w:styleId="year">
    <w:name w:val="year"/>
    <w:basedOn w:val="DefaultParagraphFont"/>
    <w:rsid w:val="006C7B7C"/>
  </w:style>
  <w:style w:type="character" w:styleId="Hyperlink">
    <w:name w:val="Hyperlink"/>
    <w:basedOn w:val="DefaultParagraphFont"/>
    <w:uiPriority w:val="99"/>
    <w:unhideWhenUsed/>
    <w:rsid w:val="006C7B7C"/>
    <w:rPr>
      <w:color w:val="0563C1" w:themeColor="hyperlink"/>
      <w:u w:val="single"/>
    </w:rPr>
  </w:style>
  <w:style w:type="paragraph" w:styleId="NormalWeb">
    <w:name w:val="Normal (Web)"/>
    <w:basedOn w:val="Normal"/>
    <w:uiPriority w:val="99"/>
    <w:semiHidden/>
    <w:unhideWhenUsed/>
    <w:rsid w:val="006C7B7C"/>
    <w:pPr>
      <w:spacing w:before="100" w:beforeAutospacing="1" w:after="100" w:afterAutospacing="1" w:line="240" w:lineRule="auto"/>
    </w:pPr>
    <w:rPr>
      <w:rFonts w:ascii="Times New Roman" w:eastAsiaTheme="minorEastAsia" w:hAnsi="Times New Roman" w:cs="Times New Roman"/>
      <w:szCs w:val="24"/>
    </w:rPr>
  </w:style>
  <w:style w:type="paragraph" w:styleId="Subtitle">
    <w:name w:val="Subtitle"/>
    <w:basedOn w:val="Normal"/>
    <w:next w:val="Normal"/>
    <w:link w:val="SubtitleChar"/>
    <w:uiPriority w:val="11"/>
    <w:qFormat/>
    <w:rsid w:val="006C7B7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C7B7C"/>
    <w:rPr>
      <w:rFonts w:eastAsiaTheme="minorEastAsia"/>
      <w:color w:val="5A5A5A" w:themeColor="text1" w:themeTint="A5"/>
      <w:spacing w:val="15"/>
      <w:sz w:val="24"/>
    </w:rPr>
  </w:style>
  <w:style w:type="table" w:styleId="TableGrid">
    <w:name w:val="Table Grid"/>
    <w:basedOn w:val="TableNormal"/>
    <w:uiPriority w:val="39"/>
    <w:rsid w:val="006C7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7B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7B7C"/>
    <w:rPr>
      <w:rFonts w:ascii="Lucida Grande" w:hAnsi="Lucida Grande" w:cs="Lucida Grande"/>
      <w:sz w:val="18"/>
      <w:szCs w:val="18"/>
    </w:rPr>
  </w:style>
  <w:style w:type="paragraph" w:styleId="ListParagraph">
    <w:name w:val="List Paragraph"/>
    <w:basedOn w:val="Normal"/>
    <w:uiPriority w:val="34"/>
    <w:qFormat/>
    <w:rsid w:val="006C7B7C"/>
    <w:pPr>
      <w:ind w:left="720"/>
      <w:contextualSpacing/>
    </w:pPr>
  </w:style>
  <w:style w:type="character" w:styleId="CommentReference">
    <w:name w:val="annotation reference"/>
    <w:basedOn w:val="DefaultParagraphFont"/>
    <w:uiPriority w:val="99"/>
    <w:semiHidden/>
    <w:unhideWhenUsed/>
    <w:rsid w:val="006C7B7C"/>
    <w:rPr>
      <w:sz w:val="16"/>
      <w:szCs w:val="16"/>
    </w:rPr>
  </w:style>
  <w:style w:type="paragraph" w:styleId="CommentText">
    <w:name w:val="annotation text"/>
    <w:basedOn w:val="Normal"/>
    <w:link w:val="CommentTextChar"/>
    <w:uiPriority w:val="99"/>
    <w:semiHidden/>
    <w:unhideWhenUsed/>
    <w:rsid w:val="006C7B7C"/>
    <w:pPr>
      <w:spacing w:line="240" w:lineRule="auto"/>
    </w:pPr>
    <w:rPr>
      <w:sz w:val="20"/>
      <w:szCs w:val="20"/>
    </w:rPr>
  </w:style>
  <w:style w:type="character" w:customStyle="1" w:styleId="CommentTextChar">
    <w:name w:val="Comment Text Char"/>
    <w:basedOn w:val="DefaultParagraphFont"/>
    <w:link w:val="CommentText"/>
    <w:uiPriority w:val="99"/>
    <w:semiHidden/>
    <w:rsid w:val="006C7B7C"/>
    <w:rPr>
      <w:sz w:val="20"/>
      <w:szCs w:val="20"/>
    </w:rPr>
  </w:style>
  <w:style w:type="paragraph" w:styleId="CommentSubject">
    <w:name w:val="annotation subject"/>
    <w:basedOn w:val="CommentText"/>
    <w:next w:val="CommentText"/>
    <w:link w:val="CommentSubjectChar"/>
    <w:uiPriority w:val="99"/>
    <w:semiHidden/>
    <w:unhideWhenUsed/>
    <w:rsid w:val="006C7B7C"/>
    <w:rPr>
      <w:b/>
      <w:bCs/>
    </w:rPr>
  </w:style>
  <w:style w:type="character" w:customStyle="1" w:styleId="CommentSubjectChar">
    <w:name w:val="Comment Subject Char"/>
    <w:basedOn w:val="CommentTextChar"/>
    <w:link w:val="CommentSubject"/>
    <w:uiPriority w:val="99"/>
    <w:semiHidden/>
    <w:rsid w:val="006C7B7C"/>
    <w:rPr>
      <w:b/>
      <w:bCs/>
      <w:sz w:val="20"/>
      <w:szCs w:val="20"/>
    </w:rPr>
  </w:style>
  <w:style w:type="paragraph" w:styleId="Revision">
    <w:name w:val="Revision"/>
    <w:hidden/>
    <w:uiPriority w:val="99"/>
    <w:semiHidden/>
    <w:rsid w:val="006C7B7C"/>
    <w:pPr>
      <w:spacing w:after="0" w:line="240" w:lineRule="auto"/>
    </w:pPr>
  </w:style>
  <w:style w:type="character" w:styleId="FollowedHyperlink">
    <w:name w:val="FollowedHyperlink"/>
    <w:basedOn w:val="DefaultParagraphFont"/>
    <w:uiPriority w:val="99"/>
    <w:semiHidden/>
    <w:unhideWhenUsed/>
    <w:rsid w:val="006C7B7C"/>
    <w:rPr>
      <w:color w:val="954F72" w:themeColor="followedHyperlink"/>
      <w:u w:val="single"/>
    </w:rPr>
  </w:style>
  <w:style w:type="table" w:customStyle="1" w:styleId="PlainTable31">
    <w:name w:val="Plain Table 31"/>
    <w:basedOn w:val="TableNormal"/>
    <w:uiPriority w:val="99"/>
    <w:rsid w:val="006C7B7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99"/>
    <w:rsid w:val="006C7B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ref-journal">
    <w:name w:val="ref-journal"/>
    <w:basedOn w:val="DefaultParagraphFont"/>
    <w:rsid w:val="006C7B7C"/>
  </w:style>
  <w:style w:type="character" w:customStyle="1" w:styleId="ref-vol">
    <w:name w:val="ref-vol"/>
    <w:basedOn w:val="DefaultParagraphFont"/>
    <w:rsid w:val="006C7B7C"/>
  </w:style>
  <w:style w:type="character" w:styleId="PlaceholderText">
    <w:name w:val="Placeholder Text"/>
    <w:basedOn w:val="DefaultParagraphFont"/>
    <w:uiPriority w:val="99"/>
    <w:semiHidden/>
    <w:rsid w:val="006C7B7C"/>
    <w:rPr>
      <w:color w:val="808080"/>
    </w:rPr>
  </w:style>
  <w:style w:type="paragraph" w:styleId="FootnoteText">
    <w:name w:val="footnote text"/>
    <w:basedOn w:val="Normal"/>
    <w:link w:val="FootnoteTextChar"/>
    <w:uiPriority w:val="99"/>
    <w:semiHidden/>
    <w:unhideWhenUsed/>
    <w:rsid w:val="006C7B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7B7C"/>
    <w:rPr>
      <w:sz w:val="20"/>
      <w:szCs w:val="20"/>
    </w:rPr>
  </w:style>
  <w:style w:type="character" w:styleId="FootnoteReference">
    <w:name w:val="footnote reference"/>
    <w:basedOn w:val="DefaultParagraphFont"/>
    <w:uiPriority w:val="99"/>
    <w:semiHidden/>
    <w:unhideWhenUsed/>
    <w:rsid w:val="006C7B7C"/>
    <w:rPr>
      <w:vertAlign w:val="superscript"/>
    </w:rPr>
  </w:style>
  <w:style w:type="paragraph" w:customStyle="1" w:styleId="msonormal0">
    <w:name w:val="msonormal"/>
    <w:basedOn w:val="Normal"/>
    <w:rsid w:val="006C7B7C"/>
    <w:pPr>
      <w:spacing w:before="100" w:beforeAutospacing="1" w:after="100" w:afterAutospacing="1" w:line="240" w:lineRule="auto"/>
    </w:pPr>
    <w:rPr>
      <w:rFonts w:ascii="Times New Roman" w:eastAsia="Times New Roman" w:hAnsi="Times New Roman" w:cs="Times New Roman"/>
      <w:szCs w:val="24"/>
    </w:rPr>
  </w:style>
  <w:style w:type="paragraph" w:styleId="Header">
    <w:name w:val="header"/>
    <w:basedOn w:val="Normal"/>
    <w:link w:val="HeaderChar"/>
    <w:uiPriority w:val="99"/>
    <w:unhideWhenUsed/>
    <w:rsid w:val="006C7B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B7C"/>
    <w:rPr>
      <w:sz w:val="24"/>
    </w:rPr>
  </w:style>
  <w:style w:type="paragraph" w:styleId="Footer">
    <w:name w:val="footer"/>
    <w:basedOn w:val="Normal"/>
    <w:link w:val="FooterChar"/>
    <w:uiPriority w:val="99"/>
    <w:unhideWhenUsed/>
    <w:rsid w:val="006C7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B7C"/>
    <w:rPr>
      <w:sz w:val="24"/>
    </w:rPr>
  </w:style>
  <w:style w:type="character" w:styleId="LineNumber">
    <w:name w:val="line number"/>
    <w:basedOn w:val="DefaultParagraphFont"/>
    <w:uiPriority w:val="99"/>
    <w:semiHidden/>
    <w:unhideWhenUsed/>
    <w:rsid w:val="006C7B7C"/>
  </w:style>
  <w:style w:type="paragraph" w:customStyle="1" w:styleId="LitCited">
    <w:name w:val="Lit Cited"/>
    <w:basedOn w:val="Bibliography"/>
    <w:link w:val="LitCitedChar"/>
    <w:qFormat/>
    <w:rsid w:val="006C7B7C"/>
    <w:pPr>
      <w:spacing w:after="0" w:line="240" w:lineRule="auto"/>
    </w:pPr>
  </w:style>
  <w:style w:type="character" w:customStyle="1" w:styleId="LitCitedChar">
    <w:name w:val="Lit Cited Char"/>
    <w:basedOn w:val="DefaultParagraphFont"/>
    <w:link w:val="LitCited"/>
    <w:rsid w:val="006C7B7C"/>
    <w:rPr>
      <w:sz w:val="24"/>
    </w:rPr>
  </w:style>
  <w:style w:type="paragraph" w:styleId="Bibliography">
    <w:name w:val="Bibliography"/>
    <w:basedOn w:val="Normal"/>
    <w:next w:val="Normal"/>
    <w:uiPriority w:val="37"/>
    <w:semiHidden/>
    <w:unhideWhenUsed/>
    <w:rsid w:val="006C7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sc.org/publications/technical-reports/technical-committee-reports/chinook/"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www.pcouncil.org/salmon/stock-assessment-and-fishery-evaluation-safe-documents/review-of-2015-ocean-salmon-fisheries/"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ses.washington.edu/db/pdf/wacciaexecsummary638.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3831</Words>
  <Characters>21837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25617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Kathryn.Sobocinski</dc:creator>
  <cp:keywords/>
  <dc:description/>
  <cp:lastModifiedBy>Kathryn.Sobocinski</cp:lastModifiedBy>
  <cp:revision>3</cp:revision>
  <dcterms:created xsi:type="dcterms:W3CDTF">2017-05-12T23:33:00Z</dcterms:created>
  <dcterms:modified xsi:type="dcterms:W3CDTF">2017-05-18T23:00:00Z</dcterms:modified>
</cp:coreProperties>
</file>