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B4" w:rsidRDefault="009F3376" w:rsidP="00852C16">
      <w:pPr>
        <w:pStyle w:val="Heading1"/>
      </w:pPr>
      <w:r>
        <w:t>Qualitative Loop Analysis Notes</w:t>
      </w:r>
    </w:p>
    <w:p w:rsidR="00852C16" w:rsidRDefault="00852C16"/>
    <w:p w:rsidR="009F3376" w:rsidRDefault="009F3376">
      <w:r>
        <w:t>2/11/2016</w:t>
      </w:r>
    </w:p>
    <w:p w:rsidR="009F3376" w:rsidRDefault="009F3376" w:rsidP="009F3376">
      <w:pPr>
        <w:spacing w:after="0" w:line="240" w:lineRule="auto"/>
      </w:pPr>
      <w:r>
        <w:t>Met with Chris Harvey about QLA he has done</w:t>
      </w:r>
    </w:p>
    <w:p w:rsidR="009F3376" w:rsidRDefault="009F3376" w:rsidP="009F3376">
      <w:pPr>
        <w:spacing w:after="0" w:line="240" w:lineRule="auto"/>
      </w:pPr>
      <w:r>
        <w:t>Walked through California Current work and the process</w:t>
      </w:r>
    </w:p>
    <w:p w:rsidR="009F3376" w:rsidRDefault="009F3376" w:rsidP="009F3376">
      <w:pPr>
        <w:spacing w:after="0" w:line="240" w:lineRule="auto"/>
      </w:pPr>
      <w:r>
        <w:t xml:space="preserve">He passed along a bunch of papers, including one by Melbourne-Thomas (Antarctic stuff) that comes with code (probably similar to the M-T 2013 I had found already). Also, Jon </w:t>
      </w:r>
      <w:proofErr w:type="spellStart"/>
      <w:r>
        <w:t>Reum</w:t>
      </w:r>
      <w:proofErr w:type="spellEnd"/>
      <w:r>
        <w:t xml:space="preserve"> </w:t>
      </w:r>
      <w:r w:rsidR="007843AD">
        <w:t>has done some work on shellfish in PS and could be a good resource.</w:t>
      </w:r>
    </w:p>
    <w:p w:rsidR="00A41E5B" w:rsidRDefault="00A41E5B" w:rsidP="009F3376">
      <w:pPr>
        <w:spacing w:after="0" w:line="240" w:lineRule="auto"/>
      </w:pPr>
      <w:r>
        <w:t>Make sure self-limiting links are on each node.</w:t>
      </w:r>
    </w:p>
    <w:p w:rsidR="00A41E5B" w:rsidRDefault="00A41E5B" w:rsidP="009F3376">
      <w:pPr>
        <w:spacing w:after="0" w:line="240" w:lineRule="auto"/>
      </w:pPr>
      <w:r>
        <w:t xml:space="preserve">Make sure correct arrows and dots are used in </w:t>
      </w:r>
      <w:proofErr w:type="spellStart"/>
      <w:r>
        <w:t>Dia</w:t>
      </w:r>
      <w:proofErr w:type="spellEnd"/>
    </w:p>
    <w:p w:rsidR="006F76A7" w:rsidRDefault="006F76A7" w:rsidP="009F3376">
      <w:pPr>
        <w:spacing w:after="0" w:line="240" w:lineRule="auto"/>
      </w:pPr>
    </w:p>
    <w:p w:rsidR="006F76A7" w:rsidRDefault="006F76A7" w:rsidP="009F3376">
      <w:pPr>
        <w:spacing w:after="0" w:line="240" w:lineRule="auto"/>
      </w:pPr>
      <w:r>
        <w:t>4/9/2016</w:t>
      </w:r>
    </w:p>
    <w:p w:rsidR="006F76A7" w:rsidRDefault="006F76A7" w:rsidP="009F3376">
      <w:pPr>
        <w:spacing w:after="0" w:line="240" w:lineRule="auto"/>
      </w:pPr>
    </w:p>
    <w:p w:rsidR="006F76A7" w:rsidRDefault="006F76A7" w:rsidP="009F3376">
      <w:pPr>
        <w:spacing w:after="0" w:line="240" w:lineRule="auto"/>
      </w:pPr>
      <w:r>
        <w:t xml:space="preserve">Built model </w:t>
      </w:r>
      <w:proofErr w:type="spellStart"/>
      <w:r w:rsidRPr="006F76A7">
        <w:rPr>
          <w:i/>
        </w:rPr>
        <w:t>SS.dia</w:t>
      </w:r>
      <w:proofErr w:type="spellEnd"/>
      <w:r>
        <w:t xml:space="preserve">, using input from </w:t>
      </w:r>
      <w:proofErr w:type="spellStart"/>
      <w:r>
        <w:t>Correigh</w:t>
      </w:r>
      <w:proofErr w:type="spellEnd"/>
      <w:r>
        <w:t xml:space="preserve"> and oceanographers.</w:t>
      </w:r>
    </w:p>
    <w:p w:rsidR="006F76A7" w:rsidRDefault="006F76A7" w:rsidP="009F3376">
      <w:pPr>
        <w:spacing w:after="0" w:line="240" w:lineRule="auto"/>
      </w:pPr>
      <w:r>
        <w:t>Model seems to run okay in R.</w:t>
      </w:r>
    </w:p>
    <w:p w:rsidR="006F76A7" w:rsidRDefault="006F76A7" w:rsidP="009F3376">
      <w:pPr>
        <w:spacing w:after="0" w:line="240" w:lineRule="auto"/>
      </w:pPr>
      <w:r>
        <w:t>For Salish Sea Conference, prepared 3 different scenarios to look at impacts:</w:t>
      </w:r>
    </w:p>
    <w:p w:rsidR="006F76A7" w:rsidRDefault="006F76A7" w:rsidP="006F76A7">
      <w:pPr>
        <w:pStyle w:val="ListParagraph"/>
        <w:numPr>
          <w:ilvl w:val="0"/>
          <w:numId w:val="1"/>
        </w:numPr>
        <w:spacing w:after="0" w:line="240" w:lineRule="auto"/>
      </w:pPr>
      <w:proofErr w:type="spellStart"/>
      <w:r>
        <w:t>Foodweb</w:t>
      </w:r>
      <w:proofErr w:type="spellEnd"/>
    </w:p>
    <w:p w:rsidR="006F76A7" w:rsidRDefault="006F76A7" w:rsidP="006F76A7">
      <w:pPr>
        <w:pStyle w:val="ListParagraph"/>
        <w:numPr>
          <w:ilvl w:val="0"/>
          <w:numId w:val="1"/>
        </w:numPr>
        <w:spacing w:after="0" w:line="240" w:lineRule="auto"/>
      </w:pPr>
      <w:r>
        <w:t>Anthropogenic</w:t>
      </w:r>
    </w:p>
    <w:p w:rsidR="006F76A7" w:rsidRDefault="006F76A7" w:rsidP="006F76A7">
      <w:pPr>
        <w:pStyle w:val="ListParagraph"/>
        <w:numPr>
          <w:ilvl w:val="0"/>
          <w:numId w:val="1"/>
        </w:numPr>
        <w:spacing w:after="0" w:line="240" w:lineRule="auto"/>
      </w:pPr>
      <w:r>
        <w:t>Combined</w:t>
      </w:r>
    </w:p>
    <w:p w:rsidR="006F76A7" w:rsidRDefault="006F76A7" w:rsidP="006F76A7">
      <w:pPr>
        <w:spacing w:after="0" w:line="240" w:lineRule="auto"/>
      </w:pPr>
      <w:r>
        <w:t xml:space="preserve">CG asked for revisions to model and to build out additional scenarios. New model is </w:t>
      </w:r>
      <w:r w:rsidRPr="006F76A7">
        <w:rPr>
          <w:i/>
        </w:rPr>
        <w:t>SSv2</w:t>
      </w:r>
      <w:r>
        <w:t xml:space="preserve">.dia. </w:t>
      </w:r>
    </w:p>
    <w:p w:rsidR="006F76A7" w:rsidRDefault="006F76A7" w:rsidP="006F76A7">
      <w:pPr>
        <w:spacing w:after="0" w:line="240" w:lineRule="auto"/>
      </w:pPr>
      <w:r>
        <w:t>Scenarios:</w:t>
      </w:r>
    </w:p>
    <w:p w:rsidR="006F76A7" w:rsidRDefault="006F76A7" w:rsidP="006F76A7">
      <w:pPr>
        <w:pStyle w:val="ListParagraph"/>
        <w:numPr>
          <w:ilvl w:val="0"/>
          <w:numId w:val="2"/>
        </w:numPr>
        <w:spacing w:after="0" w:line="240" w:lineRule="auto"/>
      </w:pPr>
      <w:proofErr w:type="spellStart"/>
      <w:r>
        <w:t>Foodweb</w:t>
      </w:r>
      <w:proofErr w:type="spellEnd"/>
    </w:p>
    <w:p w:rsidR="006F76A7" w:rsidRDefault="006F76A7" w:rsidP="006F76A7">
      <w:pPr>
        <w:pStyle w:val="ListParagraph"/>
        <w:numPr>
          <w:ilvl w:val="0"/>
          <w:numId w:val="2"/>
        </w:numPr>
        <w:spacing w:after="0" w:line="240" w:lineRule="auto"/>
      </w:pPr>
      <w:r>
        <w:t>Human Impacts</w:t>
      </w:r>
    </w:p>
    <w:p w:rsidR="006F76A7" w:rsidRDefault="006F76A7" w:rsidP="006F76A7">
      <w:pPr>
        <w:pStyle w:val="ListParagraph"/>
        <w:numPr>
          <w:ilvl w:val="0"/>
          <w:numId w:val="2"/>
        </w:numPr>
        <w:spacing w:after="0" w:line="240" w:lineRule="auto"/>
      </w:pPr>
      <w:r>
        <w:t>Climate Change</w:t>
      </w:r>
    </w:p>
    <w:p w:rsidR="006F76A7" w:rsidRDefault="006F76A7" w:rsidP="006F76A7">
      <w:pPr>
        <w:pStyle w:val="ListParagraph"/>
        <w:numPr>
          <w:ilvl w:val="0"/>
          <w:numId w:val="2"/>
        </w:numPr>
        <w:spacing w:after="0" w:line="240" w:lineRule="auto"/>
      </w:pPr>
      <w:r>
        <w:t>Combined</w:t>
      </w:r>
    </w:p>
    <w:p w:rsidR="006F76A7" w:rsidRDefault="006F76A7" w:rsidP="006F76A7">
      <w:pPr>
        <w:spacing w:after="0" w:line="240" w:lineRule="auto"/>
      </w:pPr>
      <w:r>
        <w:t xml:space="preserve">Model was not behaving as expected with </w:t>
      </w:r>
      <w:proofErr w:type="spellStart"/>
      <w:r>
        <w:t>foodweb</w:t>
      </w:r>
      <w:proofErr w:type="spellEnd"/>
      <w:r>
        <w:t xml:space="preserve"> and combined impacts. Number of accepted model runs for the perturbations were very low for those scenarios.</w:t>
      </w:r>
    </w:p>
    <w:p w:rsidR="006F76A7" w:rsidRDefault="006F76A7" w:rsidP="006F76A7">
      <w:pPr>
        <w:spacing w:after="0" w:line="240" w:lineRule="auto"/>
      </w:pPr>
      <w:r>
        <w:t xml:space="preserve">All output was captured in file: </w:t>
      </w:r>
      <w:r w:rsidR="004C2130" w:rsidRPr="004C2130">
        <w:rPr>
          <w:i/>
        </w:rPr>
        <w:t>Salish Sea Conference Pres April 2016 v2</w:t>
      </w:r>
    </w:p>
    <w:p w:rsidR="006F76A7" w:rsidRDefault="006F76A7" w:rsidP="006F76A7">
      <w:pPr>
        <w:spacing w:after="0" w:line="240" w:lineRule="auto"/>
      </w:pPr>
    </w:p>
    <w:p w:rsidR="006F76A7" w:rsidRDefault="009D7CD7" w:rsidP="009F3376">
      <w:pPr>
        <w:spacing w:after="0" w:line="240" w:lineRule="auto"/>
      </w:pPr>
      <w:r w:rsidRPr="009D7CD7">
        <w:rPr>
          <w:noProof/>
        </w:rPr>
        <w:drawing>
          <wp:inline distT="0" distB="0" distL="0" distR="0" wp14:anchorId="638D66AD" wp14:editId="66948053">
            <wp:extent cx="3161021" cy="2526885"/>
            <wp:effectExtent l="0" t="0" r="1905" b="6985"/>
            <wp:docPr id="6" name="Picture 5" descr="SS Presentation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S Presentation Base.p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1021" cy="2526885"/>
                    </a:xfrm>
                    <a:prstGeom prst="rect">
                      <a:avLst/>
                    </a:prstGeom>
                  </pic:spPr>
                </pic:pic>
              </a:graphicData>
            </a:graphic>
          </wp:inline>
        </w:drawing>
      </w:r>
    </w:p>
    <w:p w:rsidR="009D7CD7" w:rsidRDefault="009D7CD7" w:rsidP="009F3376">
      <w:pPr>
        <w:spacing w:after="0" w:line="240" w:lineRule="auto"/>
      </w:pPr>
      <w:proofErr w:type="spellStart"/>
      <w:r>
        <w:t>SS.dia</w:t>
      </w:r>
      <w:proofErr w:type="spellEnd"/>
    </w:p>
    <w:p w:rsidR="009D7CD7" w:rsidRDefault="009D7CD7" w:rsidP="009F3376">
      <w:pPr>
        <w:spacing w:after="0" w:line="240" w:lineRule="auto"/>
      </w:pPr>
    </w:p>
    <w:p w:rsidR="006F76A7" w:rsidRDefault="006F76A7" w:rsidP="009F3376">
      <w:pPr>
        <w:spacing w:after="0" w:line="240" w:lineRule="auto"/>
      </w:pPr>
    </w:p>
    <w:p w:rsidR="006F76A7" w:rsidRDefault="006F76A7" w:rsidP="009F3376">
      <w:pPr>
        <w:spacing w:after="0" w:line="240" w:lineRule="auto"/>
      </w:pPr>
      <w:r>
        <w:t>4/21/16</w:t>
      </w:r>
    </w:p>
    <w:p w:rsidR="006F76A7" w:rsidRDefault="006F76A7" w:rsidP="009F3376">
      <w:pPr>
        <w:spacing w:after="0" w:line="240" w:lineRule="auto"/>
      </w:pPr>
    </w:p>
    <w:p w:rsidR="006F76A7" w:rsidRDefault="006F76A7" w:rsidP="009F3376">
      <w:pPr>
        <w:spacing w:after="0" w:line="240" w:lineRule="auto"/>
      </w:pPr>
      <w:r>
        <w:t>Rebuilt model (SS</w:t>
      </w:r>
      <w:r w:rsidR="009D7CD7">
        <w:t>v4.dia).</w:t>
      </w:r>
    </w:p>
    <w:p w:rsidR="009D7CD7" w:rsidRDefault="009D7CD7" w:rsidP="009F3376">
      <w:pPr>
        <w:spacing w:after="0" w:line="240" w:lineRule="auto"/>
      </w:pPr>
      <w:r>
        <w:t>This model was built after CG scrutinized the previous model:</w:t>
      </w:r>
    </w:p>
    <w:p w:rsidR="009D7CD7" w:rsidRDefault="009D7CD7" w:rsidP="009F3376">
      <w:pPr>
        <w:spacing w:after="0" w:line="240" w:lineRule="auto"/>
      </w:pPr>
      <w:r w:rsidRPr="009D7CD7">
        <w:rPr>
          <w:noProof/>
        </w:rPr>
        <w:drawing>
          <wp:inline distT="0" distB="0" distL="0" distR="0" wp14:anchorId="473CC376" wp14:editId="147EE7FC">
            <wp:extent cx="5943600" cy="4471670"/>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rsidR="009D7CD7" w:rsidRDefault="009D7CD7" w:rsidP="009F3376">
      <w:pPr>
        <w:spacing w:after="0" w:line="240" w:lineRule="auto"/>
      </w:pPr>
      <w:r>
        <w:t>SSv4.dia</w:t>
      </w:r>
    </w:p>
    <w:p w:rsidR="009D7CD7" w:rsidRDefault="009D7CD7" w:rsidP="009F3376">
      <w:pPr>
        <w:spacing w:after="0" w:line="240" w:lineRule="auto"/>
      </w:pPr>
    </w:p>
    <w:p w:rsidR="009D7CD7" w:rsidRDefault="009D7CD7" w:rsidP="009F3376">
      <w:pPr>
        <w:spacing w:after="0" w:line="240" w:lineRule="auto"/>
      </w:pPr>
      <w:r>
        <w:t>SSv4 was much more complex in the oceanography section.</w:t>
      </w:r>
    </w:p>
    <w:p w:rsidR="009D7CD7" w:rsidRDefault="009D7CD7" w:rsidP="009F3376">
      <w:pPr>
        <w:spacing w:after="0" w:line="240" w:lineRule="auto"/>
      </w:pPr>
    </w:p>
    <w:p w:rsidR="009D7CD7" w:rsidRDefault="009D7CD7" w:rsidP="009F3376">
      <w:pPr>
        <w:spacing w:after="0" w:line="240" w:lineRule="auto"/>
      </w:pPr>
      <w:r>
        <w:t>Additionally, mortality, which served as a mediating box for predation mortality, was also removed, leaving just survival and abundance. Some changes to the connections from mortality were made to the two remaining boxes.</w:t>
      </w:r>
    </w:p>
    <w:p w:rsidR="009D7CD7" w:rsidRDefault="009D7CD7" w:rsidP="009F3376">
      <w:pPr>
        <w:spacing w:after="0" w:line="240" w:lineRule="auto"/>
      </w:pPr>
    </w:p>
    <w:p w:rsidR="009D7CD7" w:rsidRDefault="009D7CD7" w:rsidP="009F3376">
      <w:pPr>
        <w:spacing w:after="0" w:line="240" w:lineRule="auto"/>
      </w:pPr>
      <w:r>
        <w:t xml:space="preserve">There are still some uncertainties in this version of the model. E.g., </w:t>
      </w:r>
      <w:proofErr w:type="spellStart"/>
      <w:r>
        <w:t>turbidy</w:t>
      </w:r>
      <w:proofErr w:type="spellEnd"/>
      <w:r>
        <w:t xml:space="preserve"> positively effects survival. Michael Schmidt also questioned this connection—since it really isn’t direct. But CG felt it should remain because of the “predation shielding” that high turbidity provides (some evidence from CR plume, although same behavior in Puget Sound has not been documented). Produced a second version of this model (SSv5.dia) with this linkage removed. Behavior is similar—although there are changes to turbidity impacts.</w:t>
      </w:r>
    </w:p>
    <w:p w:rsidR="009D7CD7" w:rsidRDefault="009D7CD7" w:rsidP="009F3376">
      <w:pPr>
        <w:spacing w:after="0" w:line="240" w:lineRule="auto"/>
      </w:pPr>
    </w:p>
    <w:p w:rsidR="009D7CD7" w:rsidRDefault="009D7CD7" w:rsidP="009F3376">
      <w:pPr>
        <w:spacing w:after="0" w:line="240" w:lineRule="auto"/>
      </w:pPr>
      <w:r>
        <w:t>4/28/2016</w:t>
      </w:r>
    </w:p>
    <w:p w:rsidR="009D7CD7" w:rsidRDefault="009D7CD7" w:rsidP="009F3376">
      <w:pPr>
        <w:spacing w:after="0" w:line="240" w:lineRule="auto"/>
      </w:pPr>
      <w:r>
        <w:lastRenderedPageBreak/>
        <w:t xml:space="preserve">Using code from Ben Raymond (email April 25, 2016), modified output form </w:t>
      </w:r>
      <w:proofErr w:type="spellStart"/>
      <w:proofErr w:type="gramStart"/>
      <w:r w:rsidRPr="009D7CD7">
        <w:rPr>
          <w:rFonts w:ascii="Courier New" w:hAnsi="Courier New" w:cs="Courier New"/>
        </w:rPr>
        <w:t>impact.action</w:t>
      </w:r>
      <w:proofErr w:type="gramEnd"/>
      <w:r w:rsidRPr="009D7CD7">
        <w:rPr>
          <w:rFonts w:ascii="Courier New" w:hAnsi="Courier New" w:cs="Courier New"/>
        </w:rPr>
        <w:t>.barplot</w:t>
      </w:r>
      <w:proofErr w:type="spellEnd"/>
      <w:r>
        <w:t xml:space="preserve"> to iterate output plots for each perturbation. </w:t>
      </w:r>
    </w:p>
    <w:p w:rsidR="009D7CD7" w:rsidRDefault="009D7CD7" w:rsidP="009F3376">
      <w:pPr>
        <w:spacing w:after="0" w:line="240" w:lineRule="auto"/>
      </w:pPr>
    </w:p>
    <w:p w:rsidR="009D7CD7" w:rsidRDefault="009D7CD7" w:rsidP="009F3376">
      <w:pPr>
        <w:spacing w:after="0" w:line="240" w:lineRule="auto"/>
      </w:pPr>
      <w:r>
        <w:t>Generated a vector of press perturbations (</w:t>
      </w:r>
      <w:r w:rsidRPr="009D7CD7">
        <w:rPr>
          <w:i/>
        </w:rPr>
        <w:t>Press Perturbations.xlsx</w:t>
      </w:r>
      <w:r>
        <w:t>) that were used in code to modify each node in the logical direction.</w:t>
      </w:r>
    </w:p>
    <w:p w:rsidR="008E60E3" w:rsidRDefault="008E60E3" w:rsidP="009F3376">
      <w:pPr>
        <w:spacing w:after="0" w:line="240" w:lineRule="auto"/>
      </w:pPr>
    </w:p>
    <w:tbl>
      <w:tblPr>
        <w:tblW w:w="2944" w:type="dxa"/>
        <w:tblLook w:val="04A0" w:firstRow="1" w:lastRow="0" w:firstColumn="1" w:lastColumn="0" w:noHBand="0" w:noVBand="1"/>
      </w:tblPr>
      <w:tblGrid>
        <w:gridCol w:w="1984"/>
        <w:gridCol w:w="960"/>
      </w:tblGrid>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b/>
                <w:color w:val="000000"/>
                <w:sz w:val="16"/>
                <w:szCs w:val="16"/>
              </w:rPr>
            </w:pPr>
            <w:r w:rsidRPr="008E60E3">
              <w:rPr>
                <w:rFonts w:ascii="Calibri" w:eastAsia="Times New Roman" w:hAnsi="Calibri" w:cs="Times New Roman"/>
                <w:b/>
                <w:color w:val="000000"/>
                <w:sz w:val="16"/>
                <w:szCs w:val="16"/>
              </w:rPr>
              <w:t>Node</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b/>
                <w:color w:val="000000"/>
                <w:sz w:val="16"/>
                <w:szCs w:val="16"/>
              </w:rPr>
            </w:pPr>
            <w:r w:rsidRPr="008E60E3">
              <w:rPr>
                <w:rFonts w:ascii="Calibri" w:eastAsia="Times New Roman" w:hAnsi="Calibri" w:cs="Times New Roman"/>
                <w:b/>
                <w:color w:val="000000"/>
                <w:sz w:val="16"/>
                <w:szCs w:val="16"/>
              </w:rPr>
              <w:t>Press</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Abundance</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CO2</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Contaminants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Diatoms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Dissolved Oxygen</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Fitness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Forage Fish</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 xml:space="preserve">Gelatinous </w:t>
            </w:r>
            <w:proofErr w:type="spellStart"/>
            <w:r w:rsidRPr="008E60E3">
              <w:rPr>
                <w:rFonts w:ascii="Calibri" w:eastAsia="Times New Roman" w:hAnsi="Calibri" w:cs="Times New Roman"/>
                <w:color w:val="000000"/>
                <w:sz w:val="16"/>
                <w:szCs w:val="16"/>
              </w:rPr>
              <w:t>Zoops</w:t>
            </w:r>
            <w:proofErr w:type="spellEnd"/>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Global Warming</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Habitat Loss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Harvest</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Hatcheries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proofErr w:type="spellStart"/>
            <w:r w:rsidRPr="008E60E3">
              <w:rPr>
                <w:rFonts w:ascii="Calibri" w:eastAsia="Times New Roman" w:hAnsi="Calibri" w:cs="Times New Roman"/>
                <w:color w:val="000000"/>
                <w:sz w:val="16"/>
                <w:szCs w:val="16"/>
              </w:rPr>
              <w:t>Ichthyoplankton</w:t>
            </w:r>
            <w:proofErr w:type="spellEnd"/>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Marine Mammals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 xml:space="preserve">Microbial </w:t>
            </w:r>
            <w:proofErr w:type="spellStart"/>
            <w:r w:rsidRPr="008E60E3">
              <w:rPr>
                <w:rFonts w:ascii="Calibri" w:eastAsia="Times New Roman" w:hAnsi="Calibri" w:cs="Times New Roman"/>
                <w:color w:val="000000"/>
                <w:sz w:val="16"/>
                <w:szCs w:val="16"/>
              </w:rPr>
              <w:t>Detritivores</w:t>
            </w:r>
            <w:proofErr w:type="spellEnd"/>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proofErr w:type="spellStart"/>
            <w:r w:rsidRPr="008E60E3">
              <w:rPr>
                <w:rFonts w:ascii="Calibri" w:eastAsia="Times New Roman" w:hAnsi="Calibri" w:cs="Times New Roman"/>
                <w:color w:val="000000"/>
                <w:sz w:val="16"/>
                <w:szCs w:val="16"/>
              </w:rPr>
              <w:t>Microplankton</w:t>
            </w:r>
            <w:proofErr w:type="spellEnd"/>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Mixing</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Nutrients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Other Salmon</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proofErr w:type="spellStart"/>
            <w:r w:rsidRPr="008E60E3">
              <w:rPr>
                <w:rFonts w:ascii="Calibri" w:eastAsia="Times New Roman" w:hAnsi="Calibri" w:cs="Times New Roman"/>
                <w:color w:val="000000"/>
                <w:sz w:val="16"/>
                <w:szCs w:val="16"/>
              </w:rPr>
              <w:t>Piscivorous</w:t>
            </w:r>
            <w:proofErr w:type="spellEnd"/>
            <w:r w:rsidRPr="008E60E3">
              <w:rPr>
                <w:rFonts w:ascii="Calibri" w:eastAsia="Times New Roman" w:hAnsi="Calibri" w:cs="Times New Roman"/>
                <w:color w:val="000000"/>
                <w:sz w:val="16"/>
                <w:szCs w:val="16"/>
              </w:rPr>
              <w:t xml:space="preserve"> Birds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proofErr w:type="spellStart"/>
            <w:r w:rsidRPr="008E60E3">
              <w:rPr>
                <w:rFonts w:ascii="Calibri" w:eastAsia="Times New Roman" w:hAnsi="Calibri" w:cs="Times New Roman"/>
                <w:color w:val="000000"/>
                <w:sz w:val="16"/>
                <w:szCs w:val="16"/>
              </w:rPr>
              <w:t>Piscivorous</w:t>
            </w:r>
            <w:proofErr w:type="spellEnd"/>
            <w:r w:rsidRPr="008E60E3">
              <w:rPr>
                <w:rFonts w:ascii="Calibri" w:eastAsia="Times New Roman" w:hAnsi="Calibri" w:cs="Times New Roman"/>
                <w:color w:val="000000"/>
                <w:sz w:val="16"/>
                <w:szCs w:val="16"/>
              </w:rPr>
              <w:t xml:space="preserve"> Fish</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Precipitation</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Residency</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River Flow</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Size</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Stratification</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Sunlight</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Survival</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Temperature</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Turbidity</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Upwelling</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Weather Patterns</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r w:rsidR="008E60E3" w:rsidRPr="008E60E3" w:rsidTr="008E60E3">
        <w:trPr>
          <w:trHeight w:val="300"/>
        </w:trPr>
        <w:tc>
          <w:tcPr>
            <w:tcW w:w="1984"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Zooplankton</w:t>
            </w:r>
          </w:p>
        </w:tc>
        <w:tc>
          <w:tcPr>
            <w:tcW w:w="960" w:type="dxa"/>
            <w:tcBorders>
              <w:top w:val="nil"/>
              <w:left w:val="nil"/>
              <w:bottom w:val="nil"/>
              <w:right w:val="nil"/>
            </w:tcBorders>
            <w:shd w:val="clear" w:color="auto" w:fill="auto"/>
            <w:noWrap/>
            <w:vAlign w:val="bottom"/>
            <w:hideMark/>
          </w:tcPr>
          <w:p w:rsidR="008E60E3" w:rsidRPr="008E60E3" w:rsidRDefault="008E60E3" w:rsidP="008E60E3">
            <w:pPr>
              <w:spacing w:after="0" w:line="240" w:lineRule="auto"/>
              <w:jc w:val="right"/>
              <w:rPr>
                <w:rFonts w:ascii="Calibri" w:eastAsia="Times New Roman" w:hAnsi="Calibri" w:cs="Times New Roman"/>
                <w:color w:val="000000"/>
                <w:sz w:val="16"/>
                <w:szCs w:val="16"/>
              </w:rPr>
            </w:pPr>
            <w:r w:rsidRPr="008E60E3">
              <w:rPr>
                <w:rFonts w:ascii="Calibri" w:eastAsia="Times New Roman" w:hAnsi="Calibri" w:cs="Times New Roman"/>
                <w:color w:val="000000"/>
                <w:sz w:val="16"/>
                <w:szCs w:val="16"/>
              </w:rPr>
              <w:t>-1</w:t>
            </w:r>
          </w:p>
        </w:tc>
      </w:tr>
    </w:tbl>
    <w:p w:rsidR="008E60E3" w:rsidRDefault="008E60E3" w:rsidP="009F3376">
      <w:pPr>
        <w:spacing w:after="0" w:line="240" w:lineRule="auto"/>
      </w:pPr>
    </w:p>
    <w:p w:rsidR="009D7CD7" w:rsidRDefault="009D7CD7" w:rsidP="009F3376">
      <w:pPr>
        <w:spacing w:after="0" w:line="240" w:lineRule="auto"/>
      </w:pPr>
    </w:p>
    <w:p w:rsidR="009D7CD7" w:rsidRDefault="009D7CD7" w:rsidP="009F3376">
      <w:pPr>
        <w:spacing w:after="0" w:line="240" w:lineRule="auto"/>
      </w:pPr>
      <w:r>
        <w:t>This was input to the code and was used to create a matrix of perturbations (-1,1 for the node of choice, 0s for all other).</w:t>
      </w:r>
    </w:p>
    <w:p w:rsidR="008E60E3" w:rsidRDefault="008E60E3" w:rsidP="009F3376">
      <w:pPr>
        <w:spacing w:after="0" w:line="240" w:lineRule="auto"/>
      </w:pPr>
    </w:p>
    <w:p w:rsidR="008E60E3" w:rsidRDefault="008E60E3" w:rsidP="009F3376">
      <w:pPr>
        <w:spacing w:after="0" w:line="240" w:lineRule="auto"/>
        <w:rPr>
          <w:i/>
        </w:rPr>
      </w:pPr>
      <w:r>
        <w:t xml:space="preserve">Output of this iterative perturbations is </w:t>
      </w:r>
      <w:r w:rsidRPr="008E60E3">
        <w:rPr>
          <w:i/>
        </w:rPr>
        <w:t>Indiv_Perturb_v4.pdf</w:t>
      </w:r>
      <w:r>
        <w:rPr>
          <w:i/>
        </w:rPr>
        <w:t>.</w:t>
      </w:r>
    </w:p>
    <w:p w:rsidR="008E60E3" w:rsidRDefault="008E60E3" w:rsidP="009F3376">
      <w:pPr>
        <w:spacing w:after="0" w:line="240" w:lineRule="auto"/>
      </w:pPr>
      <w:r>
        <w:t>By comparing impacts of each node, can get idea of strong influencers.</w:t>
      </w:r>
    </w:p>
    <w:p w:rsidR="008E60E3" w:rsidRDefault="008E60E3" w:rsidP="009F3376">
      <w:pPr>
        <w:spacing w:after="0" w:line="240" w:lineRule="auto"/>
      </w:pPr>
      <w:r>
        <w:t xml:space="preserve">To simplify this plot to show just designated nodes (e.g. Survival, Abundance, and Other Salmon), generated modified plotting code function called </w:t>
      </w:r>
      <w:proofErr w:type="spellStart"/>
      <w:r w:rsidRPr="008E60E3">
        <w:rPr>
          <w:rFonts w:ascii="Courier New" w:hAnsi="Courier New" w:cs="Courier New"/>
        </w:rPr>
        <w:t>myplot</w:t>
      </w:r>
      <w:proofErr w:type="spellEnd"/>
      <w:r>
        <w:t xml:space="preserve">. This is modified from the </w:t>
      </w:r>
      <w:proofErr w:type="spellStart"/>
      <w:proofErr w:type="gramStart"/>
      <w:r w:rsidRPr="008E60E3">
        <w:rPr>
          <w:rFonts w:ascii="Courier New" w:hAnsi="Courier New" w:cs="Courier New"/>
        </w:rPr>
        <w:t>QPress</w:t>
      </w:r>
      <w:proofErr w:type="spellEnd"/>
      <w:r w:rsidRPr="008E60E3">
        <w:rPr>
          <w:rFonts w:ascii="Courier New" w:hAnsi="Courier New" w:cs="Courier New"/>
        </w:rPr>
        <w:t>:::</w:t>
      </w:r>
      <w:proofErr w:type="spellStart"/>
      <w:proofErr w:type="gramEnd"/>
      <w:r w:rsidRPr="008E60E3">
        <w:rPr>
          <w:rFonts w:ascii="Courier New" w:hAnsi="Courier New" w:cs="Courier New"/>
        </w:rPr>
        <w:t>impact.action.bar</w:t>
      </w:r>
      <w:r>
        <w:rPr>
          <w:rFonts w:ascii="Courier New" w:hAnsi="Courier New" w:cs="Courier New"/>
        </w:rPr>
        <w:t>p</w:t>
      </w:r>
      <w:r w:rsidRPr="008E60E3">
        <w:rPr>
          <w:rFonts w:ascii="Courier New" w:hAnsi="Courier New" w:cs="Courier New"/>
        </w:rPr>
        <w:t>lot</w:t>
      </w:r>
      <w:proofErr w:type="spellEnd"/>
      <w:r>
        <w:t xml:space="preserve"> function.</w:t>
      </w:r>
      <w:r w:rsidR="00E43CF6">
        <w:t xml:space="preserve"> Ben Raymond had written it with a </w:t>
      </w:r>
      <w:proofErr w:type="spellStart"/>
      <w:r w:rsidR="00E43CF6" w:rsidRPr="00E43CF6">
        <w:rPr>
          <w:rFonts w:ascii="Courier New" w:hAnsi="Courier New" w:cs="Courier New"/>
        </w:rPr>
        <w:t>toshow</w:t>
      </w:r>
      <w:proofErr w:type="spellEnd"/>
      <w:r w:rsidR="00E43CF6">
        <w:t xml:space="preserve"> argument to the function, but I could not get that to work as seamlessly with 33 boxes as with his 3 box example, so I wrote it a little differently, hard-coding in the select nodes:</w:t>
      </w:r>
    </w:p>
    <w:p w:rsidR="00E43CF6" w:rsidRDefault="00E43CF6" w:rsidP="009F3376">
      <w:pPr>
        <w:spacing w:after="0" w:line="240" w:lineRule="auto"/>
      </w:pPr>
    </w:p>
    <w:p w:rsidR="00E43CF6" w:rsidRPr="00E43CF6" w:rsidRDefault="00E43CF6" w:rsidP="00E43CF6">
      <w:pPr>
        <w:spacing w:after="0" w:line="240" w:lineRule="auto"/>
        <w:rPr>
          <w:rFonts w:ascii="Courier New" w:hAnsi="Courier New" w:cs="Courier New"/>
        </w:rPr>
      </w:pPr>
      <w:proofErr w:type="spellStart"/>
      <w:r w:rsidRPr="00E43CF6">
        <w:rPr>
          <w:rFonts w:ascii="Courier New" w:hAnsi="Courier New" w:cs="Courier New"/>
        </w:rPr>
        <w:t>myplot</w:t>
      </w:r>
      <w:proofErr w:type="spellEnd"/>
      <w:r w:rsidRPr="00E43CF6">
        <w:rPr>
          <w:rFonts w:ascii="Courier New" w:hAnsi="Courier New" w:cs="Courier New"/>
        </w:rPr>
        <w:t xml:space="preserve"> &lt;- function(</w:t>
      </w:r>
      <w:proofErr w:type="gramStart"/>
      <w:r w:rsidRPr="00E43CF6">
        <w:rPr>
          <w:rFonts w:ascii="Courier New" w:hAnsi="Courier New" w:cs="Courier New"/>
        </w:rPr>
        <w:t>nodes,As</w:t>
      </w:r>
      <w:proofErr w:type="gramEnd"/>
      <w:r w:rsidRPr="00E43CF6">
        <w:rPr>
          <w:rFonts w:ascii="Courier New" w:hAnsi="Courier New" w:cs="Courier New"/>
        </w:rPr>
        <w:t>,perturb,monitor,epsilon=1.0E-5,main="",cex.axis=1) {</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pal &lt;- </w:t>
      </w:r>
      <w:proofErr w:type="gramStart"/>
      <w:r w:rsidRPr="00E43CF6">
        <w:rPr>
          <w:rFonts w:ascii="Courier New" w:hAnsi="Courier New" w:cs="Courier New"/>
        </w:rPr>
        <w:t>c(</w:t>
      </w:r>
      <w:proofErr w:type="gramEnd"/>
      <w:r w:rsidRPr="00E43CF6">
        <w:rPr>
          <w:rFonts w:ascii="Courier New" w:hAnsi="Courier New" w:cs="Courier New"/>
        </w:rPr>
        <w:t>"firebrick1", "#808080", "</w:t>
      </w:r>
      <w:proofErr w:type="spellStart"/>
      <w:r w:rsidRPr="00E43CF6">
        <w:rPr>
          <w:rFonts w:ascii="Courier New" w:hAnsi="Courier New" w:cs="Courier New"/>
        </w:rPr>
        <w:t>lightblue</w:t>
      </w:r>
      <w:proofErr w:type="spellEnd"/>
      <w:r w:rsidRPr="00E43CF6">
        <w:rPr>
          <w:rFonts w:ascii="Courier New" w:hAnsi="Courier New" w:cs="Courier New"/>
        </w:rPr>
        <w:t>")</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results &lt;- matrix(</w:t>
      </w:r>
      <w:proofErr w:type="gramStart"/>
      <w:r w:rsidRPr="00E43CF6">
        <w:rPr>
          <w:rFonts w:ascii="Courier New" w:hAnsi="Courier New" w:cs="Courier New"/>
        </w:rPr>
        <w:t>0,length</w:t>
      </w:r>
      <w:proofErr w:type="gramEnd"/>
      <w:r w:rsidRPr="00E43CF6">
        <w:rPr>
          <w:rFonts w:ascii="Courier New" w:hAnsi="Courier New" w:cs="Courier New"/>
        </w:rPr>
        <w:t>(nodes),3)</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roofErr w:type="gramStart"/>
      <w:r w:rsidRPr="00E43CF6">
        <w:rPr>
          <w:rFonts w:ascii="Courier New" w:hAnsi="Courier New" w:cs="Courier New"/>
        </w:rPr>
        <w:t>for(</w:t>
      </w:r>
      <w:proofErr w:type="spellStart"/>
      <w:proofErr w:type="gramEnd"/>
      <w:r w:rsidRPr="00E43CF6">
        <w:rPr>
          <w:rFonts w:ascii="Courier New" w:hAnsi="Courier New" w:cs="Courier New"/>
        </w:rPr>
        <w:t>i</w:t>
      </w:r>
      <w:proofErr w:type="spellEnd"/>
      <w:r w:rsidRPr="00E43CF6">
        <w:rPr>
          <w:rFonts w:ascii="Courier New" w:hAnsi="Courier New" w:cs="Courier New"/>
        </w:rPr>
        <w:t xml:space="preserve"> in 1:length(As)) {</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impact &lt;- </w:t>
      </w:r>
      <w:proofErr w:type="spellStart"/>
      <w:r w:rsidRPr="00E43CF6">
        <w:rPr>
          <w:rFonts w:ascii="Courier New" w:hAnsi="Courier New" w:cs="Courier New"/>
        </w:rPr>
        <w:t>signum</w:t>
      </w:r>
      <w:proofErr w:type="spellEnd"/>
      <w:r w:rsidRPr="00E43CF6">
        <w:rPr>
          <w:rFonts w:ascii="Courier New" w:hAnsi="Courier New" w:cs="Courier New"/>
        </w:rPr>
        <w:t>(drop(As[[</w:t>
      </w:r>
      <w:proofErr w:type="spellStart"/>
      <w:r w:rsidRPr="00E43CF6">
        <w:rPr>
          <w:rFonts w:ascii="Courier New" w:hAnsi="Courier New" w:cs="Courier New"/>
        </w:rPr>
        <w:t>i</w:t>
      </w:r>
      <w:proofErr w:type="spellEnd"/>
      <w:proofErr w:type="gramStart"/>
      <w:r w:rsidRPr="00E43CF6">
        <w:rPr>
          <w:rFonts w:ascii="Courier New" w:hAnsi="Courier New" w:cs="Courier New"/>
        </w:rPr>
        <w:t>]]%</w:t>
      </w:r>
      <w:proofErr w:type="gramEnd"/>
      <w:r w:rsidRPr="00E43CF6">
        <w:rPr>
          <w:rFonts w:ascii="Courier New" w:hAnsi="Courier New" w:cs="Courier New"/>
        </w:rPr>
        <w:t>*%perturb),epsilon=epsilon)</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if(all(monitor==impact,na.rm=T)) {</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results &lt;- results + outer(</w:t>
      </w:r>
      <w:proofErr w:type="gramStart"/>
      <w:r w:rsidRPr="00E43CF6">
        <w:rPr>
          <w:rFonts w:ascii="Courier New" w:hAnsi="Courier New" w:cs="Courier New"/>
        </w:rPr>
        <w:t>impact,-</w:t>
      </w:r>
      <w:proofErr w:type="gramEnd"/>
      <w:r w:rsidRPr="00E43CF6">
        <w:rPr>
          <w:rFonts w:ascii="Courier New" w:hAnsi="Courier New" w:cs="Courier New"/>
        </w:rPr>
        <w:t>1:1,'==')</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roofErr w:type="spellStart"/>
      <w:r w:rsidRPr="00E43CF6">
        <w:rPr>
          <w:rFonts w:ascii="Courier New" w:hAnsi="Courier New" w:cs="Courier New"/>
        </w:rPr>
        <w:t>rownames</w:t>
      </w:r>
      <w:proofErr w:type="spellEnd"/>
      <w:r w:rsidRPr="00E43CF6">
        <w:rPr>
          <w:rFonts w:ascii="Courier New" w:hAnsi="Courier New" w:cs="Courier New"/>
        </w:rPr>
        <w:t>(results) &lt;- nodes</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nodes &lt;- </w:t>
      </w:r>
      <w:proofErr w:type="gramStart"/>
      <w:r w:rsidRPr="00E43CF6">
        <w:rPr>
          <w:rFonts w:ascii="Courier New" w:hAnsi="Courier New" w:cs="Courier New"/>
        </w:rPr>
        <w:t>nodes[</w:t>
      </w:r>
      <w:proofErr w:type="gramEnd"/>
      <w:r w:rsidRPr="00E43CF6">
        <w:rPr>
          <w:rFonts w:ascii="Courier New" w:hAnsi="Courier New" w:cs="Courier New"/>
        </w:rPr>
        <w:t>c(19, 1, 28)]</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results &lt;- </w:t>
      </w:r>
      <w:proofErr w:type="gramStart"/>
      <w:r w:rsidRPr="00E43CF6">
        <w:rPr>
          <w:rFonts w:ascii="Courier New" w:hAnsi="Courier New" w:cs="Courier New"/>
        </w:rPr>
        <w:t>results[</w:t>
      </w:r>
      <w:proofErr w:type="gramEnd"/>
      <w:r w:rsidRPr="00E43CF6">
        <w:rPr>
          <w:rFonts w:ascii="Courier New" w:hAnsi="Courier New" w:cs="Courier New"/>
        </w:rPr>
        <w:t>c(19, 1, 28),]</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roofErr w:type="spellStart"/>
      <w:r w:rsidRPr="00E43CF6">
        <w:rPr>
          <w:rFonts w:ascii="Courier New" w:hAnsi="Courier New" w:cs="Courier New"/>
        </w:rPr>
        <w:t>lwidth</w:t>
      </w:r>
      <w:proofErr w:type="spellEnd"/>
      <w:r w:rsidRPr="00E43CF6">
        <w:rPr>
          <w:rFonts w:ascii="Courier New" w:hAnsi="Courier New" w:cs="Courier New"/>
        </w:rPr>
        <w:t xml:space="preserve"> &lt;- max(</w:t>
      </w:r>
      <w:proofErr w:type="spellStart"/>
      <w:r w:rsidRPr="00E43CF6">
        <w:rPr>
          <w:rFonts w:ascii="Courier New" w:hAnsi="Courier New" w:cs="Courier New"/>
        </w:rPr>
        <w:t>strwidth</w:t>
      </w:r>
      <w:proofErr w:type="spellEnd"/>
      <w:r w:rsidRPr="00E43CF6">
        <w:rPr>
          <w:rFonts w:ascii="Courier New" w:hAnsi="Courier New" w:cs="Courier New"/>
        </w:rPr>
        <w:t>(</w:t>
      </w:r>
      <w:proofErr w:type="spellStart"/>
      <w:proofErr w:type="gramStart"/>
      <w:r w:rsidRPr="00E43CF6">
        <w:rPr>
          <w:rFonts w:ascii="Courier New" w:hAnsi="Courier New" w:cs="Courier New"/>
        </w:rPr>
        <w:t>nodes,units</w:t>
      </w:r>
      <w:proofErr w:type="spellEnd"/>
      <w:proofErr w:type="gramEnd"/>
      <w:r w:rsidRPr="00E43CF6">
        <w:rPr>
          <w:rFonts w:ascii="Courier New" w:hAnsi="Courier New" w:cs="Courier New"/>
        </w:rPr>
        <w:t>="inches",</w:t>
      </w:r>
      <w:proofErr w:type="spellStart"/>
      <w:r w:rsidRPr="00E43CF6">
        <w:rPr>
          <w:rFonts w:ascii="Courier New" w:hAnsi="Courier New" w:cs="Courier New"/>
        </w:rPr>
        <w:t>cex</w:t>
      </w:r>
      <w:proofErr w:type="spellEnd"/>
      <w:r w:rsidRPr="00E43CF6">
        <w:rPr>
          <w:rFonts w:ascii="Courier New" w:hAnsi="Courier New" w:cs="Courier New"/>
        </w:rPr>
        <w:t>=</w:t>
      </w:r>
      <w:proofErr w:type="spellStart"/>
      <w:r w:rsidRPr="00E43CF6">
        <w:rPr>
          <w:rFonts w:ascii="Courier New" w:hAnsi="Courier New" w:cs="Courier New"/>
        </w:rPr>
        <w:t>cex.axis</w:t>
      </w:r>
      <w:proofErr w:type="spellEnd"/>
      <w:r w:rsidRPr="00E43CF6">
        <w:rPr>
          <w:rFonts w:ascii="Courier New" w:hAnsi="Courier New" w:cs="Courier New"/>
        </w:rPr>
        <w:t>))</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roofErr w:type="spellStart"/>
      <w:r w:rsidRPr="00E43CF6">
        <w:rPr>
          <w:rFonts w:ascii="Courier New" w:hAnsi="Courier New" w:cs="Courier New"/>
        </w:rPr>
        <w:t>opar</w:t>
      </w:r>
      <w:proofErr w:type="spellEnd"/>
      <w:r w:rsidRPr="00E43CF6">
        <w:rPr>
          <w:rFonts w:ascii="Courier New" w:hAnsi="Courier New" w:cs="Courier New"/>
        </w:rPr>
        <w:t xml:space="preserve"> &lt;- par(</w:t>
      </w:r>
      <w:proofErr w:type="spellStart"/>
      <w:r w:rsidRPr="00E43CF6">
        <w:rPr>
          <w:rFonts w:ascii="Courier New" w:hAnsi="Courier New" w:cs="Courier New"/>
        </w:rPr>
        <w:t>mai</w:t>
      </w:r>
      <w:proofErr w:type="spellEnd"/>
      <w:r w:rsidRPr="00E43CF6">
        <w:rPr>
          <w:rFonts w:ascii="Courier New" w:hAnsi="Courier New" w:cs="Courier New"/>
        </w:rPr>
        <w:t>=c(</w:t>
      </w:r>
      <w:proofErr w:type="gramStart"/>
      <w:r w:rsidRPr="00E43CF6">
        <w:rPr>
          <w:rFonts w:ascii="Courier New" w:hAnsi="Courier New" w:cs="Courier New"/>
        </w:rPr>
        <w:t>1,lwidth</w:t>
      </w:r>
      <w:proofErr w:type="gramEnd"/>
      <w:r w:rsidRPr="00E43CF6">
        <w:rPr>
          <w:rFonts w:ascii="Courier New" w:hAnsi="Courier New" w:cs="Courier New"/>
        </w:rPr>
        <w:t>+0.2,0.4,0.4)+0.2)</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roofErr w:type="spellStart"/>
      <w:r w:rsidRPr="00E43CF6">
        <w:rPr>
          <w:rFonts w:ascii="Courier New" w:hAnsi="Courier New" w:cs="Courier New"/>
        </w:rPr>
        <w:t>barplot</w:t>
      </w:r>
      <w:proofErr w:type="spellEnd"/>
      <w:r w:rsidRPr="00E43CF6">
        <w:rPr>
          <w:rFonts w:ascii="Courier New" w:hAnsi="Courier New" w:cs="Courier New"/>
        </w:rPr>
        <w:t>(t(results</w:t>
      </w:r>
      <w:proofErr w:type="gramStart"/>
      <w:r w:rsidRPr="00E43CF6">
        <w:rPr>
          <w:rFonts w:ascii="Courier New" w:hAnsi="Courier New" w:cs="Courier New"/>
        </w:rPr>
        <w:t>),</w:t>
      </w:r>
      <w:proofErr w:type="spellStart"/>
      <w:r w:rsidRPr="00E43CF6">
        <w:rPr>
          <w:rFonts w:ascii="Courier New" w:hAnsi="Courier New" w:cs="Courier New"/>
        </w:rPr>
        <w:t>horiz</w:t>
      </w:r>
      <w:proofErr w:type="spellEnd"/>
      <w:proofErr w:type="gramEnd"/>
      <w:r w:rsidRPr="00E43CF6">
        <w:rPr>
          <w:rFonts w:ascii="Courier New" w:hAnsi="Courier New" w:cs="Courier New"/>
        </w:rPr>
        <w:t>=</w:t>
      </w:r>
      <w:proofErr w:type="spellStart"/>
      <w:r w:rsidRPr="00E43CF6">
        <w:rPr>
          <w:rFonts w:ascii="Courier New" w:hAnsi="Courier New" w:cs="Courier New"/>
        </w:rPr>
        <w:t>T,las</w:t>
      </w:r>
      <w:proofErr w:type="spellEnd"/>
      <w:r w:rsidRPr="00E43CF6">
        <w:rPr>
          <w:rFonts w:ascii="Courier New" w:hAnsi="Courier New" w:cs="Courier New"/>
        </w:rPr>
        <w:t>=1,border=</w:t>
      </w:r>
      <w:proofErr w:type="spellStart"/>
      <w:r w:rsidRPr="00E43CF6">
        <w:rPr>
          <w:rFonts w:ascii="Courier New" w:hAnsi="Courier New" w:cs="Courier New"/>
        </w:rPr>
        <w:t>F,col</w:t>
      </w:r>
      <w:proofErr w:type="spellEnd"/>
      <w:r w:rsidRPr="00E43CF6">
        <w:rPr>
          <w:rFonts w:ascii="Courier New" w:hAnsi="Courier New" w:cs="Courier New"/>
        </w:rPr>
        <w:t>=pal,</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w:t>
      </w:r>
      <w:proofErr w:type="spellStart"/>
      <w:r w:rsidRPr="00E43CF6">
        <w:rPr>
          <w:rFonts w:ascii="Courier New" w:hAnsi="Courier New" w:cs="Courier New"/>
        </w:rPr>
        <w:t>xlab</w:t>
      </w:r>
      <w:proofErr w:type="spellEnd"/>
      <w:r w:rsidRPr="00E43CF6">
        <w:rPr>
          <w:rFonts w:ascii="Courier New" w:hAnsi="Courier New" w:cs="Courier New"/>
        </w:rPr>
        <w:t>="</w:t>
      </w:r>
      <w:proofErr w:type="spellStart"/>
      <w:r w:rsidRPr="00E43CF6">
        <w:rPr>
          <w:rFonts w:ascii="Courier New" w:hAnsi="Courier New" w:cs="Courier New"/>
        </w:rPr>
        <w:t>Simulations</w:t>
      </w:r>
      <w:proofErr w:type="gramStart"/>
      <w:r w:rsidRPr="00E43CF6">
        <w:rPr>
          <w:rFonts w:ascii="Courier New" w:hAnsi="Courier New" w:cs="Courier New"/>
        </w:rPr>
        <w:t>",main</w:t>
      </w:r>
      <w:proofErr w:type="spellEnd"/>
      <w:proofErr w:type="gramEnd"/>
      <w:r w:rsidRPr="00E43CF6">
        <w:rPr>
          <w:rFonts w:ascii="Courier New" w:hAnsi="Courier New" w:cs="Courier New"/>
        </w:rPr>
        <w:t>=</w:t>
      </w:r>
      <w:proofErr w:type="spellStart"/>
      <w:r w:rsidRPr="00E43CF6">
        <w:rPr>
          <w:rFonts w:ascii="Courier New" w:hAnsi="Courier New" w:cs="Courier New"/>
        </w:rPr>
        <w:t>main,cex.axis</w:t>
      </w:r>
      <w:proofErr w:type="spellEnd"/>
      <w:r w:rsidRPr="00E43CF6">
        <w:rPr>
          <w:rFonts w:ascii="Courier New" w:hAnsi="Courier New" w:cs="Courier New"/>
        </w:rPr>
        <w:t>=</w:t>
      </w:r>
      <w:proofErr w:type="spellStart"/>
      <w:r w:rsidRPr="00E43CF6">
        <w:rPr>
          <w:rFonts w:ascii="Courier New" w:hAnsi="Courier New" w:cs="Courier New"/>
        </w:rPr>
        <w:t>cex.axis</w:t>
      </w:r>
      <w:proofErr w:type="spellEnd"/>
      <w:r w:rsidRPr="00E43CF6">
        <w:rPr>
          <w:rFonts w:ascii="Courier New" w:hAnsi="Courier New" w:cs="Courier New"/>
        </w:rPr>
        <w:t>)</w:t>
      </w:r>
    </w:p>
    <w:p w:rsidR="00E43CF6" w:rsidRPr="00E43CF6" w:rsidRDefault="00E43CF6" w:rsidP="00E43CF6">
      <w:pPr>
        <w:spacing w:after="0" w:line="240" w:lineRule="auto"/>
        <w:rPr>
          <w:rFonts w:ascii="Courier New" w:hAnsi="Courier New" w:cs="Courier New"/>
        </w:rPr>
      </w:pPr>
      <w:r w:rsidRPr="00E43CF6">
        <w:rPr>
          <w:rFonts w:ascii="Courier New" w:hAnsi="Courier New" w:cs="Courier New"/>
        </w:rPr>
        <w:t xml:space="preserve">  par(</w:t>
      </w:r>
      <w:proofErr w:type="spellStart"/>
      <w:r w:rsidRPr="00E43CF6">
        <w:rPr>
          <w:rFonts w:ascii="Courier New" w:hAnsi="Courier New" w:cs="Courier New"/>
        </w:rPr>
        <w:t>opar</w:t>
      </w:r>
      <w:proofErr w:type="spellEnd"/>
      <w:r w:rsidRPr="00E43CF6">
        <w:rPr>
          <w:rFonts w:ascii="Courier New" w:hAnsi="Courier New" w:cs="Courier New"/>
        </w:rPr>
        <w:t>)</w:t>
      </w:r>
    </w:p>
    <w:p w:rsidR="00E43CF6" w:rsidRDefault="00E43CF6" w:rsidP="00E43CF6">
      <w:pPr>
        <w:spacing w:after="0" w:line="240" w:lineRule="auto"/>
        <w:rPr>
          <w:rFonts w:ascii="Courier New" w:hAnsi="Courier New" w:cs="Courier New"/>
        </w:rPr>
      </w:pPr>
      <w:r w:rsidRPr="00E43CF6">
        <w:rPr>
          <w:rFonts w:ascii="Courier New" w:hAnsi="Courier New" w:cs="Courier New"/>
        </w:rPr>
        <w:t>}</w:t>
      </w:r>
    </w:p>
    <w:p w:rsidR="00786425" w:rsidRDefault="00786425" w:rsidP="00E43CF6">
      <w:pPr>
        <w:spacing w:after="0" w:line="240" w:lineRule="auto"/>
        <w:rPr>
          <w:rFonts w:ascii="Courier New" w:hAnsi="Courier New" w:cs="Courier New"/>
        </w:rPr>
      </w:pPr>
    </w:p>
    <w:p w:rsidR="00786425" w:rsidRDefault="00786425" w:rsidP="00E43CF6">
      <w:pPr>
        <w:spacing w:after="0" w:line="240" w:lineRule="auto"/>
        <w:rPr>
          <w:rFonts w:ascii="Courier New" w:hAnsi="Courier New" w:cs="Courier New"/>
        </w:rPr>
      </w:pPr>
    </w:p>
    <w:p w:rsidR="00786425" w:rsidRDefault="00786425" w:rsidP="00786425">
      <w:pPr>
        <w:spacing w:after="0" w:line="240" w:lineRule="auto"/>
      </w:pPr>
      <w:r>
        <w:t>5/10/2016</w:t>
      </w:r>
    </w:p>
    <w:p w:rsidR="00786425" w:rsidRDefault="00786425" w:rsidP="00786425">
      <w:pPr>
        <w:spacing w:after="0" w:line="240" w:lineRule="auto"/>
      </w:pPr>
      <w:r>
        <w:t xml:space="preserve">Gave presentation to SSMSP technical team on 5/4. </w:t>
      </w:r>
      <w:r w:rsidR="00C86184">
        <w:t xml:space="preserve">Presented model SSv4 and outputs. Notes on </w:t>
      </w:r>
      <w:r w:rsidR="004F0BC6">
        <w:t>model in notebook—mainly add disease.</w:t>
      </w:r>
    </w:p>
    <w:p w:rsidR="004F0BC6" w:rsidRDefault="004F0BC6" w:rsidP="00786425">
      <w:pPr>
        <w:spacing w:after="0" w:line="240" w:lineRule="auto"/>
      </w:pPr>
      <w:r>
        <w:t>SSv4 is much more complex in the oceanography section—but may be overly complex.</w:t>
      </w:r>
    </w:p>
    <w:p w:rsidR="004F0BC6" w:rsidRDefault="004F0BC6" w:rsidP="00786425">
      <w:pPr>
        <w:spacing w:after="0" w:line="240" w:lineRule="auto"/>
      </w:pPr>
      <w:r>
        <w:t>Isaac Kaplan said QNA is essential tool—should work through it more. Especially interested in single perturbations and outcomes for the model nodes of interest.</w:t>
      </w:r>
    </w:p>
    <w:p w:rsidR="004F0BC6" w:rsidRDefault="004F0BC6" w:rsidP="00786425">
      <w:pPr>
        <w:spacing w:after="0" w:line="240" w:lineRule="auto"/>
      </w:pPr>
    </w:p>
    <w:p w:rsidR="00C86184" w:rsidRDefault="004F0BC6" w:rsidP="00786425">
      <w:pPr>
        <w:spacing w:after="0" w:line="240" w:lineRule="auto"/>
      </w:pPr>
      <w:r>
        <w:t>5/13/2016</w:t>
      </w:r>
    </w:p>
    <w:p w:rsidR="004F0BC6" w:rsidRDefault="004F0BC6" w:rsidP="00786425">
      <w:pPr>
        <w:spacing w:after="0" w:line="240" w:lineRule="auto"/>
      </w:pPr>
      <w:r>
        <w:t>After meeting, updated model to include disease and take out mixing—simplify oceanography.</w:t>
      </w:r>
    </w:p>
    <w:p w:rsidR="004F0BC6" w:rsidRDefault="004F0BC6" w:rsidP="00786425">
      <w:pPr>
        <w:spacing w:after="0" w:line="240" w:lineRule="auto"/>
      </w:pPr>
      <w:r>
        <w:t xml:space="preserve">Met with </w:t>
      </w:r>
      <w:proofErr w:type="spellStart"/>
      <w:r>
        <w:t>Correigh</w:t>
      </w:r>
      <w:proofErr w:type="spellEnd"/>
      <w:r>
        <w:t xml:space="preserve"> and Michael on 5/12—want to run a few scenarios representative of situations in South Sound, Hood Canal, and a general central/Whidbey basin scenario. Can compare.</w:t>
      </w:r>
    </w:p>
    <w:p w:rsidR="0002760D" w:rsidRDefault="0002760D" w:rsidP="0002760D"/>
    <w:p w:rsidR="0002760D" w:rsidRDefault="0002760D" w:rsidP="0002760D"/>
    <w:p w:rsidR="0002760D" w:rsidRDefault="0002760D" w:rsidP="0002760D"/>
    <w:p w:rsidR="0002760D" w:rsidRDefault="0002760D" w:rsidP="0002760D"/>
    <w:p w:rsidR="0002760D" w:rsidRDefault="0002760D">
      <w:r>
        <w:br w:type="page"/>
      </w:r>
    </w:p>
    <w:p w:rsidR="0002760D" w:rsidRDefault="0002760D" w:rsidP="0002760D"/>
    <w:p w:rsidR="004F0BC6" w:rsidRDefault="0002760D" w:rsidP="0002760D">
      <w:r>
        <w:t>Output May 18, 2016</w:t>
      </w:r>
    </w:p>
    <w:p w:rsidR="00230B67" w:rsidRDefault="00230B67" w:rsidP="0002760D"/>
    <w:p w:rsidR="00230B67" w:rsidRDefault="00230B67" w:rsidP="0002760D">
      <w:r>
        <w:t>(Sent to Isaac Kaplan for feedback)</w:t>
      </w:r>
    </w:p>
    <w:p w:rsidR="002A409E" w:rsidRDefault="002A409E" w:rsidP="0002760D">
      <w:r w:rsidRPr="002A409E">
        <w:t>Conceptual directed diagram (digraph) of the Salish Sea in relation to survival of salmon</w:t>
      </w:r>
      <w:r>
        <w:t xml:space="preserve"> (taken here to be Chinook, Coho, Steelhead)</w:t>
      </w:r>
      <w:r w:rsidRPr="002A409E">
        <w:t>. Model compartments (ovals or rectangles) represent biomass pools, ecosystem drivers, and traits o</w:t>
      </w:r>
      <w:r>
        <w:t>f</w:t>
      </w:r>
      <w:r w:rsidRPr="002A409E">
        <w:t xml:space="preserve"> interest. Lines with arrows show positive relationships; lines with filled circles show negative relationships. Small negative loops on model compartments represent self-limiting functions.</w:t>
      </w:r>
    </w:p>
    <w:p w:rsidR="00E36EFE" w:rsidRDefault="00E36EFE" w:rsidP="00786425">
      <w:pPr>
        <w:spacing w:after="0" w:line="240" w:lineRule="auto"/>
      </w:pPr>
      <w:r>
        <w:rPr>
          <w:noProof/>
        </w:rPr>
        <w:drawing>
          <wp:inline distT="0" distB="0" distL="0" distR="0">
            <wp:extent cx="5943600" cy="438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v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p>
    <w:p w:rsidR="00E36EFE" w:rsidRDefault="00E36EFE" w:rsidP="00786425">
      <w:pPr>
        <w:spacing w:after="0" w:line="240" w:lineRule="auto"/>
      </w:pPr>
    </w:p>
    <w:p w:rsidR="002A409E" w:rsidRDefault="002A409E" w:rsidP="00786425">
      <w:pPr>
        <w:spacing w:after="0" w:line="240" w:lineRule="auto"/>
      </w:pPr>
      <w:r>
        <w:t>This version of the model is different from previous versions in that:</w:t>
      </w:r>
    </w:p>
    <w:p w:rsidR="00E36EFE" w:rsidRDefault="002A409E" w:rsidP="002A409E">
      <w:pPr>
        <w:spacing w:after="0" w:line="240" w:lineRule="auto"/>
        <w:ind w:firstLine="720"/>
      </w:pPr>
      <w:r>
        <w:t>-It has a disease node</w:t>
      </w:r>
    </w:p>
    <w:p w:rsidR="002A409E" w:rsidRDefault="002A409E" w:rsidP="002A409E">
      <w:pPr>
        <w:spacing w:after="0" w:line="240" w:lineRule="auto"/>
        <w:ind w:firstLine="720"/>
      </w:pPr>
      <w:r>
        <w:t>-The mixing node has been removed</w:t>
      </w:r>
    </w:p>
    <w:p w:rsidR="002A409E" w:rsidRDefault="002A409E" w:rsidP="002A409E">
      <w:pPr>
        <w:spacing w:after="0" w:line="240" w:lineRule="auto"/>
        <w:ind w:firstLine="720"/>
      </w:pPr>
      <w:r>
        <w:t>-The bi-directional arrow has been restored between Fitness and Size</w:t>
      </w:r>
    </w:p>
    <w:p w:rsidR="004F0BC6" w:rsidRDefault="004F0BC6" w:rsidP="00786425">
      <w:pPr>
        <w:spacing w:after="0" w:line="240" w:lineRule="auto"/>
      </w:pPr>
    </w:p>
    <w:p w:rsidR="002A409E" w:rsidRDefault="002A409E" w:rsidP="00786425">
      <w:pPr>
        <w:spacing w:after="0" w:line="240" w:lineRule="auto"/>
      </w:pPr>
    </w:p>
    <w:p w:rsidR="002A409E" w:rsidRDefault="002A409E" w:rsidP="00786425">
      <w:pPr>
        <w:spacing w:after="0" w:line="240" w:lineRule="auto"/>
      </w:pPr>
    </w:p>
    <w:p w:rsidR="002A409E" w:rsidRDefault="002A409E" w:rsidP="00786425">
      <w:pPr>
        <w:spacing w:after="0" w:line="240" w:lineRule="auto"/>
      </w:pPr>
    </w:p>
    <w:p w:rsidR="002A409E" w:rsidRDefault="002A409E" w:rsidP="00786425">
      <w:pPr>
        <w:spacing w:after="0" w:line="240" w:lineRule="auto"/>
      </w:pPr>
    </w:p>
    <w:p w:rsidR="002A409E" w:rsidRDefault="002A409E" w:rsidP="00786425">
      <w:pPr>
        <w:spacing w:after="0" w:line="240" w:lineRule="auto"/>
      </w:pPr>
    </w:p>
    <w:p w:rsidR="002A409E" w:rsidRDefault="002A409E" w:rsidP="00786425">
      <w:pPr>
        <w:spacing w:after="0" w:line="240" w:lineRule="auto"/>
      </w:pPr>
    </w:p>
    <w:p w:rsidR="002A409E" w:rsidRDefault="002A409E" w:rsidP="00786425">
      <w:pPr>
        <w:spacing w:after="0" w:line="240" w:lineRule="auto"/>
      </w:pPr>
    </w:p>
    <w:p w:rsidR="0002760D" w:rsidRDefault="0002760D" w:rsidP="00786425">
      <w:pPr>
        <w:spacing w:after="0" w:line="240" w:lineRule="auto"/>
      </w:pPr>
      <w:r>
        <w:t>Scenarios for Basin-Level Effects</w:t>
      </w:r>
    </w:p>
    <w:p w:rsidR="0002760D" w:rsidRDefault="0002760D" w:rsidP="00786425">
      <w:pPr>
        <w:spacing w:after="0" w:line="240" w:lineRule="auto"/>
      </w:pPr>
    </w:p>
    <w:tbl>
      <w:tblPr>
        <w:tblStyle w:val="PlainTable2"/>
        <w:tblW w:w="9228" w:type="dxa"/>
        <w:tblLook w:val="0600" w:firstRow="0" w:lastRow="0" w:firstColumn="0" w:lastColumn="0" w:noHBand="1" w:noVBand="1"/>
      </w:tblPr>
      <w:tblGrid>
        <w:gridCol w:w="1530"/>
        <w:gridCol w:w="1359"/>
        <w:gridCol w:w="1804"/>
        <w:gridCol w:w="1359"/>
        <w:gridCol w:w="1816"/>
        <w:gridCol w:w="1360"/>
      </w:tblGrid>
      <w:tr w:rsidR="00C2548C" w:rsidTr="00E36EFE">
        <w:tc>
          <w:tcPr>
            <w:tcW w:w="1530" w:type="dxa"/>
            <w:tcBorders>
              <w:top w:val="single" w:sz="4" w:space="0" w:color="7F7F7F" w:themeColor="text1" w:themeTint="80"/>
              <w:bottom w:val="single" w:sz="4" w:space="0" w:color="auto"/>
            </w:tcBorders>
          </w:tcPr>
          <w:p w:rsidR="004F0BC6" w:rsidRPr="004F0BC6" w:rsidRDefault="004F0BC6" w:rsidP="00786425">
            <w:pPr>
              <w:rPr>
                <w:b/>
              </w:rPr>
            </w:pPr>
            <w:r w:rsidRPr="004F0BC6">
              <w:rPr>
                <w:b/>
              </w:rPr>
              <w:t>South Sound</w:t>
            </w:r>
          </w:p>
        </w:tc>
        <w:tc>
          <w:tcPr>
            <w:tcW w:w="1359" w:type="dxa"/>
            <w:tcBorders>
              <w:top w:val="single" w:sz="4" w:space="0" w:color="7F7F7F" w:themeColor="text1" w:themeTint="80"/>
              <w:bottom w:val="single" w:sz="4" w:space="0" w:color="auto"/>
              <w:right w:val="single" w:sz="4" w:space="0" w:color="auto"/>
            </w:tcBorders>
          </w:tcPr>
          <w:p w:rsidR="004F0BC6" w:rsidRDefault="004F0BC6" w:rsidP="005F7DAB">
            <w:pPr>
              <w:jc w:val="center"/>
            </w:pPr>
            <w:r>
              <w:t>Perturbation</w:t>
            </w:r>
          </w:p>
        </w:tc>
        <w:tc>
          <w:tcPr>
            <w:tcW w:w="1804" w:type="dxa"/>
            <w:tcBorders>
              <w:top w:val="single" w:sz="4" w:space="0" w:color="7F7F7F" w:themeColor="text1" w:themeTint="80"/>
              <w:left w:val="single" w:sz="4" w:space="0" w:color="auto"/>
              <w:bottom w:val="single" w:sz="4" w:space="0" w:color="auto"/>
            </w:tcBorders>
          </w:tcPr>
          <w:p w:rsidR="004F0BC6" w:rsidRPr="004F0BC6" w:rsidRDefault="004F0BC6" w:rsidP="00786425">
            <w:pPr>
              <w:rPr>
                <w:b/>
              </w:rPr>
            </w:pPr>
            <w:r w:rsidRPr="004F0BC6">
              <w:rPr>
                <w:b/>
              </w:rPr>
              <w:t>Hood Canal</w:t>
            </w:r>
          </w:p>
        </w:tc>
        <w:tc>
          <w:tcPr>
            <w:tcW w:w="1359" w:type="dxa"/>
            <w:tcBorders>
              <w:top w:val="single" w:sz="4" w:space="0" w:color="7F7F7F" w:themeColor="text1" w:themeTint="80"/>
              <w:bottom w:val="single" w:sz="4" w:space="0" w:color="auto"/>
              <w:right w:val="single" w:sz="4" w:space="0" w:color="auto"/>
            </w:tcBorders>
          </w:tcPr>
          <w:p w:rsidR="004F0BC6" w:rsidRDefault="004F0BC6" w:rsidP="005F7DAB">
            <w:pPr>
              <w:jc w:val="center"/>
            </w:pPr>
            <w:r>
              <w:t>Perturbation</w:t>
            </w:r>
          </w:p>
        </w:tc>
        <w:tc>
          <w:tcPr>
            <w:tcW w:w="1816" w:type="dxa"/>
            <w:tcBorders>
              <w:top w:val="single" w:sz="4" w:space="0" w:color="7F7F7F" w:themeColor="text1" w:themeTint="80"/>
              <w:left w:val="single" w:sz="4" w:space="0" w:color="auto"/>
              <w:bottom w:val="single" w:sz="4" w:space="0" w:color="auto"/>
            </w:tcBorders>
          </w:tcPr>
          <w:p w:rsidR="004F0BC6" w:rsidRPr="004F0BC6" w:rsidRDefault="004F0BC6" w:rsidP="005F7DAB">
            <w:pPr>
              <w:rPr>
                <w:b/>
              </w:rPr>
            </w:pPr>
            <w:r w:rsidRPr="004F0BC6">
              <w:rPr>
                <w:b/>
              </w:rPr>
              <w:t xml:space="preserve">General Basin </w:t>
            </w:r>
          </w:p>
        </w:tc>
        <w:tc>
          <w:tcPr>
            <w:tcW w:w="1360" w:type="dxa"/>
            <w:tcBorders>
              <w:top w:val="single" w:sz="4" w:space="0" w:color="7F7F7F" w:themeColor="text1" w:themeTint="80"/>
              <w:bottom w:val="single" w:sz="4" w:space="0" w:color="auto"/>
            </w:tcBorders>
          </w:tcPr>
          <w:p w:rsidR="004F0BC6" w:rsidRDefault="004F0BC6" w:rsidP="005F7DAB">
            <w:pPr>
              <w:jc w:val="center"/>
            </w:pPr>
            <w:r>
              <w:t>Perturbation</w:t>
            </w:r>
          </w:p>
        </w:tc>
      </w:tr>
      <w:tr w:rsidR="00C2548C" w:rsidTr="00E36EFE">
        <w:tc>
          <w:tcPr>
            <w:tcW w:w="1530" w:type="dxa"/>
            <w:tcBorders>
              <w:top w:val="single" w:sz="4" w:space="0" w:color="auto"/>
            </w:tcBorders>
          </w:tcPr>
          <w:p w:rsidR="004F0BC6" w:rsidRDefault="004F0BC6" w:rsidP="004F0BC6">
            <w:r>
              <w:t>Temperature</w:t>
            </w:r>
          </w:p>
        </w:tc>
        <w:tc>
          <w:tcPr>
            <w:tcW w:w="1359" w:type="dxa"/>
            <w:tcBorders>
              <w:top w:val="single" w:sz="4" w:space="0" w:color="auto"/>
              <w:right w:val="single" w:sz="4" w:space="0" w:color="auto"/>
            </w:tcBorders>
          </w:tcPr>
          <w:p w:rsidR="004F0BC6" w:rsidRDefault="004F0BC6" w:rsidP="005F7DAB">
            <w:pPr>
              <w:jc w:val="center"/>
            </w:pPr>
            <w:r>
              <w:t>↑</w:t>
            </w:r>
          </w:p>
        </w:tc>
        <w:tc>
          <w:tcPr>
            <w:tcW w:w="1804" w:type="dxa"/>
            <w:tcBorders>
              <w:top w:val="single" w:sz="4" w:space="0" w:color="auto"/>
              <w:left w:val="single" w:sz="4" w:space="0" w:color="auto"/>
            </w:tcBorders>
          </w:tcPr>
          <w:p w:rsidR="004F0BC6" w:rsidRDefault="004F0BC6" w:rsidP="004F0BC6">
            <w:r>
              <w:t>Stratification</w:t>
            </w:r>
          </w:p>
        </w:tc>
        <w:tc>
          <w:tcPr>
            <w:tcW w:w="1359" w:type="dxa"/>
            <w:tcBorders>
              <w:top w:val="single" w:sz="4" w:space="0" w:color="auto"/>
              <w:right w:val="single" w:sz="4" w:space="0" w:color="auto"/>
            </w:tcBorders>
          </w:tcPr>
          <w:p w:rsidR="004F0BC6" w:rsidRDefault="004F0BC6" w:rsidP="005F7DAB">
            <w:pPr>
              <w:jc w:val="center"/>
            </w:pPr>
            <w:r>
              <w:t>↑</w:t>
            </w:r>
          </w:p>
        </w:tc>
        <w:tc>
          <w:tcPr>
            <w:tcW w:w="1816" w:type="dxa"/>
            <w:tcBorders>
              <w:top w:val="single" w:sz="4" w:space="0" w:color="auto"/>
              <w:left w:val="single" w:sz="4" w:space="0" w:color="auto"/>
            </w:tcBorders>
          </w:tcPr>
          <w:p w:rsidR="004F0BC6" w:rsidRDefault="004F0BC6" w:rsidP="004F0BC6">
            <w:r>
              <w:t>Temperature</w:t>
            </w:r>
          </w:p>
        </w:tc>
        <w:tc>
          <w:tcPr>
            <w:tcW w:w="1360" w:type="dxa"/>
            <w:tcBorders>
              <w:top w:val="single" w:sz="4" w:space="0" w:color="auto"/>
            </w:tcBorders>
          </w:tcPr>
          <w:p w:rsidR="004F0BC6" w:rsidRDefault="004F0BC6" w:rsidP="005F7DAB">
            <w:pPr>
              <w:jc w:val="center"/>
            </w:pPr>
            <w:r>
              <w:t>↑</w:t>
            </w:r>
          </w:p>
        </w:tc>
      </w:tr>
      <w:tr w:rsidR="00C2548C" w:rsidTr="00E36EFE">
        <w:tc>
          <w:tcPr>
            <w:tcW w:w="1530" w:type="dxa"/>
          </w:tcPr>
          <w:p w:rsidR="004F0BC6" w:rsidRDefault="00C2548C" w:rsidP="00C2548C">
            <w:r>
              <w:t>Gel.</w:t>
            </w:r>
            <w:r w:rsidR="004F0BC6">
              <w:t xml:space="preserve"> </w:t>
            </w:r>
            <w:proofErr w:type="spellStart"/>
            <w:r w:rsidR="004F0BC6">
              <w:t>Zooplank</w:t>
            </w:r>
            <w:proofErr w:type="spellEnd"/>
            <w:r>
              <w:t>.</w:t>
            </w:r>
          </w:p>
        </w:tc>
        <w:tc>
          <w:tcPr>
            <w:tcW w:w="1359" w:type="dxa"/>
            <w:tcBorders>
              <w:right w:val="single" w:sz="4" w:space="0" w:color="auto"/>
            </w:tcBorders>
          </w:tcPr>
          <w:p w:rsidR="004F0BC6" w:rsidRDefault="004F0BC6" w:rsidP="005F7DAB">
            <w:pPr>
              <w:jc w:val="center"/>
            </w:pPr>
            <w:r>
              <w:t>↑</w:t>
            </w:r>
          </w:p>
        </w:tc>
        <w:tc>
          <w:tcPr>
            <w:tcW w:w="1804" w:type="dxa"/>
            <w:tcBorders>
              <w:left w:val="single" w:sz="4" w:space="0" w:color="auto"/>
            </w:tcBorders>
          </w:tcPr>
          <w:p w:rsidR="004F0BC6" w:rsidRDefault="004F0BC6" w:rsidP="004F0BC6">
            <w:r>
              <w:t>Dissolved Oxygen</w:t>
            </w:r>
          </w:p>
        </w:tc>
        <w:tc>
          <w:tcPr>
            <w:tcW w:w="1359" w:type="dxa"/>
            <w:tcBorders>
              <w:right w:val="single" w:sz="4" w:space="0" w:color="auto"/>
            </w:tcBorders>
          </w:tcPr>
          <w:p w:rsidR="004F0BC6" w:rsidRDefault="004F0BC6" w:rsidP="005F7DAB">
            <w:pPr>
              <w:jc w:val="center"/>
            </w:pPr>
            <w:r>
              <w:t>↑</w:t>
            </w:r>
          </w:p>
        </w:tc>
        <w:tc>
          <w:tcPr>
            <w:tcW w:w="1816" w:type="dxa"/>
            <w:tcBorders>
              <w:left w:val="single" w:sz="4" w:space="0" w:color="auto"/>
            </w:tcBorders>
          </w:tcPr>
          <w:p w:rsidR="004F0BC6" w:rsidRDefault="004F0BC6" w:rsidP="004F0BC6">
            <w:r>
              <w:t>Diatoms</w:t>
            </w:r>
          </w:p>
        </w:tc>
        <w:tc>
          <w:tcPr>
            <w:tcW w:w="1360" w:type="dxa"/>
          </w:tcPr>
          <w:p w:rsidR="004F0BC6" w:rsidRDefault="004F0BC6" w:rsidP="005F7DAB">
            <w:pPr>
              <w:jc w:val="center"/>
            </w:pPr>
            <w:r>
              <w:t>↓</w:t>
            </w:r>
          </w:p>
        </w:tc>
      </w:tr>
      <w:tr w:rsidR="00C2548C" w:rsidTr="00E36EFE">
        <w:tc>
          <w:tcPr>
            <w:tcW w:w="1530" w:type="dxa"/>
          </w:tcPr>
          <w:p w:rsidR="004F0BC6" w:rsidRDefault="004F0BC6" w:rsidP="004F0BC6">
            <w:r>
              <w:t>Nutrients</w:t>
            </w:r>
          </w:p>
        </w:tc>
        <w:tc>
          <w:tcPr>
            <w:tcW w:w="1359" w:type="dxa"/>
            <w:tcBorders>
              <w:right w:val="single" w:sz="4" w:space="0" w:color="auto"/>
            </w:tcBorders>
          </w:tcPr>
          <w:p w:rsidR="004F0BC6" w:rsidRDefault="004F0BC6" w:rsidP="005F7DAB">
            <w:pPr>
              <w:jc w:val="center"/>
            </w:pPr>
            <w:r>
              <w:t>↑</w:t>
            </w:r>
          </w:p>
        </w:tc>
        <w:tc>
          <w:tcPr>
            <w:tcW w:w="1804" w:type="dxa"/>
            <w:tcBorders>
              <w:left w:val="single" w:sz="4" w:space="0" w:color="auto"/>
            </w:tcBorders>
          </w:tcPr>
          <w:p w:rsidR="004F0BC6" w:rsidRDefault="004F0BC6" w:rsidP="004F0BC6">
            <w:r>
              <w:t>Turbidity</w:t>
            </w:r>
          </w:p>
        </w:tc>
        <w:tc>
          <w:tcPr>
            <w:tcW w:w="1359" w:type="dxa"/>
            <w:tcBorders>
              <w:right w:val="single" w:sz="4" w:space="0" w:color="auto"/>
            </w:tcBorders>
          </w:tcPr>
          <w:p w:rsidR="004F0BC6" w:rsidRDefault="004F0BC6" w:rsidP="005F7DAB">
            <w:pPr>
              <w:jc w:val="center"/>
            </w:pPr>
            <w:r>
              <w:t>↑</w:t>
            </w:r>
          </w:p>
        </w:tc>
        <w:tc>
          <w:tcPr>
            <w:tcW w:w="1816" w:type="dxa"/>
            <w:tcBorders>
              <w:left w:val="single" w:sz="4" w:space="0" w:color="auto"/>
            </w:tcBorders>
          </w:tcPr>
          <w:p w:rsidR="004F0BC6" w:rsidRDefault="004F0BC6" w:rsidP="00C2548C">
            <w:r>
              <w:t>Gel</w:t>
            </w:r>
            <w:r w:rsidR="00C2548C">
              <w:t>.</w:t>
            </w:r>
            <w:r>
              <w:t xml:space="preserve"> </w:t>
            </w:r>
            <w:proofErr w:type="spellStart"/>
            <w:r>
              <w:t>Zooplank</w:t>
            </w:r>
            <w:proofErr w:type="spellEnd"/>
            <w:r w:rsidR="00C2548C">
              <w:t>.</w:t>
            </w:r>
          </w:p>
        </w:tc>
        <w:tc>
          <w:tcPr>
            <w:tcW w:w="1360" w:type="dxa"/>
          </w:tcPr>
          <w:p w:rsidR="004F0BC6" w:rsidRDefault="004F0BC6" w:rsidP="005F7DAB">
            <w:pPr>
              <w:jc w:val="center"/>
            </w:pPr>
            <w:r>
              <w:t>↑</w:t>
            </w:r>
          </w:p>
        </w:tc>
      </w:tr>
      <w:tr w:rsidR="00C2548C" w:rsidTr="00E36EFE">
        <w:tc>
          <w:tcPr>
            <w:tcW w:w="1530" w:type="dxa"/>
          </w:tcPr>
          <w:p w:rsidR="004F0BC6" w:rsidRDefault="004F0BC6" w:rsidP="004F0BC6">
            <w:r>
              <w:t>Forage Fish</w:t>
            </w:r>
          </w:p>
        </w:tc>
        <w:tc>
          <w:tcPr>
            <w:tcW w:w="1359" w:type="dxa"/>
            <w:tcBorders>
              <w:right w:val="single" w:sz="4" w:space="0" w:color="auto"/>
            </w:tcBorders>
          </w:tcPr>
          <w:p w:rsidR="004F0BC6" w:rsidRDefault="004F0BC6" w:rsidP="005F7DAB">
            <w:pPr>
              <w:jc w:val="center"/>
            </w:pPr>
            <w:r>
              <w:t>↓</w:t>
            </w:r>
          </w:p>
        </w:tc>
        <w:tc>
          <w:tcPr>
            <w:tcW w:w="1804" w:type="dxa"/>
            <w:tcBorders>
              <w:left w:val="single" w:sz="4" w:space="0" w:color="auto"/>
            </w:tcBorders>
          </w:tcPr>
          <w:p w:rsidR="004F0BC6" w:rsidRDefault="004F0BC6" w:rsidP="004F0BC6"/>
        </w:tc>
        <w:tc>
          <w:tcPr>
            <w:tcW w:w="1359" w:type="dxa"/>
            <w:tcBorders>
              <w:right w:val="single" w:sz="4" w:space="0" w:color="auto"/>
            </w:tcBorders>
          </w:tcPr>
          <w:p w:rsidR="004F0BC6" w:rsidRDefault="004F0BC6" w:rsidP="005F7DAB">
            <w:pPr>
              <w:jc w:val="center"/>
            </w:pPr>
          </w:p>
        </w:tc>
        <w:tc>
          <w:tcPr>
            <w:tcW w:w="1816" w:type="dxa"/>
            <w:tcBorders>
              <w:left w:val="single" w:sz="4" w:space="0" w:color="auto"/>
            </w:tcBorders>
          </w:tcPr>
          <w:p w:rsidR="004F0BC6" w:rsidRDefault="004F0BC6" w:rsidP="004F0BC6">
            <w:r>
              <w:t>Forage Fish</w:t>
            </w:r>
          </w:p>
        </w:tc>
        <w:tc>
          <w:tcPr>
            <w:tcW w:w="1360" w:type="dxa"/>
          </w:tcPr>
          <w:p w:rsidR="004F0BC6" w:rsidRDefault="004F0BC6" w:rsidP="005F7DAB">
            <w:pPr>
              <w:jc w:val="center"/>
            </w:pPr>
            <w:r>
              <w:t>↓</w:t>
            </w:r>
          </w:p>
        </w:tc>
      </w:tr>
      <w:tr w:rsidR="00C2548C" w:rsidTr="00E36EFE">
        <w:tc>
          <w:tcPr>
            <w:tcW w:w="1530" w:type="dxa"/>
          </w:tcPr>
          <w:p w:rsidR="004F0BC6" w:rsidRDefault="004F0BC6" w:rsidP="004F0BC6">
            <w:r>
              <w:t>Habitat Loss</w:t>
            </w:r>
          </w:p>
        </w:tc>
        <w:tc>
          <w:tcPr>
            <w:tcW w:w="1359" w:type="dxa"/>
            <w:tcBorders>
              <w:right w:val="single" w:sz="4" w:space="0" w:color="auto"/>
            </w:tcBorders>
          </w:tcPr>
          <w:p w:rsidR="004F0BC6" w:rsidRDefault="004F0BC6" w:rsidP="005F7DAB">
            <w:pPr>
              <w:jc w:val="center"/>
            </w:pPr>
            <w:r>
              <w:t>↑</w:t>
            </w:r>
          </w:p>
        </w:tc>
        <w:tc>
          <w:tcPr>
            <w:tcW w:w="1804" w:type="dxa"/>
            <w:tcBorders>
              <w:left w:val="single" w:sz="4" w:space="0" w:color="auto"/>
            </w:tcBorders>
          </w:tcPr>
          <w:p w:rsidR="004F0BC6" w:rsidRDefault="004F0BC6" w:rsidP="004F0BC6"/>
        </w:tc>
        <w:tc>
          <w:tcPr>
            <w:tcW w:w="1359" w:type="dxa"/>
            <w:tcBorders>
              <w:right w:val="single" w:sz="4" w:space="0" w:color="auto"/>
            </w:tcBorders>
          </w:tcPr>
          <w:p w:rsidR="004F0BC6" w:rsidRDefault="004F0BC6" w:rsidP="005F7DAB">
            <w:pPr>
              <w:jc w:val="center"/>
            </w:pPr>
          </w:p>
        </w:tc>
        <w:tc>
          <w:tcPr>
            <w:tcW w:w="1816" w:type="dxa"/>
            <w:tcBorders>
              <w:left w:val="single" w:sz="4" w:space="0" w:color="auto"/>
            </w:tcBorders>
          </w:tcPr>
          <w:p w:rsidR="004F0BC6" w:rsidRDefault="004F0BC6" w:rsidP="004F0BC6">
            <w:r>
              <w:t>Marine Mammals</w:t>
            </w:r>
          </w:p>
        </w:tc>
        <w:tc>
          <w:tcPr>
            <w:tcW w:w="1360" w:type="dxa"/>
          </w:tcPr>
          <w:p w:rsidR="004F0BC6" w:rsidRDefault="004F0BC6" w:rsidP="005F7DAB">
            <w:pPr>
              <w:jc w:val="center"/>
            </w:pPr>
            <w:r>
              <w:t>↑</w:t>
            </w:r>
          </w:p>
        </w:tc>
      </w:tr>
      <w:tr w:rsidR="00C2548C" w:rsidTr="00E36EFE">
        <w:tc>
          <w:tcPr>
            <w:tcW w:w="1530" w:type="dxa"/>
          </w:tcPr>
          <w:p w:rsidR="004F0BC6" w:rsidRDefault="004F0BC6" w:rsidP="004F0BC6">
            <w:r>
              <w:t>Contaminants</w:t>
            </w:r>
          </w:p>
        </w:tc>
        <w:tc>
          <w:tcPr>
            <w:tcW w:w="1359" w:type="dxa"/>
            <w:tcBorders>
              <w:right w:val="single" w:sz="4" w:space="0" w:color="auto"/>
            </w:tcBorders>
          </w:tcPr>
          <w:p w:rsidR="004F0BC6" w:rsidRDefault="004F0BC6" w:rsidP="005F7DAB">
            <w:pPr>
              <w:jc w:val="center"/>
            </w:pPr>
            <w:r>
              <w:t>↑</w:t>
            </w:r>
          </w:p>
        </w:tc>
        <w:tc>
          <w:tcPr>
            <w:tcW w:w="1804" w:type="dxa"/>
            <w:tcBorders>
              <w:left w:val="single" w:sz="4" w:space="0" w:color="auto"/>
            </w:tcBorders>
          </w:tcPr>
          <w:p w:rsidR="004F0BC6" w:rsidRDefault="004F0BC6" w:rsidP="004F0BC6"/>
        </w:tc>
        <w:tc>
          <w:tcPr>
            <w:tcW w:w="1359" w:type="dxa"/>
            <w:tcBorders>
              <w:right w:val="single" w:sz="4" w:space="0" w:color="auto"/>
            </w:tcBorders>
          </w:tcPr>
          <w:p w:rsidR="004F0BC6" w:rsidRDefault="004F0BC6" w:rsidP="005F7DAB">
            <w:pPr>
              <w:jc w:val="center"/>
            </w:pPr>
          </w:p>
        </w:tc>
        <w:tc>
          <w:tcPr>
            <w:tcW w:w="1816" w:type="dxa"/>
            <w:tcBorders>
              <w:left w:val="single" w:sz="4" w:space="0" w:color="auto"/>
            </w:tcBorders>
          </w:tcPr>
          <w:p w:rsidR="004F0BC6" w:rsidRDefault="004F0BC6" w:rsidP="004F0BC6">
            <w:r>
              <w:t>Habitat Loss</w:t>
            </w:r>
          </w:p>
        </w:tc>
        <w:tc>
          <w:tcPr>
            <w:tcW w:w="1360" w:type="dxa"/>
          </w:tcPr>
          <w:p w:rsidR="004F0BC6" w:rsidRDefault="004F0BC6" w:rsidP="005F7DAB">
            <w:pPr>
              <w:jc w:val="center"/>
            </w:pPr>
            <w:r>
              <w:t>↑</w:t>
            </w:r>
          </w:p>
        </w:tc>
      </w:tr>
      <w:tr w:rsidR="00C2548C" w:rsidTr="00E36EFE">
        <w:tc>
          <w:tcPr>
            <w:tcW w:w="1530" w:type="dxa"/>
          </w:tcPr>
          <w:p w:rsidR="004F0BC6" w:rsidRDefault="004F0BC6" w:rsidP="004F0BC6">
            <w:r>
              <w:t>Hatcheries</w:t>
            </w:r>
          </w:p>
        </w:tc>
        <w:tc>
          <w:tcPr>
            <w:tcW w:w="1359" w:type="dxa"/>
            <w:tcBorders>
              <w:right w:val="single" w:sz="4" w:space="0" w:color="auto"/>
            </w:tcBorders>
          </w:tcPr>
          <w:p w:rsidR="004F0BC6" w:rsidRDefault="004F0BC6" w:rsidP="005F7DAB">
            <w:pPr>
              <w:jc w:val="center"/>
            </w:pPr>
            <w:r>
              <w:t>↑</w:t>
            </w:r>
          </w:p>
        </w:tc>
        <w:tc>
          <w:tcPr>
            <w:tcW w:w="1804" w:type="dxa"/>
            <w:tcBorders>
              <w:left w:val="single" w:sz="4" w:space="0" w:color="auto"/>
            </w:tcBorders>
          </w:tcPr>
          <w:p w:rsidR="004F0BC6" w:rsidRDefault="004F0BC6" w:rsidP="004F0BC6"/>
        </w:tc>
        <w:tc>
          <w:tcPr>
            <w:tcW w:w="1359" w:type="dxa"/>
            <w:tcBorders>
              <w:right w:val="single" w:sz="4" w:space="0" w:color="auto"/>
            </w:tcBorders>
          </w:tcPr>
          <w:p w:rsidR="004F0BC6" w:rsidRDefault="004F0BC6" w:rsidP="005F7DAB">
            <w:pPr>
              <w:jc w:val="center"/>
            </w:pPr>
          </w:p>
        </w:tc>
        <w:tc>
          <w:tcPr>
            <w:tcW w:w="1816" w:type="dxa"/>
            <w:tcBorders>
              <w:left w:val="single" w:sz="4" w:space="0" w:color="auto"/>
            </w:tcBorders>
          </w:tcPr>
          <w:p w:rsidR="004F0BC6" w:rsidRDefault="004F0BC6" w:rsidP="004F0BC6">
            <w:r>
              <w:t>Contaminants</w:t>
            </w:r>
          </w:p>
        </w:tc>
        <w:tc>
          <w:tcPr>
            <w:tcW w:w="1360" w:type="dxa"/>
          </w:tcPr>
          <w:p w:rsidR="004F0BC6" w:rsidRDefault="004F0BC6" w:rsidP="005F7DAB">
            <w:pPr>
              <w:jc w:val="center"/>
            </w:pPr>
            <w:r>
              <w:t>↑</w:t>
            </w:r>
          </w:p>
        </w:tc>
      </w:tr>
      <w:tr w:rsidR="00C2548C" w:rsidTr="00E36EFE">
        <w:tc>
          <w:tcPr>
            <w:tcW w:w="1530" w:type="dxa"/>
          </w:tcPr>
          <w:p w:rsidR="004F0BC6" w:rsidRDefault="004F0BC6" w:rsidP="004F0BC6"/>
        </w:tc>
        <w:tc>
          <w:tcPr>
            <w:tcW w:w="1359" w:type="dxa"/>
            <w:tcBorders>
              <w:right w:val="single" w:sz="4" w:space="0" w:color="auto"/>
            </w:tcBorders>
          </w:tcPr>
          <w:p w:rsidR="004F0BC6" w:rsidRDefault="004F0BC6" w:rsidP="005F7DAB">
            <w:pPr>
              <w:jc w:val="center"/>
            </w:pPr>
          </w:p>
        </w:tc>
        <w:tc>
          <w:tcPr>
            <w:tcW w:w="1804" w:type="dxa"/>
            <w:tcBorders>
              <w:left w:val="single" w:sz="4" w:space="0" w:color="auto"/>
              <w:bottom w:val="single" w:sz="4" w:space="0" w:color="7F7F7F" w:themeColor="text1" w:themeTint="80"/>
            </w:tcBorders>
          </w:tcPr>
          <w:p w:rsidR="004F0BC6" w:rsidRDefault="004F0BC6" w:rsidP="004F0BC6"/>
        </w:tc>
        <w:tc>
          <w:tcPr>
            <w:tcW w:w="1359" w:type="dxa"/>
            <w:tcBorders>
              <w:right w:val="single" w:sz="4" w:space="0" w:color="auto"/>
            </w:tcBorders>
          </w:tcPr>
          <w:p w:rsidR="004F0BC6" w:rsidRDefault="004F0BC6" w:rsidP="005F7DAB">
            <w:pPr>
              <w:jc w:val="center"/>
            </w:pPr>
          </w:p>
        </w:tc>
        <w:tc>
          <w:tcPr>
            <w:tcW w:w="1816" w:type="dxa"/>
            <w:tcBorders>
              <w:left w:val="single" w:sz="4" w:space="0" w:color="auto"/>
              <w:bottom w:val="single" w:sz="4" w:space="0" w:color="7F7F7F" w:themeColor="text1" w:themeTint="80"/>
            </w:tcBorders>
          </w:tcPr>
          <w:p w:rsidR="004F0BC6" w:rsidRDefault="004F0BC6" w:rsidP="004F0BC6">
            <w:r>
              <w:t>Hatcheries</w:t>
            </w:r>
          </w:p>
        </w:tc>
        <w:tc>
          <w:tcPr>
            <w:tcW w:w="1360" w:type="dxa"/>
          </w:tcPr>
          <w:p w:rsidR="004F0BC6" w:rsidRDefault="004F0BC6" w:rsidP="005F7DAB">
            <w:pPr>
              <w:jc w:val="center"/>
            </w:pPr>
            <w:r>
              <w:t>↑</w:t>
            </w:r>
          </w:p>
        </w:tc>
      </w:tr>
    </w:tbl>
    <w:p w:rsidR="004F0BC6" w:rsidRDefault="004F0BC6" w:rsidP="00786425">
      <w:pPr>
        <w:spacing w:after="0" w:line="240" w:lineRule="auto"/>
      </w:pPr>
    </w:p>
    <w:p w:rsidR="00FC7B62" w:rsidRDefault="00FC7B62" w:rsidP="00786425">
      <w:pPr>
        <w:spacing w:after="0" w:line="240" w:lineRule="auto"/>
      </w:pPr>
    </w:p>
    <w:p w:rsidR="00FC7B62" w:rsidRDefault="00FC7B62" w:rsidP="00786425">
      <w:pPr>
        <w:spacing w:after="0" w:line="240" w:lineRule="auto"/>
      </w:pPr>
    </w:p>
    <w:p w:rsidR="0002760D" w:rsidRDefault="0002760D" w:rsidP="00786425">
      <w:pPr>
        <w:spacing w:after="0" w:line="240" w:lineRule="auto"/>
      </w:pPr>
    </w:p>
    <w:p w:rsidR="0002760D" w:rsidRDefault="0002760D" w:rsidP="00786425">
      <w:pPr>
        <w:spacing w:after="0" w:line="240" w:lineRule="auto"/>
      </w:pPr>
    </w:p>
    <w:p w:rsidR="0002760D" w:rsidRDefault="0002760D" w:rsidP="00786425">
      <w:pPr>
        <w:spacing w:after="0" w:line="240" w:lineRule="auto"/>
      </w:pPr>
      <w:r>
        <w:t>Output for Scenarios:</w:t>
      </w:r>
    </w:p>
    <w:p w:rsidR="00FC7B62" w:rsidRDefault="00C2548C" w:rsidP="00786425">
      <w:pPr>
        <w:spacing w:after="0" w:line="240" w:lineRule="auto"/>
      </w:pPr>
      <w:r>
        <w:rPr>
          <w:noProof/>
        </w:rPr>
        <w:lastRenderedPageBreak/>
        <w:drawing>
          <wp:inline distT="0" distB="0" distL="0" distR="0">
            <wp:extent cx="5719007" cy="540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th Sound Scenario.png"/>
                    <pic:cNvPicPr/>
                  </pic:nvPicPr>
                  <pic:blipFill>
                    <a:blip r:embed="rId9">
                      <a:extLst>
                        <a:ext uri="{28A0092B-C50C-407E-A947-70E740481C1C}">
                          <a14:useLocalDpi xmlns:a14="http://schemas.microsoft.com/office/drawing/2010/main" val="0"/>
                        </a:ext>
                      </a:extLst>
                    </a:blip>
                    <a:stretch>
                      <a:fillRect/>
                    </a:stretch>
                  </pic:blipFill>
                  <pic:spPr>
                    <a:xfrm>
                      <a:off x="0" y="0"/>
                      <a:ext cx="5744847" cy="5425077"/>
                    </a:xfrm>
                    <a:prstGeom prst="rect">
                      <a:avLst/>
                    </a:prstGeom>
                  </pic:spPr>
                </pic:pic>
              </a:graphicData>
            </a:graphic>
          </wp:inline>
        </w:drawing>
      </w:r>
    </w:p>
    <w:p w:rsidR="00C2548C" w:rsidRDefault="00C2548C" w:rsidP="00786425">
      <w:pPr>
        <w:spacing w:after="0" w:line="240" w:lineRule="auto"/>
      </w:pPr>
    </w:p>
    <w:p w:rsidR="00C2548C" w:rsidRDefault="00C2548C" w:rsidP="00786425">
      <w:pPr>
        <w:spacing w:after="0" w:line="240" w:lineRule="auto"/>
      </w:pPr>
    </w:p>
    <w:p w:rsidR="00FC7B62" w:rsidRDefault="00C2548C" w:rsidP="00786425">
      <w:pPr>
        <w:spacing w:after="0" w:line="240" w:lineRule="auto"/>
      </w:pPr>
      <w:r>
        <w:rPr>
          <w:noProof/>
        </w:rPr>
        <w:lastRenderedPageBreak/>
        <w:drawing>
          <wp:inline distT="0" distB="0" distL="0" distR="0">
            <wp:extent cx="5943600" cy="5612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od Canal Scenar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rsidR="00FC7B62" w:rsidRDefault="00C2548C" w:rsidP="00786425">
      <w:pPr>
        <w:spacing w:after="0" w:line="240" w:lineRule="auto"/>
      </w:pPr>
      <w:r>
        <w:rPr>
          <w:noProof/>
        </w:rPr>
        <w:lastRenderedPageBreak/>
        <w:drawing>
          <wp:inline distT="0" distB="0" distL="0" distR="0">
            <wp:extent cx="5840045" cy="55149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l Basin Scenario.png"/>
                    <pic:cNvPicPr/>
                  </pic:nvPicPr>
                  <pic:blipFill>
                    <a:blip r:embed="rId11">
                      <a:extLst>
                        <a:ext uri="{28A0092B-C50C-407E-A947-70E740481C1C}">
                          <a14:useLocalDpi xmlns:a14="http://schemas.microsoft.com/office/drawing/2010/main" val="0"/>
                        </a:ext>
                      </a:extLst>
                    </a:blip>
                    <a:stretch>
                      <a:fillRect/>
                    </a:stretch>
                  </pic:blipFill>
                  <pic:spPr>
                    <a:xfrm>
                      <a:off x="0" y="0"/>
                      <a:ext cx="5849013" cy="5523444"/>
                    </a:xfrm>
                    <a:prstGeom prst="rect">
                      <a:avLst/>
                    </a:prstGeom>
                  </pic:spPr>
                </pic:pic>
              </a:graphicData>
            </a:graphic>
          </wp:inline>
        </w:drawing>
      </w:r>
    </w:p>
    <w:p w:rsidR="00E36EFE" w:rsidRDefault="00E36EFE">
      <w:r>
        <w:t>Summary of Scenarios:</w:t>
      </w:r>
    </w:p>
    <w:p w:rsidR="00E36EFE" w:rsidRDefault="00E36EFE" w:rsidP="00E36EFE">
      <w:pPr>
        <w:pStyle w:val="ListParagraph"/>
        <w:numPr>
          <w:ilvl w:val="0"/>
          <w:numId w:val="3"/>
        </w:numPr>
      </w:pPr>
      <w:r>
        <w:t>Survival is lowest (most negative in General Basin and South Sound Scenarios), much higher in Hood Canal. This seems to reproduce the actual trends.</w:t>
      </w:r>
    </w:p>
    <w:p w:rsidR="00E36EFE" w:rsidRDefault="00E36EFE" w:rsidP="00E36EFE">
      <w:pPr>
        <w:pStyle w:val="ListParagraph"/>
        <w:numPr>
          <w:ilvl w:val="0"/>
          <w:numId w:val="3"/>
        </w:numPr>
      </w:pPr>
      <w:r>
        <w:t>Other Salmon do well in SS and GB, but not as well in HC, where about 60% of the models show a negative response.</w:t>
      </w:r>
    </w:p>
    <w:p w:rsidR="00E36EFE" w:rsidRDefault="00E36EFE" w:rsidP="00E36EFE">
      <w:pPr>
        <w:pStyle w:val="ListParagraph"/>
        <w:numPr>
          <w:ilvl w:val="0"/>
          <w:numId w:val="3"/>
        </w:numPr>
      </w:pPr>
      <w:r>
        <w:t>Residency response is mostly negative in Hood Canal, but positive in the other two scenarios.</w:t>
      </w:r>
    </w:p>
    <w:p w:rsidR="00E36EFE" w:rsidRDefault="00E36EFE" w:rsidP="00E36EFE">
      <w:pPr>
        <w:pStyle w:val="ListParagraph"/>
        <w:numPr>
          <w:ilvl w:val="0"/>
          <w:numId w:val="3"/>
        </w:numPr>
      </w:pPr>
      <w:r>
        <w:t>Fitness is negative in GB and SS scenarios.</w:t>
      </w:r>
    </w:p>
    <w:p w:rsidR="00E36EFE" w:rsidRDefault="00E36EFE" w:rsidP="00E36EFE">
      <w:pPr>
        <w:pStyle w:val="ListParagraph"/>
      </w:pPr>
    </w:p>
    <w:p w:rsidR="0001709B" w:rsidRPr="0002760D" w:rsidRDefault="00E36EFE">
      <w:r>
        <w:t xml:space="preserve"> </w:t>
      </w:r>
      <w:r w:rsidR="0001709B">
        <w:br w:type="page"/>
      </w:r>
    </w:p>
    <w:p w:rsidR="0002760D" w:rsidRDefault="0002760D">
      <w:r>
        <w:lastRenderedPageBreak/>
        <w:t>Outputs for single perturbations</w:t>
      </w:r>
      <w:r w:rsidR="00A72658">
        <w:t xml:space="preserve"> for 6 selected nodes</w:t>
      </w:r>
      <w:r>
        <w:t>:</w:t>
      </w:r>
    </w:p>
    <w:p w:rsidR="0002760D" w:rsidRDefault="0002760D">
      <w:r>
        <w:rPr>
          <w:noProof/>
        </w:rPr>
        <w:drawing>
          <wp:inline distT="0" distB="0" distL="0" distR="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iv_Perturb_Salmon_Traits_3x3_Page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2760D" w:rsidRDefault="0002760D">
      <w:r>
        <w:rPr>
          <w:noProof/>
        </w:rPr>
        <w:lastRenderedPageBreak/>
        <w:drawing>
          <wp:inline distT="0" distB="0" distL="0" distR="0">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iv_Perturb_Salmon_Traits_3x3_Page_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2760D" w:rsidRDefault="0002760D">
      <w:r>
        <w:rPr>
          <w:noProof/>
        </w:rPr>
        <w:lastRenderedPageBreak/>
        <w:drawing>
          <wp:inline distT="0" distB="0" distL="0" distR="0">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iv_Perturb_Salmon_Traits_3x3_Page_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2760D" w:rsidRDefault="0002760D">
      <w:r>
        <w:rPr>
          <w:noProof/>
        </w:rPr>
        <w:lastRenderedPageBreak/>
        <w:drawing>
          <wp:inline distT="0" distB="0" distL="0" distR="0">
            <wp:extent cx="59436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_Perturb_Salmon_Traits_3x3_Page_4.png"/>
                    <pic:cNvPicPr/>
                  </pic:nvPicPr>
                  <pic:blipFill rotWithShape="1">
                    <a:blip r:embed="rId15">
                      <a:extLst>
                        <a:ext uri="{28A0092B-C50C-407E-A947-70E740481C1C}">
                          <a14:useLocalDpi xmlns:a14="http://schemas.microsoft.com/office/drawing/2010/main" val="0"/>
                        </a:ext>
                      </a:extLst>
                    </a:blip>
                    <a:srcRect b="38141"/>
                    <a:stretch/>
                  </pic:blipFill>
                  <pic:spPr bwMode="auto">
                    <a:xfrm>
                      <a:off x="0" y="0"/>
                      <a:ext cx="5943600" cy="3676650"/>
                    </a:xfrm>
                    <a:prstGeom prst="rect">
                      <a:avLst/>
                    </a:prstGeom>
                    <a:ln>
                      <a:noFill/>
                    </a:ln>
                    <a:extLst>
                      <a:ext uri="{53640926-AAD7-44D8-BBD7-CCE9431645EC}">
                        <a14:shadowObscured xmlns:a14="http://schemas.microsoft.com/office/drawing/2010/main"/>
                      </a:ext>
                    </a:extLst>
                  </pic:spPr>
                </pic:pic>
              </a:graphicData>
            </a:graphic>
          </wp:inline>
        </w:drawing>
      </w:r>
    </w:p>
    <w:p w:rsidR="00800873" w:rsidRDefault="00800873">
      <w:r>
        <w:t xml:space="preserve">Summary </w:t>
      </w:r>
      <w:proofErr w:type="spellStart"/>
      <w:r>
        <w:t>Indiv</w:t>
      </w:r>
      <w:proofErr w:type="spellEnd"/>
      <w:r>
        <w:t>. Perturbations:</w:t>
      </w:r>
    </w:p>
    <w:p w:rsidR="00800873" w:rsidRDefault="00800873" w:rsidP="002A409E">
      <w:pPr>
        <w:pStyle w:val="ListParagraph"/>
        <w:numPr>
          <w:ilvl w:val="0"/>
          <w:numId w:val="4"/>
        </w:numPr>
      </w:pPr>
      <w:r>
        <w:t xml:space="preserve">A decline in some </w:t>
      </w:r>
      <w:proofErr w:type="spellStart"/>
      <w:r>
        <w:t>meso</w:t>
      </w:r>
      <w:proofErr w:type="spellEnd"/>
      <w:r>
        <w:t xml:space="preserve">-level </w:t>
      </w:r>
      <w:proofErr w:type="spellStart"/>
      <w:r>
        <w:t>foodweb</w:t>
      </w:r>
      <w:proofErr w:type="spellEnd"/>
      <w:r>
        <w:t xml:space="preserve"> components (zooplankton, forage fish) have across the board moderate to strong effects.</w:t>
      </w:r>
    </w:p>
    <w:p w:rsidR="00800873" w:rsidRDefault="00800873" w:rsidP="002A409E">
      <w:pPr>
        <w:pStyle w:val="ListParagraph"/>
        <w:numPr>
          <w:ilvl w:val="0"/>
          <w:numId w:val="4"/>
        </w:numPr>
      </w:pPr>
      <w:r>
        <w:t>Low-trophic level nodes also have strong negative effects (</w:t>
      </w:r>
      <w:proofErr w:type="spellStart"/>
      <w:r>
        <w:t>microzooplankton</w:t>
      </w:r>
      <w:proofErr w:type="spellEnd"/>
      <w:r>
        <w:t xml:space="preserve">, diatoms, gelatinous </w:t>
      </w:r>
      <w:proofErr w:type="spellStart"/>
      <w:r>
        <w:t>zoops</w:t>
      </w:r>
      <w:proofErr w:type="spellEnd"/>
      <w:r>
        <w:t>.).</w:t>
      </w:r>
    </w:p>
    <w:p w:rsidR="00800873" w:rsidRDefault="00800873" w:rsidP="002A409E">
      <w:pPr>
        <w:pStyle w:val="ListParagraph"/>
        <w:numPr>
          <w:ilvl w:val="0"/>
          <w:numId w:val="4"/>
        </w:numPr>
      </w:pPr>
      <w:r>
        <w:t>Direct effects (habitat loss, contaminants, disease) have strong negative responses, but some oceanography components—which are further remo</w:t>
      </w:r>
      <w:r w:rsidR="00A72658">
        <w:t>ved from the nodes of interest—also</w:t>
      </w:r>
      <w:r>
        <w:t xml:space="preserve"> have </w:t>
      </w:r>
      <w:r w:rsidR="00A72658">
        <w:t>strong negative responses (dissolved oxygen, nutrients</w:t>
      </w:r>
      <w:r w:rsidR="002A409E">
        <w:t>, temperature</w:t>
      </w:r>
      <w:r w:rsidR="00A72658">
        <w:t xml:space="preserve">)  </w:t>
      </w:r>
    </w:p>
    <w:p w:rsidR="002A409E" w:rsidRDefault="002A409E" w:rsidP="002A409E">
      <w:pPr>
        <w:pStyle w:val="ListParagraph"/>
        <w:numPr>
          <w:ilvl w:val="0"/>
          <w:numId w:val="4"/>
        </w:numPr>
      </w:pPr>
      <w:r>
        <w:t>Puzzling that the abundance/survival and harvest/survival interactions are contrary to hypotheses, but it likely has to do with feedback loops</w:t>
      </w:r>
    </w:p>
    <w:p w:rsidR="00803DD2" w:rsidRDefault="00803DD2"/>
    <w:p w:rsidR="00803DD2" w:rsidRDefault="00803DD2">
      <w:r>
        <w:t>5/18/2016</w:t>
      </w:r>
    </w:p>
    <w:p w:rsidR="00803DD2" w:rsidRDefault="00803DD2">
      <w:r>
        <w:t>Next Steps:</w:t>
      </w:r>
    </w:p>
    <w:p w:rsidR="00803DD2" w:rsidRDefault="00803DD2">
      <w:r>
        <w:t xml:space="preserve">Investigate network properties—explored R a bit to see if any of the network packages would read </w:t>
      </w:r>
      <w:proofErr w:type="spellStart"/>
      <w:r>
        <w:t>Dia</w:t>
      </w:r>
      <w:proofErr w:type="spellEnd"/>
      <w:r>
        <w:t xml:space="preserve"> files—coming up blank. Would be nice to find a way to use these packages, but may have to write some translational code to do so—will need to see how much use we think it will be.</w:t>
      </w:r>
    </w:p>
    <w:p w:rsidR="000F7A69" w:rsidRDefault="000F7A69">
      <w:r>
        <w:t>Scenarios? Where to go with those? Should we monitor some of the boxes to see how realistic the models are?</w:t>
      </w:r>
    </w:p>
    <w:p w:rsidR="008248BE" w:rsidRDefault="008248BE"/>
    <w:p w:rsidR="00920CDE" w:rsidRDefault="008248BE">
      <w:r>
        <w:lastRenderedPageBreak/>
        <w:t>6/28/</w:t>
      </w:r>
      <w:r w:rsidR="00920CDE">
        <w:t>2016</w:t>
      </w:r>
    </w:p>
    <w:p w:rsidR="008248BE" w:rsidRDefault="00920CDE">
      <w:r>
        <w:t>Revised v6 model so that it was neatened up and more readable…not much improvement. Used SSv6Neat as the working model, then saved it as SSv7. Ran in R and seemed to work. This is the current operating model.</w:t>
      </w:r>
    </w:p>
    <w:p w:rsidR="008248BE" w:rsidRDefault="008248BE"/>
    <w:p w:rsidR="000C6383" w:rsidRPr="000C6383" w:rsidRDefault="000C6383">
      <w:pPr>
        <w:rPr>
          <w:b/>
        </w:rPr>
      </w:pPr>
      <w:r w:rsidRPr="000C6383">
        <w:rPr>
          <w:b/>
        </w:rPr>
        <w:t>SSv7.dia</w:t>
      </w:r>
    </w:p>
    <w:p w:rsidR="000C6383" w:rsidRDefault="008248BE">
      <w:r>
        <w:rPr>
          <w:noProof/>
        </w:rPr>
        <w:drawing>
          <wp:inline distT="0" distB="0" distL="0" distR="0">
            <wp:extent cx="5943600"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v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29273F" w:rsidRDefault="0029273F"/>
    <w:p w:rsidR="00E8512A" w:rsidRPr="000C6383" w:rsidRDefault="00E8512A" w:rsidP="00E8512A">
      <w:pPr>
        <w:rPr>
          <w:b/>
        </w:rPr>
      </w:pPr>
      <w:r w:rsidRPr="000C6383">
        <w:rPr>
          <w:b/>
        </w:rPr>
        <w:t>SSv7.dia</w:t>
      </w:r>
    </w:p>
    <w:p w:rsidR="0029273F" w:rsidRDefault="00E8512A">
      <w:r>
        <w:t>Made one slight change—removed direct connection between disease and hatcheries—goes through fitness only now</w:t>
      </w:r>
    </w:p>
    <w:p w:rsidR="00E8512A" w:rsidRDefault="00E8512A"/>
    <w:p w:rsidR="00E8512A" w:rsidRDefault="00E8512A">
      <w:r>
        <w:rPr>
          <w:noProof/>
        </w:rPr>
        <w:lastRenderedPageBreak/>
        <w:drawing>
          <wp:inline distT="0" distB="0" distL="0" distR="0">
            <wp:extent cx="5943600" cy="4015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v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E8512A" w:rsidRDefault="00E8512A"/>
    <w:p w:rsidR="0029273F" w:rsidRDefault="0029273F"/>
    <w:p w:rsidR="0029273F" w:rsidRDefault="000C6383">
      <w:r>
        <w:t>Re-ran</w:t>
      </w:r>
      <w:r w:rsidR="0029273F">
        <w:t xml:space="preserve"> single node perturbation (direction of perturbation invoked is in parentheses):</w:t>
      </w:r>
    </w:p>
    <w:p w:rsidR="0029273F" w:rsidRDefault="00534B7E">
      <w:pPr>
        <w:rPr>
          <w:rFonts w:asciiTheme="majorHAnsi" w:eastAsiaTheme="majorEastAsia" w:hAnsiTheme="majorHAnsi" w:cstheme="majorBidi"/>
          <w:spacing w:val="-10"/>
          <w:kern w:val="28"/>
          <w:sz w:val="56"/>
          <w:szCs w:val="56"/>
        </w:rPr>
      </w:pPr>
      <w:r>
        <w:rPr>
          <w:noProof/>
        </w:rPr>
        <w:lastRenderedPageBreak/>
        <w:drawing>
          <wp:inline distT="0" distB="0" distL="0" distR="0" wp14:anchorId="432FF9C7" wp14:editId="1E914B3D">
            <wp:extent cx="5943600" cy="561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12765"/>
                    </a:xfrm>
                    <a:prstGeom prst="rect">
                      <a:avLst/>
                    </a:prstGeom>
                  </pic:spPr>
                </pic:pic>
              </a:graphicData>
            </a:graphic>
          </wp:inline>
        </w:drawing>
      </w:r>
    </w:p>
    <w:p w:rsidR="00534B7E" w:rsidRDefault="00534B7E">
      <w:pPr>
        <w:rPr>
          <w:rFonts w:asciiTheme="majorHAnsi" w:eastAsiaTheme="majorEastAsia" w:hAnsiTheme="majorHAnsi" w:cstheme="majorBidi"/>
          <w:spacing w:val="-10"/>
          <w:kern w:val="28"/>
          <w:sz w:val="56"/>
          <w:szCs w:val="56"/>
        </w:rPr>
      </w:pPr>
      <w:r>
        <w:rPr>
          <w:noProof/>
        </w:rPr>
        <w:lastRenderedPageBreak/>
        <w:drawing>
          <wp:inline distT="0" distB="0" distL="0" distR="0" wp14:anchorId="501FEC1A" wp14:editId="197369A2">
            <wp:extent cx="5943600" cy="5612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12765"/>
                    </a:xfrm>
                    <a:prstGeom prst="rect">
                      <a:avLst/>
                    </a:prstGeom>
                  </pic:spPr>
                </pic:pic>
              </a:graphicData>
            </a:graphic>
          </wp:inline>
        </w:drawing>
      </w:r>
    </w:p>
    <w:p w:rsidR="00534B7E" w:rsidRDefault="00534B7E">
      <w:pPr>
        <w:rPr>
          <w:rFonts w:asciiTheme="majorHAnsi" w:eastAsiaTheme="majorEastAsia" w:hAnsiTheme="majorHAnsi" w:cstheme="majorBidi"/>
          <w:spacing w:val="-10"/>
          <w:kern w:val="28"/>
          <w:sz w:val="56"/>
          <w:szCs w:val="56"/>
        </w:rPr>
      </w:pPr>
      <w:r>
        <w:rPr>
          <w:noProof/>
        </w:rPr>
        <w:lastRenderedPageBreak/>
        <w:drawing>
          <wp:inline distT="0" distB="0" distL="0" distR="0" wp14:anchorId="2045B3C9" wp14:editId="5797000A">
            <wp:extent cx="5943600" cy="5612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12765"/>
                    </a:xfrm>
                    <a:prstGeom prst="rect">
                      <a:avLst/>
                    </a:prstGeom>
                  </pic:spPr>
                </pic:pic>
              </a:graphicData>
            </a:graphic>
          </wp:inline>
        </w:drawing>
      </w:r>
    </w:p>
    <w:p w:rsidR="00E8512A" w:rsidRPr="00CA5409" w:rsidRDefault="00E8512A">
      <w:pPr>
        <w:rPr>
          <w:rFonts w:asciiTheme="majorHAnsi" w:eastAsiaTheme="majorEastAsia" w:hAnsiTheme="majorHAnsi" w:cstheme="majorBidi"/>
          <w:spacing w:val="-10"/>
          <w:kern w:val="28"/>
          <w:sz w:val="56"/>
          <w:szCs w:val="56"/>
        </w:rPr>
      </w:pPr>
      <w:r>
        <w:rPr>
          <w:noProof/>
        </w:rPr>
        <w:lastRenderedPageBreak/>
        <w:drawing>
          <wp:inline distT="0" distB="0" distL="0" distR="0" wp14:anchorId="6CBC3776" wp14:editId="548F1180">
            <wp:extent cx="5943600" cy="5612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12765"/>
                    </a:xfrm>
                    <a:prstGeom prst="rect">
                      <a:avLst/>
                    </a:prstGeom>
                  </pic:spPr>
                </pic:pic>
              </a:graphicData>
            </a:graphic>
          </wp:inline>
        </w:drawing>
      </w:r>
    </w:p>
    <w:p w:rsidR="0029273F" w:rsidRPr="00CA5409" w:rsidRDefault="00CA5409">
      <w:pPr>
        <w:rPr>
          <w:rFonts w:eastAsiaTheme="majorEastAsia" w:cstheme="majorBidi"/>
          <w:spacing w:val="-10"/>
          <w:kern w:val="28"/>
        </w:rPr>
      </w:pPr>
      <w:r w:rsidRPr="00CA5409">
        <w:rPr>
          <w:rFonts w:eastAsiaTheme="majorEastAsia" w:cstheme="majorBidi"/>
          <w:spacing w:val="-10"/>
          <w:kern w:val="28"/>
        </w:rPr>
        <w:t>Summary:</w:t>
      </w:r>
    </w:p>
    <w:p w:rsidR="00CA5409" w:rsidRDefault="00CA5409" w:rsidP="00CA5409">
      <w:pPr>
        <w:pStyle w:val="ListParagraph"/>
        <w:numPr>
          <w:ilvl w:val="0"/>
          <w:numId w:val="5"/>
        </w:numPr>
        <w:rPr>
          <w:rFonts w:eastAsiaTheme="majorEastAsia" w:cstheme="majorBidi"/>
          <w:spacing w:val="-10"/>
          <w:kern w:val="28"/>
        </w:rPr>
      </w:pPr>
      <w:r w:rsidRPr="00CA5409">
        <w:rPr>
          <w:rFonts w:eastAsiaTheme="majorEastAsia" w:cstheme="majorBidi"/>
          <w:spacing w:val="-10"/>
          <w:kern w:val="28"/>
        </w:rPr>
        <w:t>Contaminants and habitat loss have strong negative direct effects</w:t>
      </w:r>
    </w:p>
    <w:p w:rsidR="00CA5409" w:rsidRDefault="00CA5409" w:rsidP="00CA5409">
      <w:pPr>
        <w:pStyle w:val="ListParagraph"/>
        <w:numPr>
          <w:ilvl w:val="0"/>
          <w:numId w:val="5"/>
        </w:numPr>
        <w:rPr>
          <w:rFonts w:eastAsiaTheme="majorEastAsia" w:cstheme="majorBidi"/>
          <w:spacing w:val="-10"/>
          <w:kern w:val="28"/>
        </w:rPr>
      </w:pPr>
      <w:r>
        <w:rPr>
          <w:rFonts w:eastAsiaTheme="majorEastAsia" w:cstheme="majorBidi"/>
          <w:spacing w:val="-10"/>
          <w:kern w:val="28"/>
        </w:rPr>
        <w:t>Hatcheries and disease have a positive effect on other salmon, but very strong negative response on the focal species (</w:t>
      </w:r>
      <w:proofErr w:type="spellStart"/>
      <w:r>
        <w:rPr>
          <w:rFonts w:eastAsiaTheme="majorEastAsia" w:cstheme="majorBidi"/>
          <w:spacing w:val="-10"/>
          <w:kern w:val="28"/>
        </w:rPr>
        <w:t>Chk</w:t>
      </w:r>
      <w:proofErr w:type="spellEnd"/>
      <w:r>
        <w:rPr>
          <w:rFonts w:eastAsiaTheme="majorEastAsia" w:cstheme="majorBidi"/>
          <w:spacing w:val="-10"/>
          <w:kern w:val="28"/>
        </w:rPr>
        <w:t xml:space="preserve">, Coho, </w:t>
      </w:r>
      <w:proofErr w:type="spellStart"/>
      <w:r>
        <w:rPr>
          <w:rFonts w:eastAsiaTheme="majorEastAsia" w:cstheme="majorBidi"/>
          <w:spacing w:val="-10"/>
          <w:kern w:val="28"/>
        </w:rPr>
        <w:t>Stlhd</w:t>
      </w:r>
      <w:proofErr w:type="spellEnd"/>
      <w:r>
        <w:rPr>
          <w:rFonts w:eastAsiaTheme="majorEastAsia" w:cstheme="majorBidi"/>
          <w:spacing w:val="-10"/>
          <w:kern w:val="28"/>
        </w:rPr>
        <w:t>)</w:t>
      </w:r>
    </w:p>
    <w:p w:rsidR="00CA5409" w:rsidRDefault="00CA5409" w:rsidP="00CA5409">
      <w:pPr>
        <w:pStyle w:val="ListParagraph"/>
        <w:numPr>
          <w:ilvl w:val="0"/>
          <w:numId w:val="5"/>
        </w:numPr>
        <w:rPr>
          <w:rFonts w:eastAsiaTheme="majorEastAsia" w:cstheme="majorBidi"/>
          <w:spacing w:val="-10"/>
          <w:kern w:val="28"/>
        </w:rPr>
      </w:pPr>
      <w:r>
        <w:rPr>
          <w:rFonts w:eastAsiaTheme="majorEastAsia" w:cstheme="majorBidi"/>
          <w:spacing w:val="-10"/>
          <w:kern w:val="28"/>
        </w:rPr>
        <w:t xml:space="preserve">Decreasing dissolved oxygen, temperature, and upwelling have modest negative impacts on all focal salmon traits </w:t>
      </w:r>
    </w:p>
    <w:p w:rsidR="00CA5409" w:rsidRDefault="00CA5409" w:rsidP="00CA5409">
      <w:pPr>
        <w:pStyle w:val="ListParagraph"/>
        <w:numPr>
          <w:ilvl w:val="0"/>
          <w:numId w:val="5"/>
        </w:numPr>
        <w:rPr>
          <w:rFonts w:eastAsiaTheme="majorEastAsia" w:cstheme="majorBidi"/>
          <w:spacing w:val="-10"/>
          <w:kern w:val="28"/>
        </w:rPr>
      </w:pPr>
      <w:r>
        <w:rPr>
          <w:rFonts w:eastAsiaTheme="majorEastAsia" w:cstheme="majorBidi"/>
          <w:spacing w:val="-10"/>
          <w:kern w:val="28"/>
        </w:rPr>
        <w:t>Decreasing turbidity has negative effects on survival and abundance, due to the linkage between turbidity and survival (high turbidity waters provide refuge from visual predators)</w:t>
      </w:r>
    </w:p>
    <w:p w:rsidR="00CA5409" w:rsidRDefault="00CA5409" w:rsidP="00CA5409">
      <w:pPr>
        <w:pStyle w:val="ListParagraph"/>
        <w:numPr>
          <w:ilvl w:val="0"/>
          <w:numId w:val="5"/>
        </w:numPr>
        <w:rPr>
          <w:rFonts w:eastAsiaTheme="majorEastAsia" w:cstheme="majorBidi"/>
          <w:spacing w:val="-10"/>
          <w:kern w:val="28"/>
        </w:rPr>
      </w:pPr>
      <w:r>
        <w:rPr>
          <w:rFonts w:eastAsiaTheme="majorEastAsia" w:cstheme="majorBidi"/>
          <w:spacing w:val="-10"/>
          <w:kern w:val="28"/>
        </w:rPr>
        <w:t xml:space="preserve">Among food web components, a decrease in zooplankton and a concomitant increase in </w:t>
      </w:r>
      <w:proofErr w:type="spellStart"/>
      <w:r>
        <w:rPr>
          <w:rFonts w:eastAsiaTheme="majorEastAsia" w:cstheme="majorBidi"/>
          <w:spacing w:val="-10"/>
          <w:kern w:val="28"/>
        </w:rPr>
        <w:t>micropankton</w:t>
      </w:r>
      <w:proofErr w:type="spellEnd"/>
      <w:r>
        <w:rPr>
          <w:rFonts w:eastAsiaTheme="majorEastAsia" w:cstheme="majorBidi"/>
          <w:spacing w:val="-10"/>
          <w:kern w:val="28"/>
        </w:rPr>
        <w:t xml:space="preserve"> are negative; while an increase in </w:t>
      </w:r>
      <w:proofErr w:type="spellStart"/>
      <w:r>
        <w:rPr>
          <w:rFonts w:eastAsiaTheme="majorEastAsia" w:cstheme="majorBidi"/>
          <w:spacing w:val="-10"/>
          <w:kern w:val="28"/>
        </w:rPr>
        <w:t>piscivorous</w:t>
      </w:r>
      <w:proofErr w:type="spellEnd"/>
      <w:r>
        <w:rPr>
          <w:rFonts w:eastAsiaTheme="majorEastAsia" w:cstheme="majorBidi"/>
          <w:spacing w:val="-10"/>
          <w:kern w:val="28"/>
        </w:rPr>
        <w:t xml:space="preserve"> birds means decreased survival and abundance in the focal salmon and Other Salmon</w:t>
      </w:r>
    </w:p>
    <w:p w:rsidR="00CA5409" w:rsidRDefault="00CA5409" w:rsidP="00CA5409">
      <w:pPr>
        <w:pStyle w:val="ListParagraph"/>
        <w:numPr>
          <w:ilvl w:val="0"/>
          <w:numId w:val="5"/>
        </w:numPr>
        <w:rPr>
          <w:rFonts w:eastAsiaTheme="majorEastAsia" w:cstheme="majorBidi"/>
          <w:spacing w:val="-10"/>
          <w:kern w:val="28"/>
        </w:rPr>
      </w:pPr>
      <w:r>
        <w:rPr>
          <w:rFonts w:eastAsiaTheme="majorEastAsia" w:cstheme="majorBidi"/>
          <w:spacing w:val="-10"/>
          <w:kern w:val="28"/>
        </w:rPr>
        <w:t xml:space="preserve">An increase in Other Salmon is very negative </w:t>
      </w:r>
    </w:p>
    <w:tbl>
      <w:tblPr>
        <w:tblStyle w:val="PlainTable2"/>
        <w:tblpPr w:leftFromText="180" w:rightFromText="180" w:horzAnchor="margin" w:tblpY="495"/>
        <w:tblW w:w="9498" w:type="dxa"/>
        <w:tblLook w:val="0600" w:firstRow="0" w:lastRow="0" w:firstColumn="0" w:lastColumn="0" w:noHBand="1" w:noVBand="1"/>
      </w:tblPr>
      <w:tblGrid>
        <w:gridCol w:w="1800"/>
        <w:gridCol w:w="1359"/>
        <w:gridCol w:w="1804"/>
        <w:gridCol w:w="1359"/>
        <w:gridCol w:w="1816"/>
        <w:gridCol w:w="1360"/>
      </w:tblGrid>
      <w:tr w:rsidR="00EE1D2B" w:rsidTr="00EE1D2B">
        <w:tc>
          <w:tcPr>
            <w:tcW w:w="1800" w:type="dxa"/>
            <w:tcBorders>
              <w:top w:val="single" w:sz="4" w:space="0" w:color="7F7F7F" w:themeColor="text1" w:themeTint="80"/>
              <w:bottom w:val="single" w:sz="4" w:space="0" w:color="auto"/>
            </w:tcBorders>
          </w:tcPr>
          <w:p w:rsidR="00EE1D2B" w:rsidRPr="00EE1D2B" w:rsidRDefault="00EE1D2B" w:rsidP="00EE1D2B">
            <w:pPr>
              <w:rPr>
                <w:b/>
              </w:rPr>
            </w:pPr>
            <w:bookmarkStart w:id="0" w:name="_GoBack"/>
            <w:r w:rsidRPr="00EE1D2B">
              <w:rPr>
                <w:b/>
              </w:rPr>
              <w:lastRenderedPageBreak/>
              <w:t>South Sound</w:t>
            </w:r>
          </w:p>
        </w:tc>
        <w:tc>
          <w:tcPr>
            <w:tcW w:w="1359" w:type="dxa"/>
            <w:tcBorders>
              <w:top w:val="single" w:sz="4" w:space="0" w:color="7F7F7F" w:themeColor="text1" w:themeTint="80"/>
              <w:bottom w:val="single" w:sz="4" w:space="0" w:color="auto"/>
              <w:right w:val="single" w:sz="4" w:space="0" w:color="auto"/>
            </w:tcBorders>
          </w:tcPr>
          <w:p w:rsidR="00EE1D2B" w:rsidRDefault="00EE1D2B" w:rsidP="00EE1D2B">
            <w:pPr>
              <w:jc w:val="center"/>
            </w:pPr>
            <w:r>
              <w:t>Perturbation</w:t>
            </w:r>
          </w:p>
        </w:tc>
        <w:tc>
          <w:tcPr>
            <w:tcW w:w="1804" w:type="dxa"/>
            <w:tcBorders>
              <w:top w:val="single" w:sz="4" w:space="0" w:color="7F7F7F" w:themeColor="text1" w:themeTint="80"/>
              <w:left w:val="single" w:sz="4" w:space="0" w:color="auto"/>
              <w:bottom w:val="single" w:sz="4" w:space="0" w:color="auto"/>
            </w:tcBorders>
          </w:tcPr>
          <w:p w:rsidR="00EE1D2B" w:rsidRPr="004F0BC6" w:rsidRDefault="00EE1D2B" w:rsidP="00EE1D2B">
            <w:pPr>
              <w:rPr>
                <w:b/>
              </w:rPr>
            </w:pPr>
            <w:r w:rsidRPr="004F0BC6">
              <w:rPr>
                <w:b/>
              </w:rPr>
              <w:t>Hood Canal</w:t>
            </w:r>
          </w:p>
        </w:tc>
        <w:tc>
          <w:tcPr>
            <w:tcW w:w="1359" w:type="dxa"/>
            <w:tcBorders>
              <w:top w:val="single" w:sz="4" w:space="0" w:color="7F7F7F" w:themeColor="text1" w:themeTint="80"/>
              <w:bottom w:val="single" w:sz="4" w:space="0" w:color="auto"/>
              <w:right w:val="single" w:sz="4" w:space="0" w:color="auto"/>
            </w:tcBorders>
          </w:tcPr>
          <w:p w:rsidR="00EE1D2B" w:rsidRDefault="00EE1D2B" w:rsidP="00EE1D2B">
            <w:pPr>
              <w:jc w:val="center"/>
            </w:pPr>
            <w:r>
              <w:t>Perturbation</w:t>
            </w:r>
          </w:p>
        </w:tc>
        <w:tc>
          <w:tcPr>
            <w:tcW w:w="1816" w:type="dxa"/>
            <w:tcBorders>
              <w:top w:val="single" w:sz="4" w:space="0" w:color="7F7F7F" w:themeColor="text1" w:themeTint="80"/>
              <w:left w:val="single" w:sz="4" w:space="0" w:color="auto"/>
              <w:bottom w:val="single" w:sz="4" w:space="0" w:color="auto"/>
            </w:tcBorders>
          </w:tcPr>
          <w:p w:rsidR="00EE1D2B" w:rsidRPr="004F0BC6" w:rsidRDefault="00EE1D2B" w:rsidP="00EE1D2B">
            <w:pPr>
              <w:rPr>
                <w:b/>
              </w:rPr>
            </w:pPr>
            <w:r>
              <w:rPr>
                <w:b/>
              </w:rPr>
              <w:t>Central</w:t>
            </w:r>
            <w:r w:rsidRPr="004F0BC6">
              <w:rPr>
                <w:b/>
              </w:rPr>
              <w:t xml:space="preserve"> Basin </w:t>
            </w:r>
          </w:p>
        </w:tc>
        <w:tc>
          <w:tcPr>
            <w:tcW w:w="1360" w:type="dxa"/>
            <w:tcBorders>
              <w:top w:val="single" w:sz="4" w:space="0" w:color="7F7F7F" w:themeColor="text1" w:themeTint="80"/>
              <w:bottom w:val="single" w:sz="4" w:space="0" w:color="auto"/>
            </w:tcBorders>
          </w:tcPr>
          <w:p w:rsidR="00EE1D2B" w:rsidRDefault="00EE1D2B" w:rsidP="00EE1D2B">
            <w:pPr>
              <w:jc w:val="center"/>
            </w:pPr>
            <w:r>
              <w:t>Perturbation</w:t>
            </w:r>
          </w:p>
        </w:tc>
      </w:tr>
      <w:tr w:rsidR="00EE1D2B" w:rsidTr="000E7026">
        <w:tc>
          <w:tcPr>
            <w:tcW w:w="1800" w:type="dxa"/>
          </w:tcPr>
          <w:p w:rsidR="00EE1D2B" w:rsidRDefault="00EE1D2B" w:rsidP="00EE1D2B">
            <w:r>
              <w:t xml:space="preserve">Gel. </w:t>
            </w:r>
            <w:proofErr w:type="spellStart"/>
            <w:r>
              <w:t>Zooplank</w:t>
            </w:r>
            <w:proofErr w:type="spellEnd"/>
            <w:r>
              <w:t>.</w:t>
            </w:r>
          </w:p>
        </w:tc>
        <w:tc>
          <w:tcPr>
            <w:tcW w:w="1359" w:type="dxa"/>
            <w:tcBorders>
              <w:right w:val="single" w:sz="4" w:space="0" w:color="auto"/>
            </w:tcBorders>
          </w:tcPr>
          <w:p w:rsidR="00EE1D2B" w:rsidRDefault="00EE1D2B" w:rsidP="00EE1D2B">
            <w:pPr>
              <w:jc w:val="center"/>
            </w:pPr>
            <w:r>
              <w:t>↑</w:t>
            </w:r>
          </w:p>
        </w:tc>
        <w:tc>
          <w:tcPr>
            <w:tcW w:w="1804" w:type="dxa"/>
            <w:tcBorders>
              <w:top w:val="single" w:sz="4" w:space="0" w:color="auto"/>
              <w:left w:val="single" w:sz="4" w:space="0" w:color="auto"/>
            </w:tcBorders>
          </w:tcPr>
          <w:p w:rsidR="00EE1D2B" w:rsidRDefault="00EE1D2B" w:rsidP="00EE1D2B">
            <w:r>
              <w:t>Stratification</w:t>
            </w:r>
          </w:p>
        </w:tc>
        <w:tc>
          <w:tcPr>
            <w:tcW w:w="1359" w:type="dxa"/>
            <w:tcBorders>
              <w:top w:val="single" w:sz="4" w:space="0" w:color="auto"/>
              <w:right w:val="single" w:sz="4" w:space="0" w:color="auto"/>
            </w:tcBorders>
          </w:tcPr>
          <w:p w:rsidR="00EE1D2B" w:rsidRDefault="00EE1D2B" w:rsidP="00EE1D2B">
            <w:pPr>
              <w:jc w:val="center"/>
            </w:pPr>
            <w:r>
              <w:t>↑</w:t>
            </w:r>
          </w:p>
        </w:tc>
        <w:tc>
          <w:tcPr>
            <w:tcW w:w="1816" w:type="dxa"/>
            <w:tcBorders>
              <w:left w:val="single" w:sz="4" w:space="0" w:color="auto"/>
            </w:tcBorders>
          </w:tcPr>
          <w:p w:rsidR="00EE1D2B" w:rsidRDefault="00EE1D2B" w:rsidP="00EE1D2B">
            <w:r>
              <w:t>Diatoms</w:t>
            </w:r>
          </w:p>
        </w:tc>
        <w:tc>
          <w:tcPr>
            <w:tcW w:w="1360" w:type="dxa"/>
          </w:tcPr>
          <w:p w:rsidR="00EE1D2B" w:rsidRDefault="00EE1D2B" w:rsidP="00EE1D2B">
            <w:pPr>
              <w:jc w:val="center"/>
            </w:pPr>
            <w:r>
              <w:t>↓</w:t>
            </w:r>
          </w:p>
        </w:tc>
      </w:tr>
      <w:tr w:rsidR="00EE1D2B" w:rsidTr="00EE1D2B">
        <w:tc>
          <w:tcPr>
            <w:tcW w:w="1800" w:type="dxa"/>
          </w:tcPr>
          <w:p w:rsidR="00EE1D2B" w:rsidRDefault="00EE1D2B" w:rsidP="00EE1D2B">
            <w:r>
              <w:t>Nutrients</w:t>
            </w:r>
          </w:p>
        </w:tc>
        <w:tc>
          <w:tcPr>
            <w:tcW w:w="1359" w:type="dxa"/>
            <w:tcBorders>
              <w:right w:val="single" w:sz="4" w:space="0" w:color="auto"/>
            </w:tcBorders>
          </w:tcPr>
          <w:p w:rsidR="00EE1D2B" w:rsidRDefault="00EE1D2B" w:rsidP="00EE1D2B">
            <w:pPr>
              <w:jc w:val="center"/>
            </w:pPr>
            <w:r>
              <w:t>↑</w:t>
            </w:r>
          </w:p>
        </w:tc>
        <w:tc>
          <w:tcPr>
            <w:tcW w:w="1804" w:type="dxa"/>
            <w:tcBorders>
              <w:left w:val="single" w:sz="4" w:space="0" w:color="auto"/>
            </w:tcBorders>
          </w:tcPr>
          <w:p w:rsidR="00EE1D2B" w:rsidRDefault="00EE1D2B" w:rsidP="00EE1D2B">
            <w:r>
              <w:t>Dissolved Oxygen</w:t>
            </w:r>
          </w:p>
        </w:tc>
        <w:tc>
          <w:tcPr>
            <w:tcW w:w="1359" w:type="dxa"/>
            <w:tcBorders>
              <w:right w:val="single" w:sz="4" w:space="0" w:color="auto"/>
            </w:tcBorders>
          </w:tcPr>
          <w:p w:rsidR="00EE1D2B" w:rsidRDefault="00EE1D2B" w:rsidP="00EE1D2B">
            <w:pPr>
              <w:jc w:val="center"/>
            </w:pPr>
            <w:r>
              <w:t>↓</w:t>
            </w:r>
          </w:p>
        </w:tc>
        <w:tc>
          <w:tcPr>
            <w:tcW w:w="1816" w:type="dxa"/>
            <w:tcBorders>
              <w:left w:val="single" w:sz="4" w:space="0" w:color="auto"/>
            </w:tcBorders>
          </w:tcPr>
          <w:p w:rsidR="00EE1D2B" w:rsidRDefault="00EE1D2B" w:rsidP="00EE1D2B">
            <w:r>
              <w:t xml:space="preserve">Gel. </w:t>
            </w:r>
            <w:proofErr w:type="spellStart"/>
            <w:r>
              <w:t>Zooplank</w:t>
            </w:r>
            <w:proofErr w:type="spellEnd"/>
            <w:r>
              <w:t>.</w:t>
            </w:r>
          </w:p>
        </w:tc>
        <w:tc>
          <w:tcPr>
            <w:tcW w:w="1360" w:type="dxa"/>
          </w:tcPr>
          <w:p w:rsidR="00EE1D2B" w:rsidRDefault="00EE1D2B" w:rsidP="00EE1D2B">
            <w:pPr>
              <w:jc w:val="center"/>
            </w:pPr>
            <w:r>
              <w:t>↑</w:t>
            </w:r>
          </w:p>
        </w:tc>
      </w:tr>
      <w:tr w:rsidR="00EE1D2B" w:rsidTr="00EE1D2B">
        <w:tc>
          <w:tcPr>
            <w:tcW w:w="1800" w:type="dxa"/>
          </w:tcPr>
          <w:p w:rsidR="00EE1D2B" w:rsidRDefault="00EE1D2B" w:rsidP="00EE1D2B">
            <w:r>
              <w:t>Forage Fish</w:t>
            </w:r>
          </w:p>
        </w:tc>
        <w:tc>
          <w:tcPr>
            <w:tcW w:w="1359" w:type="dxa"/>
            <w:tcBorders>
              <w:right w:val="single" w:sz="4" w:space="0" w:color="auto"/>
            </w:tcBorders>
          </w:tcPr>
          <w:p w:rsidR="00EE1D2B" w:rsidRDefault="00EE1D2B" w:rsidP="00EE1D2B">
            <w:pPr>
              <w:jc w:val="center"/>
            </w:pPr>
            <w:r>
              <w:t>↓</w:t>
            </w:r>
          </w:p>
        </w:tc>
        <w:tc>
          <w:tcPr>
            <w:tcW w:w="1804" w:type="dxa"/>
            <w:tcBorders>
              <w:left w:val="single" w:sz="4" w:space="0" w:color="auto"/>
            </w:tcBorders>
          </w:tcPr>
          <w:p w:rsidR="00EE1D2B" w:rsidRDefault="00EE1D2B" w:rsidP="00EE1D2B">
            <w:r>
              <w:t>Turbidity</w:t>
            </w:r>
          </w:p>
        </w:tc>
        <w:tc>
          <w:tcPr>
            <w:tcW w:w="1359" w:type="dxa"/>
            <w:tcBorders>
              <w:right w:val="single" w:sz="4" w:space="0" w:color="auto"/>
            </w:tcBorders>
          </w:tcPr>
          <w:p w:rsidR="00EE1D2B" w:rsidRDefault="00EE1D2B" w:rsidP="00EE1D2B">
            <w:pPr>
              <w:jc w:val="center"/>
            </w:pPr>
            <w:r>
              <w:t>↑</w:t>
            </w:r>
          </w:p>
        </w:tc>
        <w:tc>
          <w:tcPr>
            <w:tcW w:w="1816" w:type="dxa"/>
            <w:tcBorders>
              <w:left w:val="single" w:sz="4" w:space="0" w:color="auto"/>
            </w:tcBorders>
          </w:tcPr>
          <w:p w:rsidR="00EE1D2B" w:rsidRDefault="00EE1D2B" w:rsidP="00EE1D2B">
            <w:r>
              <w:t>Forage Fish</w:t>
            </w:r>
          </w:p>
        </w:tc>
        <w:tc>
          <w:tcPr>
            <w:tcW w:w="1360" w:type="dxa"/>
          </w:tcPr>
          <w:p w:rsidR="00EE1D2B" w:rsidRDefault="00EE1D2B" w:rsidP="00EE1D2B">
            <w:pPr>
              <w:jc w:val="center"/>
            </w:pPr>
            <w:r>
              <w:t>↓</w:t>
            </w:r>
          </w:p>
        </w:tc>
      </w:tr>
      <w:tr w:rsidR="00483EA1" w:rsidTr="00325D3F">
        <w:tc>
          <w:tcPr>
            <w:tcW w:w="1800" w:type="dxa"/>
          </w:tcPr>
          <w:p w:rsidR="00483EA1" w:rsidRDefault="00483EA1" w:rsidP="00EE1D2B">
            <w:r>
              <w:t>Contaminants</w:t>
            </w:r>
          </w:p>
        </w:tc>
        <w:tc>
          <w:tcPr>
            <w:tcW w:w="1359" w:type="dxa"/>
            <w:tcBorders>
              <w:right w:val="single" w:sz="4" w:space="0" w:color="auto"/>
            </w:tcBorders>
          </w:tcPr>
          <w:p w:rsidR="00483EA1" w:rsidRDefault="00483EA1" w:rsidP="00EE1D2B">
            <w:pPr>
              <w:jc w:val="center"/>
            </w:pPr>
            <w:r>
              <w:t>↑</w:t>
            </w:r>
          </w:p>
        </w:tc>
        <w:tc>
          <w:tcPr>
            <w:tcW w:w="1804" w:type="dxa"/>
            <w:tcBorders>
              <w:left w:val="single" w:sz="4" w:space="0" w:color="auto"/>
            </w:tcBorders>
          </w:tcPr>
          <w:p w:rsidR="00483EA1" w:rsidRDefault="00483EA1" w:rsidP="00EE1D2B"/>
        </w:tc>
        <w:tc>
          <w:tcPr>
            <w:tcW w:w="1359" w:type="dxa"/>
            <w:tcBorders>
              <w:right w:val="single" w:sz="4" w:space="0" w:color="auto"/>
            </w:tcBorders>
          </w:tcPr>
          <w:p w:rsidR="00483EA1" w:rsidRDefault="00483EA1" w:rsidP="00EE1D2B">
            <w:pPr>
              <w:jc w:val="center"/>
            </w:pPr>
          </w:p>
        </w:tc>
        <w:tc>
          <w:tcPr>
            <w:tcW w:w="1816" w:type="dxa"/>
            <w:tcBorders>
              <w:left w:val="single" w:sz="4" w:space="0" w:color="auto"/>
              <w:bottom w:val="nil"/>
            </w:tcBorders>
          </w:tcPr>
          <w:p w:rsidR="00483EA1" w:rsidRDefault="00483EA1" w:rsidP="00EE1D2B">
            <w:r>
              <w:t>Habitat Loss</w:t>
            </w:r>
          </w:p>
        </w:tc>
        <w:tc>
          <w:tcPr>
            <w:tcW w:w="1360" w:type="dxa"/>
            <w:tcBorders>
              <w:bottom w:val="nil"/>
            </w:tcBorders>
          </w:tcPr>
          <w:p w:rsidR="00483EA1" w:rsidRDefault="00483EA1" w:rsidP="00EE1D2B">
            <w:pPr>
              <w:jc w:val="center"/>
            </w:pPr>
            <w:r>
              <w:t>↑</w:t>
            </w:r>
          </w:p>
        </w:tc>
      </w:tr>
      <w:tr w:rsidR="00483EA1" w:rsidTr="00325D3F">
        <w:tc>
          <w:tcPr>
            <w:tcW w:w="1800" w:type="dxa"/>
          </w:tcPr>
          <w:p w:rsidR="00483EA1" w:rsidRDefault="00483EA1" w:rsidP="00EE1D2B">
            <w:r>
              <w:t>Hatcheries</w:t>
            </w:r>
          </w:p>
        </w:tc>
        <w:tc>
          <w:tcPr>
            <w:tcW w:w="1359" w:type="dxa"/>
            <w:tcBorders>
              <w:right w:val="single" w:sz="4" w:space="0" w:color="auto"/>
            </w:tcBorders>
          </w:tcPr>
          <w:p w:rsidR="00483EA1" w:rsidRDefault="00483EA1" w:rsidP="00EE1D2B">
            <w:pPr>
              <w:jc w:val="center"/>
            </w:pPr>
            <w:r>
              <w:t>↑</w:t>
            </w:r>
          </w:p>
        </w:tc>
        <w:tc>
          <w:tcPr>
            <w:tcW w:w="1804" w:type="dxa"/>
            <w:tcBorders>
              <w:left w:val="single" w:sz="4" w:space="0" w:color="auto"/>
            </w:tcBorders>
          </w:tcPr>
          <w:p w:rsidR="00483EA1" w:rsidRDefault="00483EA1" w:rsidP="00EE1D2B"/>
        </w:tc>
        <w:tc>
          <w:tcPr>
            <w:tcW w:w="1359" w:type="dxa"/>
            <w:tcBorders>
              <w:right w:val="single" w:sz="4" w:space="0" w:color="auto"/>
            </w:tcBorders>
          </w:tcPr>
          <w:p w:rsidR="00483EA1" w:rsidRDefault="00483EA1" w:rsidP="00EE1D2B">
            <w:pPr>
              <w:jc w:val="center"/>
            </w:pPr>
          </w:p>
        </w:tc>
        <w:tc>
          <w:tcPr>
            <w:tcW w:w="1816" w:type="dxa"/>
            <w:tcBorders>
              <w:top w:val="nil"/>
              <w:left w:val="single" w:sz="4" w:space="0" w:color="auto"/>
              <w:bottom w:val="single" w:sz="4" w:space="0" w:color="auto"/>
            </w:tcBorders>
          </w:tcPr>
          <w:p w:rsidR="00483EA1" w:rsidRPr="00325D3F" w:rsidRDefault="00483EA1" w:rsidP="00EE1D2B">
            <w:r w:rsidRPr="00325D3F">
              <w:t>Contaminants</w:t>
            </w:r>
          </w:p>
        </w:tc>
        <w:tc>
          <w:tcPr>
            <w:tcW w:w="1360" w:type="dxa"/>
            <w:tcBorders>
              <w:top w:val="nil"/>
              <w:bottom w:val="single" w:sz="4" w:space="0" w:color="auto"/>
            </w:tcBorders>
          </w:tcPr>
          <w:p w:rsidR="00483EA1" w:rsidRPr="00325D3F" w:rsidRDefault="00483EA1" w:rsidP="00EE1D2B">
            <w:pPr>
              <w:jc w:val="center"/>
            </w:pPr>
            <w:r w:rsidRPr="00325D3F">
              <w:t>↑</w:t>
            </w:r>
          </w:p>
        </w:tc>
      </w:tr>
    </w:tbl>
    <w:bookmarkEnd w:id="0"/>
    <w:p w:rsidR="00EE1D2B" w:rsidRPr="00EE1D2B" w:rsidRDefault="00EE1D2B" w:rsidP="00EE1D2B">
      <w:pPr>
        <w:ind w:left="360"/>
        <w:rPr>
          <w:rFonts w:eastAsiaTheme="majorEastAsia" w:cstheme="majorBidi"/>
          <w:spacing w:val="-10"/>
          <w:kern w:val="28"/>
        </w:rPr>
      </w:pPr>
      <w:r>
        <w:rPr>
          <w:rFonts w:eastAsiaTheme="majorEastAsia" w:cstheme="majorBidi"/>
          <w:spacing w:val="-10"/>
          <w:kern w:val="28"/>
        </w:rPr>
        <w:t>Revised scenarios for model runs:</w:t>
      </w:r>
    </w:p>
    <w:p w:rsidR="00CA5409" w:rsidRDefault="00CA5409">
      <w:pPr>
        <w:rPr>
          <w:rFonts w:eastAsiaTheme="majorEastAsia" w:cstheme="majorBidi"/>
          <w:spacing w:val="-10"/>
          <w:kern w:val="28"/>
        </w:rPr>
      </w:pPr>
    </w:p>
    <w:p w:rsidR="00E8512A" w:rsidRPr="00CA5409" w:rsidRDefault="00E8512A">
      <w:pPr>
        <w:rPr>
          <w:rFonts w:eastAsiaTheme="majorEastAsia" w:cstheme="majorBidi"/>
          <w:spacing w:val="-10"/>
          <w:kern w:val="28"/>
        </w:rPr>
      </w:pPr>
      <w:r>
        <w:rPr>
          <w:rFonts w:eastAsiaTheme="majorEastAsia" w:cstheme="majorBidi"/>
          <w:noProof/>
          <w:spacing w:val="-10"/>
          <w:kern w:val="28"/>
        </w:rPr>
        <w:drawing>
          <wp:inline distT="0" distB="0" distL="0" distR="0">
            <wp:extent cx="5943600" cy="5612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uth Sound v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rsidR="00CA5409" w:rsidRPr="00CA5409" w:rsidRDefault="00CA5409">
      <w:pPr>
        <w:rPr>
          <w:rFonts w:eastAsiaTheme="majorEastAsia" w:cstheme="majorBidi"/>
          <w:spacing w:val="-10"/>
          <w:kern w:val="28"/>
          <w:sz w:val="28"/>
          <w:szCs w:val="28"/>
        </w:rPr>
      </w:pPr>
    </w:p>
    <w:p w:rsidR="00E8512A" w:rsidRDefault="00E8512A" w:rsidP="0029273F">
      <w:r>
        <w:rPr>
          <w:noProof/>
        </w:rPr>
        <w:lastRenderedPageBreak/>
        <w:drawing>
          <wp:inline distT="0" distB="0" distL="0" distR="0">
            <wp:extent cx="5943600" cy="5612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od Canal v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rsidR="0029273F" w:rsidRDefault="00E8512A" w:rsidP="0029273F">
      <w:r>
        <w:rPr>
          <w:noProof/>
        </w:rPr>
        <w:lastRenderedPageBreak/>
        <w:drawing>
          <wp:inline distT="0" distB="0" distL="0" distR="0">
            <wp:extent cx="5943600" cy="56127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ntral Basin v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r w:rsidR="0029273F">
        <w:br w:type="page"/>
      </w:r>
    </w:p>
    <w:p w:rsidR="0002760D" w:rsidRDefault="0002760D">
      <w:pPr>
        <w:rPr>
          <w:rFonts w:asciiTheme="majorHAnsi" w:eastAsiaTheme="majorEastAsia" w:hAnsiTheme="majorHAnsi" w:cstheme="majorBidi"/>
          <w:spacing w:val="-10"/>
          <w:kern w:val="28"/>
          <w:sz w:val="56"/>
          <w:szCs w:val="56"/>
        </w:rPr>
      </w:pPr>
    </w:p>
    <w:p w:rsidR="00FC7B62" w:rsidRDefault="00FC7B62" w:rsidP="00FC7B62">
      <w:pPr>
        <w:pStyle w:val="Title"/>
      </w:pPr>
      <w:r>
        <w:t>Using a qualitative model to explore the relative impacts of diverse drivers in declining marine survival in Pacific Salmon</w:t>
      </w:r>
    </w:p>
    <w:p w:rsidR="00FC7B62" w:rsidRDefault="00FC7B62" w:rsidP="00786425">
      <w:pPr>
        <w:spacing w:after="0" w:line="240" w:lineRule="auto"/>
      </w:pPr>
    </w:p>
    <w:p w:rsidR="00FC7B62" w:rsidRDefault="00FC7B62" w:rsidP="00786425">
      <w:pPr>
        <w:spacing w:after="0" w:line="240" w:lineRule="auto"/>
      </w:pPr>
    </w:p>
    <w:p w:rsidR="00FC7B62" w:rsidRDefault="00FC7B62" w:rsidP="00FC7B62">
      <w:pPr>
        <w:pStyle w:val="Heading1"/>
      </w:pPr>
      <w:r>
        <w:t>Introduction</w:t>
      </w:r>
    </w:p>
    <w:p w:rsidR="000A1A14" w:rsidRDefault="00FC7B62" w:rsidP="00786425">
      <w:pPr>
        <w:spacing w:after="0" w:line="240" w:lineRule="auto"/>
      </w:pPr>
      <w:r>
        <w:t>In recent years, attention has turned to early marine life-history stages in Pacific Salmon in an effort to understand population declines and failure to rebound given myriad conservation and restoration efforts. In Chinook, Coho, and Steelhead salmon, declines in survival have been evidenced within Puget Sound, WA USA and the Strait of Georgia, Canada that have not been seen in coastal populations (Ruff et al. XXXX, Zimmerman et al. 2015, Kendall et al. XXXX</w:t>
      </w:r>
      <w:r w:rsidR="00D22E39">
        <w:t xml:space="preserve">, </w:t>
      </w:r>
      <w:proofErr w:type="spellStart"/>
      <w:r w:rsidR="00D22E39">
        <w:t>Johannessen</w:t>
      </w:r>
      <w:proofErr w:type="spellEnd"/>
      <w:r w:rsidR="00D22E39">
        <w:t xml:space="preserve"> and McCarter 2010</w:t>
      </w:r>
      <w:r>
        <w:t xml:space="preserve">). </w:t>
      </w:r>
    </w:p>
    <w:p w:rsidR="000A1A14" w:rsidRDefault="000A1A14" w:rsidP="00786425">
      <w:pPr>
        <w:spacing w:after="0" w:line="240" w:lineRule="auto"/>
      </w:pPr>
    </w:p>
    <w:p w:rsidR="00FC7B62" w:rsidRDefault="000A1A14" w:rsidP="00786425">
      <w:pPr>
        <w:spacing w:after="0" w:line="240" w:lineRule="auto"/>
      </w:pPr>
      <w:r>
        <w:t>One tool for evaluating the relative influence of ecosystem components is through the use of Qualitative Network Models</w:t>
      </w:r>
      <w:r w:rsidR="00CA0DC4">
        <w:t xml:space="preserve"> (Raymond et al. 2011, Melbourne-Thomas et al. 2012). In fact, researchers have used similar approaches for evaluating ecosystem response to ocean acidification in shellfish management (</w:t>
      </w:r>
      <w:proofErr w:type="spellStart"/>
      <w:r w:rsidR="00CA0DC4">
        <w:t>Reum</w:t>
      </w:r>
      <w:proofErr w:type="spellEnd"/>
      <w:r w:rsidR="00CA0DC4">
        <w:t xml:space="preserve"> et al. 2015), the impacts of eutrophication and species management within a </w:t>
      </w:r>
      <w:proofErr w:type="spellStart"/>
      <w:r w:rsidR="00CA0DC4">
        <w:t>foodweb</w:t>
      </w:r>
      <w:proofErr w:type="spellEnd"/>
      <w:r w:rsidR="00CA0DC4">
        <w:t xml:space="preserve"> (Carey et al 2013), and for discerning the impact of management actions for species recovery (Harvey et al. XXXX) in the Pacific Northwest. Qualitative Network Analysis (QNA) is an important conceptual tool for discerning relative impacts of ecosystem components. Here we apply this technique to evaluate a suite of potential drivers thought to be contributing to increased early marine mortality in a suite of Pacific Salmon.</w:t>
      </w:r>
    </w:p>
    <w:p w:rsidR="00786425" w:rsidRDefault="00786425" w:rsidP="00786425">
      <w:pPr>
        <w:spacing w:after="0" w:line="240" w:lineRule="auto"/>
      </w:pPr>
    </w:p>
    <w:p w:rsidR="00786425" w:rsidRDefault="00D22E39" w:rsidP="00D22E39">
      <w:pPr>
        <w:pStyle w:val="Heading1"/>
      </w:pPr>
      <w:r>
        <w:t>Methods</w:t>
      </w:r>
    </w:p>
    <w:p w:rsidR="00FF28C0" w:rsidRDefault="00FF28C0" w:rsidP="00D22E39">
      <w:r>
        <w:t xml:space="preserve">Our analysis had three main steps: 1.) Construct a conceptual model showing positive, negative, and neutral relationships; 2.) Generate a pool of simulated models, with random weights applied to each model </w:t>
      </w:r>
      <w:r w:rsidR="009B6CA5">
        <w:t>linkage</w:t>
      </w:r>
      <w:r>
        <w:t xml:space="preserve">; and 3.) Invoke one or more perturbations and determine the model response. We describe these steps in detail below. </w:t>
      </w:r>
    </w:p>
    <w:p w:rsidR="001F46E9" w:rsidRDefault="00D22E39" w:rsidP="00D22E39">
      <w:r>
        <w:t xml:space="preserve">To construct our conceptual model of the Salish Sea system, we gathered experts and literature on ecosystem components and iteratively developed a working model. </w:t>
      </w:r>
      <w:r w:rsidR="001F46E9">
        <w:t xml:space="preserve">We began by developing a </w:t>
      </w:r>
      <w:proofErr w:type="spellStart"/>
      <w:r w:rsidR="001F46E9">
        <w:t>Kaje</w:t>
      </w:r>
      <w:proofErr w:type="spellEnd"/>
      <w:r w:rsidR="001F46E9">
        <w:t xml:space="preserve"> </w:t>
      </w:r>
      <w:r w:rsidR="0004697A">
        <w:t>matrix</w:t>
      </w:r>
      <w:r w:rsidR="001F46E9">
        <w:t xml:space="preserve"> (</w:t>
      </w:r>
      <w:proofErr w:type="spellStart"/>
      <w:r w:rsidR="0004697A">
        <w:t>Kaje</w:t>
      </w:r>
      <w:proofErr w:type="spellEnd"/>
      <w:r w:rsidR="0004697A">
        <w:t xml:space="preserve"> 1999) listing over 40 possible drivers and the relationships among them. These drivers were drawn from hypothesis about the Salish Sea ecosystem</w:t>
      </w:r>
      <w:r w:rsidR="009B6CA5">
        <w:t xml:space="preserve"> </w:t>
      </w:r>
      <w:r w:rsidR="0004697A">
        <w:t xml:space="preserve">and the decline of </w:t>
      </w:r>
      <w:r w:rsidR="00501421">
        <w:t xml:space="preserve">Pacific </w:t>
      </w:r>
      <w:r w:rsidR="0004697A">
        <w:t xml:space="preserve">salmon </w:t>
      </w:r>
      <w:r w:rsidR="00501421">
        <w:t>within the system</w:t>
      </w:r>
      <w:r w:rsidR="009B6CA5">
        <w:t xml:space="preserve"> (Salish Sea Marine Survival Project hypotheses, </w:t>
      </w:r>
      <w:r w:rsidR="009B6CA5" w:rsidRPr="009B6CA5">
        <w:t>http://marinesurvivalproject.com/wp-content/uploads/Comprehensive-list-of-hypotheses1.pdf</w:t>
      </w:r>
      <w:r w:rsidR="009B6CA5">
        <w:t>)</w:t>
      </w:r>
      <w:r w:rsidR="0004697A">
        <w:t xml:space="preserve">. From the </w:t>
      </w:r>
      <w:proofErr w:type="spellStart"/>
      <w:r w:rsidR="0004697A">
        <w:t>Kaje</w:t>
      </w:r>
      <w:proofErr w:type="spellEnd"/>
      <w:r w:rsidR="0004697A">
        <w:t xml:space="preserve"> matrix, we developed a diagram using the directed graphing software, </w:t>
      </w:r>
      <w:proofErr w:type="spellStart"/>
      <w:r w:rsidR="0004697A">
        <w:t>Dia</w:t>
      </w:r>
      <w:proofErr w:type="spellEnd"/>
      <w:r w:rsidR="0004697A">
        <w:t xml:space="preserve"> (v.0.97.2</w:t>
      </w:r>
      <w:r w:rsidR="00501421">
        <w:t>). This digraph served as the foundation for our qualitative modeling.</w:t>
      </w:r>
    </w:p>
    <w:p w:rsidR="00D22E39" w:rsidRDefault="00D22E39" w:rsidP="00D22E39">
      <w:r>
        <w:lastRenderedPageBreak/>
        <w:t xml:space="preserve">While the focus </w:t>
      </w:r>
      <w:r w:rsidR="00501421">
        <w:t xml:space="preserve">of the modeling effort </w:t>
      </w:r>
      <w:r>
        <w:t>was on survival of the focal salmon species (Chinook, Coho, an</w:t>
      </w:r>
      <w:r w:rsidR="009B6CA5">
        <w:t xml:space="preserve">d Steelhead), we included </w:t>
      </w:r>
      <w:r>
        <w:t>salmon life history traits within the conceptual model to specifically evaluate impacts to traits such as size, fitness, etc. Th</w:t>
      </w:r>
      <w:r w:rsidR="00501421">
        <w:t>e</w:t>
      </w:r>
      <w:r>
        <w:t xml:space="preserve"> inclusion of model com</w:t>
      </w:r>
      <w:r w:rsidR="001F46E9">
        <w:t>partments that are not biomass pools highlights the flexibility of qualitative models</w:t>
      </w:r>
      <w:r w:rsidR="00501421">
        <w:t>. W</w:t>
      </w:r>
      <w:r w:rsidR="001F46E9">
        <w:t xml:space="preserve">hile the emphasis was in representing the </w:t>
      </w:r>
      <w:r w:rsidR="00501421">
        <w:t xml:space="preserve">most direct </w:t>
      </w:r>
      <w:r w:rsidR="001F46E9">
        <w:t xml:space="preserve">impacts </w:t>
      </w:r>
      <w:r w:rsidR="00501421">
        <w:t>to</w:t>
      </w:r>
      <w:r w:rsidR="001F46E9">
        <w:t xml:space="preserve"> this assemblage, we recognize that many of the model components (e.g. temperature) could potentially have direct connections to other model components; we have included these where indirect interactions were important for understanding implications for salmon. As with any model, ours is a reductionist view of the ecosystem and </w:t>
      </w:r>
      <w:r w:rsidR="00501421">
        <w:t>omission</w:t>
      </w:r>
      <w:r w:rsidR="001F46E9">
        <w:t xml:space="preserve"> of some connection</w:t>
      </w:r>
      <w:r w:rsidR="00501421">
        <w:t>s</w:t>
      </w:r>
      <w:r w:rsidR="001F46E9">
        <w:t xml:space="preserve"> </w:t>
      </w:r>
      <w:r w:rsidR="00501421">
        <w:t>and</w:t>
      </w:r>
      <w:r w:rsidR="001F46E9">
        <w:t xml:space="preserve"> ecosystem components was necessary to emerge with a conceptual diagram that was both representative and practical. Our final conceptual model had 34 compartments, including climate/atmospheric, oceanographic, food web, and an</w:t>
      </w:r>
      <w:r w:rsidR="009B6CA5">
        <w:t>thropogenic drivers (Fig. 1).</w:t>
      </w:r>
    </w:p>
    <w:p w:rsidR="00CA0DC4" w:rsidRDefault="00CA0DC4" w:rsidP="00ED3149">
      <w:r>
        <w:tab/>
        <w:t xml:space="preserve">We used the </w:t>
      </w:r>
      <w:proofErr w:type="spellStart"/>
      <w:r w:rsidRPr="00ED3149">
        <w:rPr>
          <w:i/>
        </w:rPr>
        <w:t>QPress</w:t>
      </w:r>
      <w:proofErr w:type="spellEnd"/>
      <w:r>
        <w:t xml:space="preserve"> package </w:t>
      </w:r>
      <w:r w:rsidR="009F3FD6">
        <w:t xml:space="preserve">for Qualitative Network Analysis (Raymond et al. </w:t>
      </w:r>
      <w:r w:rsidR="00ED3149">
        <w:t xml:space="preserve">XXXX) in R (R Core Team 2016) to interpret the conceptual digraph. </w:t>
      </w:r>
      <w:r w:rsidR="00ED3149" w:rsidRPr="00ED3149">
        <w:t>Given a network model, this package provide</w:t>
      </w:r>
      <w:r w:rsidR="00ED3149">
        <w:t>s</w:t>
      </w:r>
      <w:r w:rsidR="00ED3149" w:rsidRPr="00ED3149">
        <w:t xml:space="preserve"> </w:t>
      </w:r>
      <w:r w:rsidR="00ED3149">
        <w:t xml:space="preserve">routines </w:t>
      </w:r>
      <w:r w:rsidR="00ED3149" w:rsidRPr="00ED3149">
        <w:t>for evaluating the impact of a press perturbation to the system through simulation.</w:t>
      </w:r>
      <w:r w:rsidR="00ED3149">
        <w:t xml:space="preserve"> We simulated the network ~120,000 times to result in 10,000 stable simulated networks. For each simulation a weight (drawn from a random uniform distribution, 0-1) was assigned to each pathway (edge) and if the resulting model with the assigned weights was stable, the model was accepted.</w:t>
      </w:r>
    </w:p>
    <w:p w:rsidR="00833678" w:rsidRDefault="00ED3149" w:rsidP="00ED3149">
      <w:r>
        <w:tab/>
        <w:t xml:space="preserve">To test a suite of hypotheses concerning drivers to the Salish Sea ecosystem, we developed </w:t>
      </w:r>
      <w:r w:rsidRPr="00ED3149">
        <w:rPr>
          <w:i/>
        </w:rPr>
        <w:t>a prior</w:t>
      </w:r>
      <w:r>
        <w:t xml:space="preserve">i perturbations to invoke. Once we had a pool of stable models, we could then invoke an increase/decrease to any model compartment and observe the outcomes for any selected compartment or a group of more than one. For example, we are interested in </w:t>
      </w:r>
      <w:proofErr w:type="spellStart"/>
      <w:r>
        <w:t>foodweb</w:t>
      </w:r>
      <w:proofErr w:type="spellEnd"/>
      <w:r>
        <w:t xml:space="preserve"> effects, so decreased the </w:t>
      </w:r>
      <w:r w:rsidR="00833678">
        <w:t xml:space="preserve">forage fish compartment and observed the impacts to other model boxes, such as salmon size or survival. </w:t>
      </w:r>
    </w:p>
    <w:p w:rsidR="00ED3149" w:rsidRPr="00D22E39" w:rsidRDefault="00833678" w:rsidP="00833678">
      <w:pPr>
        <w:ind w:firstLine="720"/>
      </w:pPr>
      <w:r>
        <w:t>We present summaries of preliminary data here (Fig. 2-X).</w:t>
      </w:r>
    </w:p>
    <w:p w:rsidR="0004697A" w:rsidRDefault="0004697A" w:rsidP="00E43CF6">
      <w:pPr>
        <w:spacing w:after="0" w:line="240" w:lineRule="auto"/>
        <w:rPr>
          <w:rFonts w:ascii="Verdana" w:hAnsi="Verdana"/>
          <w:color w:val="000000"/>
          <w:sz w:val="20"/>
          <w:szCs w:val="20"/>
          <w:shd w:val="clear" w:color="auto" w:fill="FFFFFF"/>
        </w:rPr>
      </w:pPr>
    </w:p>
    <w:p w:rsidR="0004697A" w:rsidRDefault="009B6CA5" w:rsidP="00E43CF6">
      <w:pPr>
        <w:spacing w:after="0" w:line="240" w:lineRule="auto"/>
        <w:rPr>
          <w:rFonts w:ascii="Verdana" w:hAnsi="Verdana"/>
          <w:color w:val="000000"/>
          <w:sz w:val="20"/>
          <w:szCs w:val="20"/>
          <w:shd w:val="clear" w:color="auto" w:fill="FFFFFF"/>
        </w:rPr>
      </w:pPr>
      <w:r>
        <w:rPr>
          <w:rFonts w:ascii="Verdana" w:hAnsi="Verdana"/>
          <w:noProof/>
          <w:color w:val="000000"/>
          <w:sz w:val="20"/>
          <w:szCs w:val="20"/>
          <w:shd w:val="clear" w:color="auto" w:fill="FFFFFF"/>
        </w:rPr>
        <w:lastRenderedPageBreak/>
        <w:drawing>
          <wp:inline distT="0" distB="0" distL="0" distR="0">
            <wp:extent cx="5943600" cy="438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v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p>
    <w:p w:rsidR="0004697A" w:rsidRDefault="0004697A" w:rsidP="00E43CF6">
      <w:pPr>
        <w:spacing w:after="0" w:line="240" w:lineRule="auto"/>
        <w:rPr>
          <w:rFonts w:ascii="Verdana" w:hAnsi="Verdana"/>
          <w:color w:val="000000"/>
          <w:sz w:val="20"/>
          <w:szCs w:val="20"/>
          <w:shd w:val="clear" w:color="auto" w:fill="FFFFFF"/>
        </w:rPr>
      </w:pPr>
    </w:p>
    <w:p w:rsidR="009B6CA5" w:rsidRDefault="009B6CA5" w:rsidP="009B6CA5">
      <w:pPr>
        <w:pStyle w:val="Caption"/>
        <w:rPr>
          <w:rFonts w:ascii="Verdana" w:hAnsi="Verdana"/>
          <w:color w:val="000000"/>
          <w:sz w:val="20"/>
          <w:szCs w:val="20"/>
          <w:shd w:val="clear" w:color="auto" w:fill="FFFFFF"/>
        </w:rPr>
      </w:pPr>
      <w:r>
        <w:t xml:space="preserve">Figure </w:t>
      </w:r>
      <w:r w:rsidR="002F5AA0">
        <w:fldChar w:fldCharType="begin"/>
      </w:r>
      <w:r w:rsidR="002F5AA0">
        <w:instrText xml:space="preserve"> SEQ Figure \* ARABIC </w:instrText>
      </w:r>
      <w:r w:rsidR="002F5AA0">
        <w:fldChar w:fldCharType="separate"/>
      </w:r>
      <w:r>
        <w:rPr>
          <w:noProof/>
        </w:rPr>
        <w:t>1</w:t>
      </w:r>
      <w:r w:rsidR="002F5AA0">
        <w:rPr>
          <w:noProof/>
        </w:rPr>
        <w:fldChar w:fldCharType="end"/>
      </w:r>
      <w:r>
        <w:t>. Conceptual directed diagram (digraph) of the Salish Sea in relation to survival of salmon. Model compartments (ovals or rectangles) represent biomass pools, ecosystem drivers, and traits on interest. Lines with arrows show positive relationships; lines with filled circles show negative relationships. Small negative loops on model compartments represent self-limiting functions.</w:t>
      </w:r>
    </w:p>
    <w:p w:rsidR="000A1A14" w:rsidRDefault="000A1A14" w:rsidP="00E43CF6">
      <w:pPr>
        <w:spacing w:after="0" w:line="240" w:lineRule="auto"/>
        <w:rPr>
          <w:rFonts w:ascii="Verdana" w:hAnsi="Verdana"/>
          <w:color w:val="000000"/>
          <w:sz w:val="20"/>
          <w:szCs w:val="20"/>
          <w:shd w:val="clear" w:color="auto" w:fill="FFFFFF"/>
        </w:rPr>
      </w:pPr>
    </w:p>
    <w:p w:rsidR="00833678" w:rsidRDefault="00833678" w:rsidP="00E43CF6">
      <w:pPr>
        <w:spacing w:after="0" w:line="240" w:lineRule="auto"/>
        <w:rPr>
          <w:rFonts w:ascii="Verdana" w:hAnsi="Verdana"/>
          <w:color w:val="000000"/>
          <w:sz w:val="20"/>
          <w:szCs w:val="20"/>
          <w:shd w:val="clear" w:color="auto" w:fill="FFFFFF"/>
        </w:rPr>
      </w:pPr>
    </w:p>
    <w:p w:rsidR="00833678" w:rsidRDefault="00833678" w:rsidP="00E43CF6">
      <w:pPr>
        <w:spacing w:after="0" w:line="240" w:lineRule="auto"/>
        <w:rPr>
          <w:rFonts w:ascii="Verdana" w:hAnsi="Verdana"/>
          <w:color w:val="000000"/>
          <w:sz w:val="20"/>
          <w:szCs w:val="20"/>
          <w:shd w:val="clear" w:color="auto" w:fill="FFFFFF"/>
        </w:rPr>
      </w:pPr>
    </w:p>
    <w:p w:rsidR="00833678" w:rsidRDefault="00833678" w:rsidP="00E43CF6">
      <w:pPr>
        <w:spacing w:after="0" w:line="240" w:lineRule="auto"/>
        <w:rPr>
          <w:rFonts w:ascii="Verdana" w:hAnsi="Verdana"/>
          <w:color w:val="000000"/>
          <w:sz w:val="20"/>
          <w:szCs w:val="20"/>
          <w:shd w:val="clear" w:color="auto" w:fill="FFFFFF"/>
        </w:rPr>
      </w:pPr>
    </w:p>
    <w:p w:rsidR="00833678" w:rsidRDefault="00833678" w:rsidP="00E43CF6">
      <w:pPr>
        <w:spacing w:after="0" w:line="240" w:lineRule="auto"/>
        <w:rPr>
          <w:rFonts w:ascii="Verdana" w:hAnsi="Verdana"/>
          <w:color w:val="000000"/>
          <w:sz w:val="20"/>
          <w:szCs w:val="20"/>
          <w:shd w:val="clear" w:color="auto" w:fill="FFFFFF"/>
        </w:rPr>
      </w:pPr>
    </w:p>
    <w:p w:rsidR="000A1A14" w:rsidRDefault="000A1A14" w:rsidP="000A1A14">
      <w:pPr>
        <w:pStyle w:val="Heading1"/>
        <w:rPr>
          <w:shd w:val="clear" w:color="auto" w:fill="FFFFFF"/>
        </w:rPr>
      </w:pPr>
      <w:r>
        <w:rPr>
          <w:shd w:val="clear" w:color="auto" w:fill="FFFFFF"/>
        </w:rPr>
        <w:t>Literature Cited</w:t>
      </w:r>
    </w:p>
    <w:p w:rsidR="000A1A14" w:rsidRDefault="000A1A14" w:rsidP="000A1A14">
      <w:pPr>
        <w:spacing w:after="0" w:line="240" w:lineRule="auto"/>
        <w:rPr>
          <w:rFonts w:ascii="Verdana" w:hAnsi="Verdana"/>
          <w:color w:val="000000"/>
          <w:sz w:val="20"/>
          <w:szCs w:val="20"/>
          <w:shd w:val="clear" w:color="auto" w:fill="FFFFFF"/>
        </w:rPr>
      </w:pPr>
    </w:p>
    <w:p w:rsidR="000A1A14" w:rsidRDefault="000A1A14" w:rsidP="000A1A14">
      <w:pPr>
        <w:rPr>
          <w:shd w:val="clear" w:color="auto" w:fill="FFFFFF"/>
        </w:rPr>
      </w:pPr>
      <w:r w:rsidRPr="000A1A14">
        <w:rPr>
          <w:shd w:val="clear" w:color="auto" w:fill="FFFFFF"/>
        </w:rPr>
        <w:t>Carey</w:t>
      </w:r>
      <w:r>
        <w:rPr>
          <w:shd w:val="clear" w:color="auto" w:fill="FFFFFF"/>
        </w:rPr>
        <w:t>,</w:t>
      </w:r>
      <w:r w:rsidRPr="000A1A14">
        <w:rPr>
          <w:shd w:val="clear" w:color="auto" w:fill="FFFFFF"/>
        </w:rPr>
        <w:t xml:space="preserve"> M</w:t>
      </w:r>
      <w:r>
        <w:rPr>
          <w:shd w:val="clear" w:color="auto" w:fill="FFFFFF"/>
        </w:rPr>
        <w:t>.</w:t>
      </w:r>
      <w:r w:rsidRPr="000A1A14">
        <w:rPr>
          <w:shd w:val="clear" w:color="auto" w:fill="FFFFFF"/>
        </w:rPr>
        <w:t>P</w:t>
      </w:r>
      <w:r>
        <w:rPr>
          <w:shd w:val="clear" w:color="auto" w:fill="FFFFFF"/>
        </w:rPr>
        <w:t>.</w:t>
      </w:r>
      <w:r w:rsidRPr="000A1A14">
        <w:rPr>
          <w:shd w:val="clear" w:color="auto" w:fill="FFFFFF"/>
        </w:rPr>
        <w:t xml:space="preserve">, </w:t>
      </w:r>
      <w:r>
        <w:rPr>
          <w:shd w:val="clear" w:color="auto" w:fill="FFFFFF"/>
        </w:rPr>
        <w:t>P.S. Levin, H. Townsend</w:t>
      </w:r>
      <w:r w:rsidRPr="000A1A14">
        <w:rPr>
          <w:shd w:val="clear" w:color="auto" w:fill="FFFFFF"/>
        </w:rPr>
        <w:t xml:space="preserve">, </w:t>
      </w:r>
      <w:r>
        <w:rPr>
          <w:shd w:val="clear" w:color="auto" w:fill="FFFFFF"/>
        </w:rPr>
        <w:t xml:space="preserve">T.J. </w:t>
      </w:r>
      <w:proofErr w:type="spellStart"/>
      <w:r>
        <w:rPr>
          <w:shd w:val="clear" w:color="auto" w:fill="FFFFFF"/>
        </w:rPr>
        <w:t>Minello</w:t>
      </w:r>
      <w:proofErr w:type="spellEnd"/>
      <w:r>
        <w:rPr>
          <w:shd w:val="clear" w:color="auto" w:fill="FFFFFF"/>
        </w:rPr>
        <w:t>, G.</w:t>
      </w:r>
      <w:r w:rsidRPr="000A1A14">
        <w:rPr>
          <w:shd w:val="clear" w:color="auto" w:fill="FFFFFF"/>
        </w:rPr>
        <w:t>R. Sutton</w:t>
      </w:r>
      <w:r>
        <w:rPr>
          <w:shd w:val="clear" w:color="auto" w:fill="FFFFFF"/>
        </w:rPr>
        <w:t xml:space="preserve">, </w:t>
      </w:r>
      <w:r w:rsidRPr="000A1A14">
        <w:rPr>
          <w:shd w:val="clear" w:color="auto" w:fill="FFFFFF"/>
        </w:rPr>
        <w:t>T</w:t>
      </w:r>
      <w:r>
        <w:rPr>
          <w:shd w:val="clear" w:color="auto" w:fill="FFFFFF"/>
        </w:rPr>
        <w:t>.B. Francis</w:t>
      </w:r>
      <w:r w:rsidRPr="000A1A14">
        <w:rPr>
          <w:shd w:val="clear" w:color="auto" w:fill="FFFFFF"/>
        </w:rPr>
        <w:t xml:space="preserve">, </w:t>
      </w:r>
      <w:r>
        <w:rPr>
          <w:shd w:val="clear" w:color="auto" w:fill="FFFFFF"/>
        </w:rPr>
        <w:t>C.J. Harvey</w:t>
      </w:r>
      <w:r w:rsidRPr="000A1A14">
        <w:rPr>
          <w:shd w:val="clear" w:color="auto" w:fill="FFFFFF"/>
        </w:rPr>
        <w:t>, J</w:t>
      </w:r>
      <w:r>
        <w:rPr>
          <w:shd w:val="clear" w:color="auto" w:fill="FFFFFF"/>
        </w:rPr>
        <w:t xml:space="preserve">.E. </w:t>
      </w:r>
      <w:proofErr w:type="spellStart"/>
      <w:r>
        <w:rPr>
          <w:shd w:val="clear" w:color="auto" w:fill="FFFFFF"/>
        </w:rPr>
        <w:t>Toft</w:t>
      </w:r>
      <w:proofErr w:type="spellEnd"/>
      <w:r w:rsidRPr="000A1A14">
        <w:rPr>
          <w:shd w:val="clear" w:color="auto" w:fill="FFFFFF"/>
        </w:rPr>
        <w:t xml:space="preserve">, </w:t>
      </w:r>
      <w:proofErr w:type="gramStart"/>
      <w:r w:rsidRPr="000A1A14">
        <w:rPr>
          <w:shd w:val="clear" w:color="auto" w:fill="FFFFFF"/>
        </w:rPr>
        <w:t>K</w:t>
      </w:r>
      <w:r>
        <w:rPr>
          <w:shd w:val="clear" w:color="auto" w:fill="FFFFFF"/>
        </w:rPr>
        <w:t>,K.</w:t>
      </w:r>
      <w:proofErr w:type="gramEnd"/>
      <w:r>
        <w:rPr>
          <w:shd w:val="clear" w:color="auto" w:fill="FFFFFF"/>
        </w:rPr>
        <w:t xml:space="preserve"> </w:t>
      </w:r>
      <w:proofErr w:type="spellStart"/>
      <w:r>
        <w:rPr>
          <w:shd w:val="clear" w:color="auto" w:fill="FFFFFF"/>
        </w:rPr>
        <w:t>Arkema</w:t>
      </w:r>
      <w:proofErr w:type="spellEnd"/>
      <w:r>
        <w:rPr>
          <w:shd w:val="clear" w:color="auto" w:fill="FFFFFF"/>
        </w:rPr>
        <w:t>, J.L. Burke</w:t>
      </w:r>
      <w:r w:rsidRPr="000A1A14">
        <w:rPr>
          <w:shd w:val="clear" w:color="auto" w:fill="FFFFFF"/>
        </w:rPr>
        <w:t>,</w:t>
      </w:r>
      <w:r>
        <w:rPr>
          <w:shd w:val="clear" w:color="auto" w:fill="FFFFFF"/>
        </w:rPr>
        <w:t xml:space="preserve"> C. Kim, A.D. </w:t>
      </w:r>
      <w:proofErr w:type="spellStart"/>
      <w:r>
        <w:rPr>
          <w:shd w:val="clear" w:color="auto" w:fill="FFFFFF"/>
        </w:rPr>
        <w:t>Guerry</w:t>
      </w:r>
      <w:proofErr w:type="spellEnd"/>
      <w:r>
        <w:rPr>
          <w:shd w:val="clear" w:color="auto" w:fill="FFFFFF"/>
        </w:rPr>
        <w:t xml:space="preserve">, M. Plummer, G. </w:t>
      </w:r>
      <w:proofErr w:type="spellStart"/>
      <w:r>
        <w:rPr>
          <w:shd w:val="clear" w:color="auto" w:fill="FFFFFF"/>
        </w:rPr>
        <w:t>Spiridonov</w:t>
      </w:r>
      <w:proofErr w:type="spellEnd"/>
      <w:r>
        <w:rPr>
          <w:shd w:val="clear" w:color="auto" w:fill="FFFFFF"/>
        </w:rPr>
        <w:t xml:space="preserve">, and M. Ruckelshaus. 2014. </w:t>
      </w:r>
      <w:r w:rsidRPr="000A1A14">
        <w:rPr>
          <w:shd w:val="clear" w:color="auto" w:fill="FFFFFF"/>
        </w:rPr>
        <w:t xml:space="preserve">Characterizing coastal </w:t>
      </w:r>
      <w:proofErr w:type="spellStart"/>
      <w:r w:rsidRPr="000A1A14">
        <w:rPr>
          <w:shd w:val="clear" w:color="auto" w:fill="FFFFFF"/>
        </w:rPr>
        <w:t>foodwebs</w:t>
      </w:r>
      <w:proofErr w:type="spellEnd"/>
      <w:r w:rsidRPr="000A1A14">
        <w:rPr>
          <w:shd w:val="clear" w:color="auto" w:fill="FFFFFF"/>
        </w:rPr>
        <w:t xml:space="preserve"> with qualitative</w:t>
      </w:r>
      <w:r>
        <w:rPr>
          <w:shd w:val="clear" w:color="auto" w:fill="FFFFFF"/>
        </w:rPr>
        <w:t xml:space="preserve"> </w:t>
      </w:r>
      <w:r w:rsidRPr="000A1A14">
        <w:rPr>
          <w:shd w:val="clear" w:color="auto" w:fill="FFFFFF"/>
        </w:rPr>
        <w:t>links to bridge the gap betw</w:t>
      </w:r>
      <w:r>
        <w:rPr>
          <w:shd w:val="clear" w:color="auto" w:fill="FFFFFF"/>
        </w:rPr>
        <w:t xml:space="preserve">een the theory and the practice </w:t>
      </w:r>
      <w:r w:rsidRPr="000A1A14">
        <w:rPr>
          <w:shd w:val="clear" w:color="auto" w:fill="FFFFFF"/>
        </w:rPr>
        <w:t xml:space="preserve">of ecosystem-based management. </w:t>
      </w:r>
      <w:r w:rsidRPr="00833678">
        <w:rPr>
          <w:i/>
          <w:shd w:val="clear" w:color="auto" w:fill="FFFFFF"/>
        </w:rPr>
        <w:t xml:space="preserve">ICES J Mar </w:t>
      </w:r>
      <w:proofErr w:type="spellStart"/>
      <w:r w:rsidRPr="00833678">
        <w:rPr>
          <w:i/>
          <w:shd w:val="clear" w:color="auto" w:fill="FFFFFF"/>
        </w:rPr>
        <w:t>Sci</w:t>
      </w:r>
      <w:proofErr w:type="spellEnd"/>
      <w:r w:rsidRPr="000A1A14">
        <w:rPr>
          <w:shd w:val="clear" w:color="auto" w:fill="FFFFFF"/>
        </w:rPr>
        <w:t xml:space="preserve"> 71:</w:t>
      </w:r>
      <w:r>
        <w:rPr>
          <w:shd w:val="clear" w:color="auto" w:fill="FFFFFF"/>
        </w:rPr>
        <w:t xml:space="preserve"> </w:t>
      </w:r>
      <w:r w:rsidRPr="000A1A14">
        <w:rPr>
          <w:shd w:val="clear" w:color="auto" w:fill="FFFFFF"/>
        </w:rPr>
        <w:t>713−724</w:t>
      </w:r>
      <w:r>
        <w:rPr>
          <w:shd w:val="clear" w:color="auto" w:fill="FFFFFF"/>
        </w:rPr>
        <w:t>.</w:t>
      </w:r>
    </w:p>
    <w:p w:rsidR="00670463" w:rsidRDefault="00670463" w:rsidP="000A1A14">
      <w:pPr>
        <w:rPr>
          <w:shd w:val="clear" w:color="auto" w:fill="FFFFFF"/>
        </w:rPr>
      </w:pPr>
    </w:p>
    <w:p w:rsidR="00670463" w:rsidRDefault="00670463" w:rsidP="000A1A14">
      <w:pPr>
        <w:rPr>
          <w:shd w:val="clear" w:color="auto" w:fill="FFFFFF"/>
        </w:rPr>
      </w:pPr>
      <w:r>
        <w:rPr>
          <w:shd w:val="clear" w:color="auto" w:fill="FFFFFF"/>
        </w:rPr>
        <w:lastRenderedPageBreak/>
        <w:t xml:space="preserve">Harvey, C.J., J.C.P. </w:t>
      </w:r>
      <w:proofErr w:type="spellStart"/>
      <w:r>
        <w:rPr>
          <w:shd w:val="clear" w:color="auto" w:fill="FFFFFF"/>
        </w:rPr>
        <w:t>Reum</w:t>
      </w:r>
      <w:proofErr w:type="spellEnd"/>
      <w:r>
        <w:rPr>
          <w:shd w:val="clear" w:color="auto" w:fill="FFFFFF"/>
        </w:rPr>
        <w:t xml:space="preserve">, M.R. Poe, G.D. Williams, S.J. Kim. </w:t>
      </w:r>
      <w:r w:rsidRPr="00670463">
        <w:rPr>
          <w:i/>
          <w:shd w:val="clear" w:color="auto" w:fill="FFFFFF"/>
        </w:rPr>
        <w:t>In Press</w:t>
      </w:r>
      <w:r>
        <w:rPr>
          <w:shd w:val="clear" w:color="auto" w:fill="FFFFFF"/>
        </w:rPr>
        <w:t xml:space="preserve">. </w:t>
      </w:r>
      <w:r w:rsidRPr="00670463">
        <w:rPr>
          <w:shd w:val="clear" w:color="auto" w:fill="FFFFFF"/>
        </w:rPr>
        <w:t>Using conceptual models and qualitative network models to advance integrative assessments of marine ecosystems</w:t>
      </w:r>
      <w:r>
        <w:rPr>
          <w:shd w:val="clear" w:color="auto" w:fill="FFFFFF"/>
        </w:rPr>
        <w:t xml:space="preserve">. </w:t>
      </w:r>
      <w:r w:rsidRPr="00670463">
        <w:rPr>
          <w:i/>
          <w:shd w:val="clear" w:color="auto" w:fill="FFFFFF"/>
        </w:rPr>
        <w:t>Coastal Management</w:t>
      </w:r>
      <w:r>
        <w:rPr>
          <w:shd w:val="clear" w:color="auto" w:fill="FFFFFF"/>
        </w:rPr>
        <w:t>.</w:t>
      </w:r>
    </w:p>
    <w:p w:rsidR="000A1A14" w:rsidRDefault="00833678" w:rsidP="000A1A14">
      <w:pPr>
        <w:rPr>
          <w:shd w:val="clear" w:color="auto" w:fill="FFFFFF"/>
        </w:rPr>
      </w:pPr>
      <w:proofErr w:type="spellStart"/>
      <w:r>
        <w:rPr>
          <w:shd w:val="clear" w:color="auto" w:fill="FFFFFF"/>
        </w:rPr>
        <w:t>Kaje</w:t>
      </w:r>
      <w:proofErr w:type="spellEnd"/>
      <w:r>
        <w:rPr>
          <w:shd w:val="clear" w:color="auto" w:fill="FFFFFF"/>
        </w:rPr>
        <w:t xml:space="preserve">, J. 1999. </w:t>
      </w:r>
      <w:proofErr w:type="spellStart"/>
      <w:r w:rsidR="0004697A" w:rsidRPr="00833678">
        <w:rPr>
          <w:shd w:val="clear" w:color="auto" w:fill="FFFFFF"/>
        </w:rPr>
        <w:t>Kaje</w:t>
      </w:r>
      <w:proofErr w:type="spellEnd"/>
      <w:r w:rsidR="0004697A" w:rsidRPr="00833678">
        <w:rPr>
          <w:shd w:val="clear" w:color="auto" w:fill="FFFFFF"/>
        </w:rPr>
        <w:t xml:space="preserve"> System: A conceptual modeling tool for interdisciplinary research</w:t>
      </w:r>
      <w:r>
        <w:rPr>
          <w:shd w:val="clear" w:color="auto" w:fill="FFFFFF"/>
        </w:rPr>
        <w:t>. Univ. of Washington Applied Physics Lab.</w:t>
      </w:r>
    </w:p>
    <w:p w:rsidR="000A1A14" w:rsidRDefault="000A1A14" w:rsidP="000A1A14">
      <w:pPr>
        <w:rPr>
          <w:shd w:val="clear" w:color="auto" w:fill="FFFFFF"/>
        </w:rPr>
      </w:pPr>
      <w:r>
        <w:rPr>
          <w:shd w:val="clear" w:color="auto" w:fill="FFFFFF"/>
        </w:rPr>
        <w:t xml:space="preserve">Melbourne-Thomas, J., S. </w:t>
      </w:r>
      <w:proofErr w:type="spellStart"/>
      <w:r>
        <w:rPr>
          <w:shd w:val="clear" w:color="auto" w:fill="FFFFFF"/>
        </w:rPr>
        <w:t>Wotherspoon</w:t>
      </w:r>
      <w:proofErr w:type="spellEnd"/>
      <w:r>
        <w:rPr>
          <w:shd w:val="clear" w:color="auto" w:fill="FFFFFF"/>
        </w:rPr>
        <w:t xml:space="preserve">, B. Raymond, and A. Constable. 2012. </w:t>
      </w:r>
      <w:r w:rsidRPr="000A1A14">
        <w:rPr>
          <w:shd w:val="clear" w:color="auto" w:fill="FFFFFF"/>
        </w:rPr>
        <w:t xml:space="preserve">Comprehensive </w:t>
      </w:r>
      <w:r>
        <w:rPr>
          <w:shd w:val="clear" w:color="auto" w:fill="FFFFFF"/>
        </w:rPr>
        <w:t xml:space="preserve">evaluation of model uncertainty </w:t>
      </w:r>
      <w:r w:rsidRPr="000A1A14">
        <w:rPr>
          <w:shd w:val="clear" w:color="auto" w:fill="FFFFFF"/>
        </w:rPr>
        <w:t>in qualitative network analyses</w:t>
      </w:r>
      <w:r>
        <w:rPr>
          <w:shd w:val="clear" w:color="auto" w:fill="FFFFFF"/>
        </w:rPr>
        <w:t xml:space="preserve">. </w:t>
      </w:r>
      <w:r w:rsidRPr="00833678">
        <w:rPr>
          <w:i/>
          <w:shd w:val="clear" w:color="auto" w:fill="FFFFFF"/>
        </w:rPr>
        <w:t>Ecological Monographs</w:t>
      </w:r>
      <w:r w:rsidRPr="000A1A14">
        <w:rPr>
          <w:shd w:val="clear" w:color="auto" w:fill="FFFFFF"/>
        </w:rPr>
        <w:t>, 82(4</w:t>
      </w:r>
      <w:r>
        <w:rPr>
          <w:shd w:val="clear" w:color="auto" w:fill="FFFFFF"/>
        </w:rPr>
        <w:t xml:space="preserve">): </w:t>
      </w:r>
      <w:r w:rsidRPr="000A1A14">
        <w:rPr>
          <w:shd w:val="clear" w:color="auto" w:fill="FFFFFF"/>
        </w:rPr>
        <w:t>505–519</w:t>
      </w:r>
      <w:r>
        <w:rPr>
          <w:shd w:val="clear" w:color="auto" w:fill="FFFFFF"/>
        </w:rPr>
        <w:t>.</w:t>
      </w:r>
    </w:p>
    <w:p w:rsidR="00CA0DC4" w:rsidRPr="00CA0DC4" w:rsidRDefault="00CA0DC4" w:rsidP="00CA0DC4">
      <w:pPr>
        <w:rPr>
          <w:shd w:val="clear" w:color="auto" w:fill="FFFFFF"/>
        </w:rPr>
      </w:pPr>
      <w:r>
        <w:rPr>
          <w:shd w:val="clear" w:color="auto" w:fill="FFFFFF"/>
        </w:rPr>
        <w:t>R Core Team. 2016</w:t>
      </w:r>
      <w:r w:rsidRPr="00CA0DC4">
        <w:rPr>
          <w:shd w:val="clear" w:color="auto" w:fill="FFFFFF"/>
        </w:rPr>
        <w:t xml:space="preserve">. R: A language </w:t>
      </w:r>
      <w:r>
        <w:rPr>
          <w:shd w:val="clear" w:color="auto" w:fill="FFFFFF"/>
        </w:rPr>
        <w:t xml:space="preserve">and environment for statistical </w:t>
      </w:r>
      <w:r w:rsidRPr="00CA0DC4">
        <w:rPr>
          <w:shd w:val="clear" w:color="auto" w:fill="FFFFFF"/>
        </w:rPr>
        <w:t>computing. R Founda</w:t>
      </w:r>
      <w:r>
        <w:rPr>
          <w:shd w:val="clear" w:color="auto" w:fill="FFFFFF"/>
        </w:rPr>
        <w:t xml:space="preserve">tion for Statistical Computing, </w:t>
      </w:r>
      <w:r w:rsidRPr="00CA0DC4">
        <w:rPr>
          <w:shd w:val="clear" w:color="auto" w:fill="FFFFFF"/>
        </w:rPr>
        <w:t>Vienna. www.r-project.org</w:t>
      </w:r>
    </w:p>
    <w:p w:rsidR="000A1A14" w:rsidRDefault="000A1A14" w:rsidP="000A1A14">
      <w:pPr>
        <w:rPr>
          <w:shd w:val="clear" w:color="auto" w:fill="FFFFFF"/>
        </w:rPr>
      </w:pPr>
      <w:r>
        <w:rPr>
          <w:shd w:val="clear" w:color="auto" w:fill="FFFFFF"/>
        </w:rPr>
        <w:t xml:space="preserve">Raymond, B., J. </w:t>
      </w:r>
      <w:proofErr w:type="spellStart"/>
      <w:r>
        <w:rPr>
          <w:shd w:val="clear" w:color="auto" w:fill="FFFFFF"/>
        </w:rPr>
        <w:t>McInnes</w:t>
      </w:r>
      <w:proofErr w:type="spellEnd"/>
      <w:r>
        <w:rPr>
          <w:shd w:val="clear" w:color="auto" w:fill="FFFFFF"/>
        </w:rPr>
        <w:t xml:space="preserve">, J.M. </w:t>
      </w:r>
      <w:proofErr w:type="spellStart"/>
      <w:r>
        <w:rPr>
          <w:shd w:val="clear" w:color="auto" w:fill="FFFFFF"/>
        </w:rPr>
        <w:t>Dambacher</w:t>
      </w:r>
      <w:proofErr w:type="spellEnd"/>
      <w:r>
        <w:rPr>
          <w:shd w:val="clear" w:color="auto" w:fill="FFFFFF"/>
        </w:rPr>
        <w:t xml:space="preserve">, S. Way, and D.M. Bergstrom. 2011 </w:t>
      </w:r>
      <w:r w:rsidRPr="000A1A14">
        <w:rPr>
          <w:shd w:val="clear" w:color="auto" w:fill="FFFFFF"/>
        </w:rPr>
        <w:t xml:space="preserve">Qualitative modelling </w:t>
      </w:r>
      <w:r>
        <w:rPr>
          <w:shd w:val="clear" w:color="auto" w:fill="FFFFFF"/>
        </w:rPr>
        <w:t xml:space="preserve">of invasive species eradication </w:t>
      </w:r>
      <w:r w:rsidRPr="000A1A14">
        <w:rPr>
          <w:shd w:val="clear" w:color="auto" w:fill="FFFFFF"/>
        </w:rPr>
        <w:t xml:space="preserve">on </w:t>
      </w:r>
      <w:proofErr w:type="spellStart"/>
      <w:r w:rsidRPr="000A1A14">
        <w:rPr>
          <w:shd w:val="clear" w:color="auto" w:fill="FFFFFF"/>
        </w:rPr>
        <w:t>subantarctic</w:t>
      </w:r>
      <w:proofErr w:type="spellEnd"/>
      <w:r w:rsidRPr="000A1A14">
        <w:rPr>
          <w:shd w:val="clear" w:color="auto" w:fill="FFFFFF"/>
        </w:rPr>
        <w:t xml:space="preserve"> Macquarie Island</w:t>
      </w:r>
      <w:r>
        <w:rPr>
          <w:shd w:val="clear" w:color="auto" w:fill="FFFFFF"/>
        </w:rPr>
        <w:t xml:space="preserve">. </w:t>
      </w:r>
      <w:r w:rsidRPr="00833678">
        <w:rPr>
          <w:i/>
          <w:shd w:val="clear" w:color="auto" w:fill="FFFFFF"/>
        </w:rPr>
        <w:t>Journal of Applied Ecology</w:t>
      </w:r>
      <w:r w:rsidRPr="000A1A14">
        <w:rPr>
          <w:shd w:val="clear" w:color="auto" w:fill="FFFFFF"/>
        </w:rPr>
        <w:t xml:space="preserve"> </w:t>
      </w:r>
      <w:r>
        <w:rPr>
          <w:shd w:val="clear" w:color="auto" w:fill="FFFFFF"/>
        </w:rPr>
        <w:t>48:</w:t>
      </w:r>
      <w:r w:rsidRPr="000A1A14">
        <w:rPr>
          <w:shd w:val="clear" w:color="auto" w:fill="FFFFFF"/>
        </w:rPr>
        <w:t xml:space="preserve"> 181–191</w:t>
      </w:r>
      <w:r>
        <w:rPr>
          <w:shd w:val="clear" w:color="auto" w:fill="FFFFFF"/>
        </w:rPr>
        <w:t>.</w:t>
      </w:r>
    </w:p>
    <w:p w:rsidR="00ED3149" w:rsidRDefault="00ED3149" w:rsidP="000A1A14">
      <w:pPr>
        <w:rPr>
          <w:shd w:val="clear" w:color="auto" w:fill="FFFFFF"/>
        </w:rPr>
      </w:pPr>
      <w:r>
        <w:rPr>
          <w:shd w:val="clear" w:color="auto" w:fill="FFFFFF"/>
        </w:rPr>
        <w:t xml:space="preserve">Raymond, B, J. Melbourne-Thomas, S. </w:t>
      </w:r>
      <w:proofErr w:type="spellStart"/>
      <w:r>
        <w:rPr>
          <w:shd w:val="clear" w:color="auto" w:fill="FFFFFF"/>
        </w:rPr>
        <w:t>Wotherspoon</w:t>
      </w:r>
      <w:proofErr w:type="spellEnd"/>
      <w:r>
        <w:rPr>
          <w:shd w:val="clear" w:color="auto" w:fill="FFFFFF"/>
        </w:rPr>
        <w:t xml:space="preserve">. 2012. </w:t>
      </w:r>
      <w:proofErr w:type="spellStart"/>
      <w:r>
        <w:rPr>
          <w:shd w:val="clear" w:color="auto" w:fill="FFFFFF"/>
        </w:rPr>
        <w:t>QPress</w:t>
      </w:r>
      <w:proofErr w:type="spellEnd"/>
      <w:r>
        <w:rPr>
          <w:shd w:val="clear" w:color="auto" w:fill="FFFFFF"/>
        </w:rPr>
        <w:t>: Qualitative Network Analysis.</w:t>
      </w:r>
    </w:p>
    <w:p w:rsidR="000A1A14" w:rsidRPr="000A1A14" w:rsidRDefault="000A1A14" w:rsidP="000A1A14">
      <w:pPr>
        <w:rPr>
          <w:shd w:val="clear" w:color="auto" w:fill="FFFFFF"/>
        </w:rPr>
      </w:pPr>
      <w:proofErr w:type="spellStart"/>
      <w:r>
        <w:rPr>
          <w:shd w:val="clear" w:color="auto" w:fill="FFFFFF"/>
        </w:rPr>
        <w:t>Reum</w:t>
      </w:r>
      <w:proofErr w:type="spellEnd"/>
      <w:r w:rsidRPr="000A1A14">
        <w:rPr>
          <w:shd w:val="clear" w:color="auto" w:fill="FFFFFF"/>
        </w:rPr>
        <w:t xml:space="preserve">, </w:t>
      </w:r>
      <w:r>
        <w:rPr>
          <w:shd w:val="clear" w:color="auto" w:fill="FFFFFF"/>
        </w:rPr>
        <w:t xml:space="preserve">J.C.P., </w:t>
      </w:r>
      <w:r w:rsidRPr="000A1A14">
        <w:rPr>
          <w:shd w:val="clear" w:color="auto" w:fill="FFFFFF"/>
        </w:rPr>
        <w:t>B</w:t>
      </w:r>
      <w:r>
        <w:rPr>
          <w:shd w:val="clear" w:color="auto" w:fill="FFFFFF"/>
        </w:rPr>
        <w:t xml:space="preserve">.E. </w:t>
      </w:r>
      <w:proofErr w:type="spellStart"/>
      <w:r>
        <w:rPr>
          <w:shd w:val="clear" w:color="auto" w:fill="FFFFFF"/>
        </w:rPr>
        <w:t>Ferriss</w:t>
      </w:r>
      <w:proofErr w:type="spellEnd"/>
      <w:r>
        <w:rPr>
          <w:shd w:val="clear" w:color="auto" w:fill="FFFFFF"/>
        </w:rPr>
        <w:t>, P.S McDonald, D.M. Farrell, C.J. Harvey, T. Klinger</w:t>
      </w:r>
      <w:r w:rsidRPr="000A1A14">
        <w:rPr>
          <w:shd w:val="clear" w:color="auto" w:fill="FFFFFF"/>
        </w:rPr>
        <w:t xml:space="preserve">, </w:t>
      </w:r>
      <w:r>
        <w:rPr>
          <w:shd w:val="clear" w:color="auto" w:fill="FFFFFF"/>
        </w:rPr>
        <w:t xml:space="preserve">and </w:t>
      </w:r>
      <w:r w:rsidRPr="000A1A14">
        <w:rPr>
          <w:shd w:val="clear" w:color="auto" w:fill="FFFFFF"/>
        </w:rPr>
        <w:t>P</w:t>
      </w:r>
      <w:r>
        <w:rPr>
          <w:shd w:val="clear" w:color="auto" w:fill="FFFFFF"/>
        </w:rPr>
        <w:t xml:space="preserve">.S. Levin. 2015. Evaluating community impacts of ocean acidification using qualitative network models. </w:t>
      </w:r>
      <w:r w:rsidRPr="00833678">
        <w:rPr>
          <w:i/>
          <w:shd w:val="clear" w:color="auto" w:fill="FFFFFF"/>
        </w:rPr>
        <w:t>Marine Ecology Progress Series</w:t>
      </w:r>
      <w:r>
        <w:rPr>
          <w:shd w:val="clear" w:color="auto" w:fill="FFFFFF"/>
        </w:rPr>
        <w:t xml:space="preserve"> 536: 11-24.</w:t>
      </w:r>
    </w:p>
    <w:sectPr w:rsidR="000A1A14" w:rsidRPr="000A1A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6714E4"/>
    <w:multiLevelType w:val="hybridMultilevel"/>
    <w:tmpl w:val="684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62168E"/>
    <w:multiLevelType w:val="hybridMultilevel"/>
    <w:tmpl w:val="233E67C4"/>
    <w:lvl w:ilvl="0" w:tplc="61821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FA36D4"/>
    <w:multiLevelType w:val="hybridMultilevel"/>
    <w:tmpl w:val="8B0E1180"/>
    <w:lvl w:ilvl="0" w:tplc="574EA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A016EB"/>
    <w:multiLevelType w:val="hybridMultilevel"/>
    <w:tmpl w:val="287C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581F66"/>
    <w:multiLevelType w:val="hybridMultilevel"/>
    <w:tmpl w:val="6FC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76"/>
    <w:rsid w:val="00001234"/>
    <w:rsid w:val="0001709B"/>
    <w:rsid w:val="0002760D"/>
    <w:rsid w:val="0004697A"/>
    <w:rsid w:val="000A1A14"/>
    <w:rsid w:val="000B451A"/>
    <w:rsid w:val="000C0A25"/>
    <w:rsid w:val="000C6383"/>
    <w:rsid w:val="000F7A69"/>
    <w:rsid w:val="001F46E9"/>
    <w:rsid w:val="00230B67"/>
    <w:rsid w:val="0029273F"/>
    <w:rsid w:val="002A409E"/>
    <w:rsid w:val="002F3170"/>
    <w:rsid w:val="002F5AA0"/>
    <w:rsid w:val="00325D3F"/>
    <w:rsid w:val="00483EA1"/>
    <w:rsid w:val="004C2130"/>
    <w:rsid w:val="004F0BC6"/>
    <w:rsid w:val="00501421"/>
    <w:rsid w:val="00534B7E"/>
    <w:rsid w:val="0055177E"/>
    <w:rsid w:val="005F7DAB"/>
    <w:rsid w:val="00670463"/>
    <w:rsid w:val="006854F9"/>
    <w:rsid w:val="006F76A7"/>
    <w:rsid w:val="007843AD"/>
    <w:rsid w:val="00786425"/>
    <w:rsid w:val="00800873"/>
    <w:rsid w:val="00803DD2"/>
    <w:rsid w:val="008248BE"/>
    <w:rsid w:val="00833678"/>
    <w:rsid w:val="00852C16"/>
    <w:rsid w:val="008E60E3"/>
    <w:rsid w:val="008F681C"/>
    <w:rsid w:val="00920CDE"/>
    <w:rsid w:val="009B6CA5"/>
    <w:rsid w:val="009D7CD7"/>
    <w:rsid w:val="009F3376"/>
    <w:rsid w:val="009F3FD6"/>
    <w:rsid w:val="00A41E5B"/>
    <w:rsid w:val="00A72658"/>
    <w:rsid w:val="00C2548C"/>
    <w:rsid w:val="00C86184"/>
    <w:rsid w:val="00CA0DC4"/>
    <w:rsid w:val="00CA5409"/>
    <w:rsid w:val="00D22E39"/>
    <w:rsid w:val="00E36EFE"/>
    <w:rsid w:val="00E43CF6"/>
    <w:rsid w:val="00E8512A"/>
    <w:rsid w:val="00ED3149"/>
    <w:rsid w:val="00EE1D2B"/>
    <w:rsid w:val="00FC7B62"/>
    <w:rsid w:val="00FF2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02EEA"/>
  <w15:chartTrackingRefBased/>
  <w15:docId w15:val="{925AECD5-52B7-4FE7-8A70-24B6A612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2C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A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6A7"/>
    <w:pPr>
      <w:ind w:left="720"/>
      <w:contextualSpacing/>
    </w:pPr>
  </w:style>
  <w:style w:type="character" w:customStyle="1" w:styleId="Heading1Char">
    <w:name w:val="Heading 1 Char"/>
    <w:basedOn w:val="DefaultParagraphFont"/>
    <w:link w:val="Heading1"/>
    <w:uiPriority w:val="9"/>
    <w:rsid w:val="00852C1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C7B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B6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04697A"/>
    <w:rPr>
      <w:color w:val="0000FF"/>
      <w:u w:val="single"/>
    </w:rPr>
  </w:style>
  <w:style w:type="paragraph" w:styleId="Caption">
    <w:name w:val="caption"/>
    <w:basedOn w:val="Normal"/>
    <w:next w:val="Normal"/>
    <w:uiPriority w:val="35"/>
    <w:unhideWhenUsed/>
    <w:qFormat/>
    <w:rsid w:val="009B6CA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A1A14"/>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833678"/>
    <w:rPr>
      <w:color w:val="954F72" w:themeColor="followedHyperlink"/>
      <w:u w:val="single"/>
    </w:rPr>
  </w:style>
  <w:style w:type="table" w:styleId="TableGrid">
    <w:name w:val="Table Grid"/>
    <w:basedOn w:val="TableNormal"/>
    <w:uiPriority w:val="39"/>
    <w:rsid w:val="004F0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548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000096">
      <w:bodyDiv w:val="1"/>
      <w:marLeft w:val="0"/>
      <w:marRight w:val="0"/>
      <w:marTop w:val="0"/>
      <w:marBottom w:val="0"/>
      <w:divBdr>
        <w:top w:val="none" w:sz="0" w:space="0" w:color="auto"/>
        <w:left w:val="none" w:sz="0" w:space="0" w:color="auto"/>
        <w:bottom w:val="none" w:sz="0" w:space="0" w:color="auto"/>
        <w:right w:val="none" w:sz="0" w:space="0" w:color="auto"/>
      </w:divBdr>
    </w:div>
    <w:div w:id="1633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D88BA-462C-4BFF-B20C-459D4F485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26</Pages>
  <Words>2359</Words>
  <Characters>13451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Kathryn.Sobocinski</dc:creator>
  <cp:keywords/>
  <dc:description/>
  <cp:lastModifiedBy>Kathryn.Sobocinski</cp:lastModifiedBy>
  <cp:revision>16</cp:revision>
  <dcterms:created xsi:type="dcterms:W3CDTF">2016-02-12T17:48:00Z</dcterms:created>
  <dcterms:modified xsi:type="dcterms:W3CDTF">2016-06-30T22:57:00Z</dcterms:modified>
</cp:coreProperties>
</file>