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926F" w14:textId="43C30CF7" w:rsidR="00325025" w:rsidRDefault="00325025">
      <w:pPr>
        <w:rPr>
          <w:lang w:val="en-US"/>
        </w:rPr>
      </w:pPr>
      <w:r>
        <w:rPr>
          <w:lang w:val="en-US"/>
        </w:rPr>
        <w:t xml:space="preserve">[1] </w:t>
      </w:r>
      <w:r w:rsidRPr="00325025">
        <w:rPr>
          <w:lang w:val="en-US"/>
        </w:rPr>
        <w:t>https://commuterline.id/files/download/documents/Commuter%20Line%20Jabodetabek%20-Mulai%201%20Februari%202025-.pdf</w:t>
      </w:r>
    </w:p>
    <w:p w14:paraId="4D58A8BA" w14:textId="08B5A2BE" w:rsidR="00325025" w:rsidRDefault="00325025">
      <w:pPr>
        <w:rPr>
          <w:lang w:val="en-US"/>
        </w:rPr>
      </w:pPr>
      <w:r>
        <w:rPr>
          <w:lang w:val="en-US"/>
        </w:rPr>
        <w:t xml:space="preserve">[2] Kode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oleh Gemini pada 14-15 Juni 2025.</w:t>
      </w:r>
    </w:p>
    <w:p w14:paraId="05BF2E20" w14:textId="6559F112" w:rsidR="00325025" w:rsidRDefault="00325025">
      <w:r>
        <w:rPr>
          <w:lang w:val="en-US"/>
        </w:rPr>
        <w:t xml:space="preserve">[3] </w:t>
      </w:r>
      <w:proofErr w:type="spellStart"/>
      <w:r w:rsidRPr="00325025">
        <w:t>Mahardhika</w:t>
      </w:r>
      <w:proofErr w:type="spellEnd"/>
      <w:r w:rsidRPr="00325025">
        <w:t xml:space="preserve">, L. A., &amp; </w:t>
      </w:r>
      <w:proofErr w:type="spellStart"/>
      <w:r w:rsidRPr="00325025">
        <w:t>Fitri</w:t>
      </w:r>
      <w:proofErr w:type="spellEnd"/>
      <w:r w:rsidRPr="00325025">
        <w:t xml:space="preserve"> </w:t>
      </w:r>
      <w:proofErr w:type="spellStart"/>
      <w:r w:rsidRPr="00325025">
        <w:t>Sartina</w:t>
      </w:r>
      <w:proofErr w:type="spellEnd"/>
      <w:r w:rsidRPr="00325025">
        <w:t xml:space="preserve"> Dewi. (2023, April 9). </w:t>
      </w:r>
      <w:r w:rsidRPr="00325025">
        <w:rPr>
          <w:i/>
          <w:iCs/>
        </w:rPr>
        <w:t xml:space="preserve">BPKP </w:t>
      </w:r>
      <w:proofErr w:type="spellStart"/>
      <w:r w:rsidRPr="00325025">
        <w:rPr>
          <w:i/>
          <w:iCs/>
        </w:rPr>
        <w:t>Sebut</w:t>
      </w:r>
      <w:proofErr w:type="spellEnd"/>
      <w:r w:rsidRPr="00325025">
        <w:rPr>
          <w:i/>
          <w:iCs/>
        </w:rPr>
        <w:t xml:space="preserve"> </w:t>
      </w:r>
      <w:proofErr w:type="spellStart"/>
      <w:r w:rsidRPr="00325025">
        <w:rPr>
          <w:i/>
          <w:iCs/>
        </w:rPr>
        <w:t>Okupansi</w:t>
      </w:r>
      <w:proofErr w:type="spellEnd"/>
      <w:r w:rsidRPr="00325025">
        <w:rPr>
          <w:i/>
          <w:iCs/>
        </w:rPr>
        <w:t xml:space="preserve"> KRL Baru 62 Persen, Begini </w:t>
      </w:r>
      <w:proofErr w:type="spellStart"/>
      <w:r w:rsidRPr="00325025">
        <w:rPr>
          <w:i/>
          <w:iCs/>
        </w:rPr>
        <w:t>Respons</w:t>
      </w:r>
      <w:proofErr w:type="spellEnd"/>
      <w:r w:rsidRPr="00325025">
        <w:rPr>
          <w:i/>
          <w:iCs/>
        </w:rPr>
        <w:t xml:space="preserve"> MTI</w:t>
      </w:r>
      <w:r w:rsidRPr="00325025">
        <w:t xml:space="preserve">. Bisnis.com. </w:t>
      </w:r>
      <w:hyperlink r:id="rId4" w:history="1">
        <w:r w:rsidRPr="00E679CA">
          <w:rPr>
            <w:rStyle w:val="Hyperlink"/>
          </w:rPr>
          <w:t>https://ekonomi.bisnis.com/read/20230409/98/1645023/bpkp-sebut-okupansi-krl-baru-62-persen-begini-respons-mti</w:t>
        </w:r>
      </w:hyperlink>
    </w:p>
    <w:p w14:paraId="3EB2B241" w14:textId="6AB8467B" w:rsidR="00325025" w:rsidRPr="00325025" w:rsidRDefault="00325025">
      <w:r>
        <w:t xml:space="preserve">[3] </w:t>
      </w:r>
    </w:p>
    <w:sectPr w:rsidR="00325025" w:rsidRPr="0032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25"/>
    <w:rsid w:val="00325025"/>
    <w:rsid w:val="00546CA5"/>
    <w:rsid w:val="00B8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7664"/>
  <w15:chartTrackingRefBased/>
  <w15:docId w15:val="{89C4ECE4-E39B-4E13-89AB-556A776E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0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93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3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konomi.bisnis.com/read/20230409/98/1645023/bpkp-sebut-okupansi-krl-baru-62-persen-begini-respons-m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2025-06-15T11:24:00Z</dcterms:created>
  <dcterms:modified xsi:type="dcterms:W3CDTF">2025-06-15T13:45:00Z</dcterms:modified>
</cp:coreProperties>
</file>