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BE101" w14:textId="77777777" w:rsidR="00FC30E2" w:rsidRPr="002D646B" w:rsidRDefault="00FC30E2" w:rsidP="00FC30E2">
      <w:pPr>
        <w:rPr>
          <w:rFonts w:ascii="MillerText Roman" w:hAnsi="MillerText Roman"/>
          <w:b/>
          <w:sz w:val="24"/>
        </w:rPr>
      </w:pPr>
      <w:r w:rsidRPr="002D646B">
        <w:rPr>
          <w:rFonts w:ascii="MillerText Roman" w:hAnsi="MillerText Roman"/>
          <w:b/>
          <w:sz w:val="24"/>
        </w:rPr>
        <w:t>CY 2015 Medicare Physician F</w:t>
      </w:r>
      <w:r>
        <w:rPr>
          <w:rFonts w:ascii="MillerText Roman" w:hAnsi="MillerText Roman"/>
          <w:b/>
          <w:sz w:val="24"/>
        </w:rPr>
        <w:t>ee Schedule (PFS) Proposed Rule</w:t>
      </w:r>
    </w:p>
    <w:p w14:paraId="29F3A65A" w14:textId="77777777" w:rsidR="00FC30E2" w:rsidRPr="002D646B" w:rsidRDefault="00FC30E2" w:rsidP="00FC30E2">
      <w:pPr>
        <w:rPr>
          <w:rFonts w:ascii="MillerText Roman" w:hAnsi="MillerText Roman"/>
          <w:b/>
          <w:i/>
          <w:sz w:val="24"/>
        </w:rPr>
      </w:pPr>
      <w:r>
        <w:rPr>
          <w:rFonts w:ascii="MillerText Roman" w:hAnsi="MillerText Roman"/>
          <w:b/>
          <w:i/>
          <w:sz w:val="24"/>
        </w:rPr>
        <w:t xml:space="preserve">MSSP Participant </w:t>
      </w:r>
      <w:r w:rsidRPr="002D646B">
        <w:rPr>
          <w:rFonts w:ascii="MillerText Roman" w:hAnsi="MillerText Roman"/>
          <w:b/>
          <w:i/>
          <w:sz w:val="24"/>
        </w:rPr>
        <w:t>Outreach</w:t>
      </w:r>
    </w:p>
    <w:p w14:paraId="03418D03" w14:textId="77777777" w:rsidR="00FC30E2" w:rsidRDefault="00FC30E2" w:rsidP="00804FB4">
      <w:pPr>
        <w:rPr>
          <w:rFonts w:ascii="MillerText Roman" w:hAnsi="MillerText Roman"/>
        </w:rPr>
      </w:pPr>
    </w:p>
    <w:p w14:paraId="04CB560E" w14:textId="69AE7D9F" w:rsidR="00804FB4" w:rsidRDefault="00804FB4" w:rsidP="00804FB4">
      <w:pPr>
        <w:rPr>
          <w:rFonts w:ascii="MillerText Roman" w:hAnsi="MillerText Roman"/>
        </w:rPr>
      </w:pPr>
      <w:r w:rsidRPr="006757EE">
        <w:rPr>
          <w:rFonts w:ascii="MillerText Roman" w:hAnsi="MillerText Roman"/>
        </w:rPr>
        <w:t xml:space="preserve">Recently, the Centers for Medicare &amp; Medicaid Services (CMS) released the calendar year (CY) 2015 Medicare Physician Fee Schedule (PFS) proposed rule. This rule includes proposed changes to the Medicare Shared Savings Program (MSSP). </w:t>
      </w:r>
      <w:r w:rsidR="00E77604">
        <w:rPr>
          <w:rFonts w:ascii="MillerText Roman" w:hAnsi="MillerText Roman"/>
        </w:rPr>
        <w:t>Since</w:t>
      </w:r>
      <w:r w:rsidR="00E77604" w:rsidRPr="006757EE">
        <w:rPr>
          <w:rFonts w:ascii="MillerText Roman" w:hAnsi="MillerText Roman"/>
        </w:rPr>
        <w:t xml:space="preserve"> </w:t>
      </w:r>
      <w:r w:rsidRPr="006757EE">
        <w:rPr>
          <w:rFonts w:ascii="MillerText Roman" w:hAnsi="MillerText Roman"/>
        </w:rPr>
        <w:t xml:space="preserve">your hospital is participating in an ACO, we would appreciate your feedback on CMS’ proposed changes to the program. As America’s Essential Hospitals works on its comments, we want to ensure that our comments reflect </w:t>
      </w:r>
      <w:r>
        <w:rPr>
          <w:rFonts w:ascii="MillerText Roman" w:hAnsi="MillerText Roman"/>
        </w:rPr>
        <w:t xml:space="preserve">any </w:t>
      </w:r>
      <w:r w:rsidRPr="006757EE">
        <w:rPr>
          <w:rFonts w:ascii="MillerText Roman" w:hAnsi="MillerText Roman"/>
        </w:rPr>
        <w:t>concerns</w:t>
      </w:r>
      <w:r>
        <w:rPr>
          <w:rFonts w:ascii="MillerText Roman" w:hAnsi="MillerText Roman"/>
        </w:rPr>
        <w:t xml:space="preserve"> you may have</w:t>
      </w:r>
      <w:r w:rsidRPr="006757EE">
        <w:rPr>
          <w:rFonts w:ascii="MillerText Roman" w:hAnsi="MillerText Roman"/>
        </w:rPr>
        <w:t xml:space="preserve">. Specifically, we are seeking input on the questions </w:t>
      </w:r>
      <w:r>
        <w:rPr>
          <w:rFonts w:ascii="MillerText Roman" w:hAnsi="MillerText Roman"/>
        </w:rPr>
        <w:t>below</w:t>
      </w:r>
      <w:r w:rsidRPr="006757EE">
        <w:rPr>
          <w:rFonts w:ascii="MillerText Roman" w:hAnsi="MillerText Roman"/>
        </w:rPr>
        <w:t>.</w:t>
      </w:r>
    </w:p>
    <w:p w14:paraId="07B0FFC7" w14:textId="77777777" w:rsidR="00804FB4" w:rsidRDefault="00804FB4" w:rsidP="00804FB4">
      <w:pPr>
        <w:rPr>
          <w:rFonts w:ascii="MillerText Roman" w:hAnsi="MillerText Roman"/>
        </w:rPr>
      </w:pPr>
    </w:p>
    <w:p w14:paraId="2C51319A" w14:textId="77777777" w:rsidR="00804FB4" w:rsidRPr="006757EE" w:rsidRDefault="00804FB4" w:rsidP="00804FB4">
      <w:pPr>
        <w:pBdr>
          <w:bottom w:val="single" w:sz="12" w:space="1" w:color="auto"/>
        </w:pBdr>
        <w:rPr>
          <w:rFonts w:ascii="MillerText Roman" w:hAnsi="MillerText Roman"/>
        </w:rPr>
      </w:pPr>
      <w:r>
        <w:rPr>
          <w:rFonts w:ascii="MillerText Roman" w:hAnsi="MillerText Roman"/>
        </w:rPr>
        <w:t>We thank you in advance for your time.</w:t>
      </w:r>
    </w:p>
    <w:p w14:paraId="41E8B3FF" w14:textId="77777777" w:rsidR="00804FB4" w:rsidRDefault="00804FB4" w:rsidP="005C1EA6">
      <w:pPr>
        <w:rPr>
          <w:rFonts w:ascii="MillerText Roman" w:hAnsi="MillerText Roman"/>
          <w:b/>
          <w:u w:val="single"/>
        </w:rPr>
      </w:pPr>
    </w:p>
    <w:p w14:paraId="174E026C" w14:textId="77777777" w:rsidR="003776BE" w:rsidRPr="00760973" w:rsidRDefault="00792FB4" w:rsidP="005C1EA6">
      <w:pPr>
        <w:rPr>
          <w:rFonts w:ascii="MillerText Roman" w:hAnsi="MillerText Roman"/>
          <w:b/>
          <w:u w:val="single"/>
        </w:rPr>
      </w:pPr>
      <w:r w:rsidRPr="00760973">
        <w:rPr>
          <w:rFonts w:ascii="MillerText Roman" w:hAnsi="MillerText Roman"/>
          <w:b/>
          <w:u w:val="single"/>
        </w:rPr>
        <w:t>ACO Quality Performance Standards:</w:t>
      </w:r>
    </w:p>
    <w:p w14:paraId="26BFB956" w14:textId="77777777" w:rsidR="00792FB4" w:rsidRPr="00760973" w:rsidRDefault="00792FB4" w:rsidP="005C1EA6">
      <w:pPr>
        <w:rPr>
          <w:rFonts w:ascii="MillerText Roman" w:hAnsi="MillerText Roman"/>
          <w:b/>
          <w:u w:val="single"/>
        </w:rPr>
      </w:pPr>
    </w:p>
    <w:p w14:paraId="2435D263" w14:textId="77777777" w:rsidR="00792FB4" w:rsidRPr="00760973" w:rsidRDefault="00792FB4" w:rsidP="005C1EA6">
      <w:pPr>
        <w:rPr>
          <w:rFonts w:ascii="MillerText Roman" w:hAnsi="MillerText Roman"/>
        </w:rPr>
      </w:pPr>
      <w:r w:rsidRPr="00760973">
        <w:rPr>
          <w:rFonts w:ascii="MillerText Roman" w:hAnsi="MillerText Roman"/>
        </w:rPr>
        <w:t xml:space="preserve">CMS proposes a number of changes to the quality measures used in establishing quality performance standards that ACOs must meet to be eligible for shared savings. </w:t>
      </w:r>
    </w:p>
    <w:p w14:paraId="3FD4F802" w14:textId="77777777" w:rsidR="00792FB4" w:rsidRPr="00760973" w:rsidRDefault="00792FB4" w:rsidP="005C1EA6">
      <w:pPr>
        <w:rPr>
          <w:rFonts w:ascii="MillerText Roman" w:hAnsi="MillerText Roman"/>
        </w:rPr>
      </w:pPr>
    </w:p>
    <w:p w14:paraId="683B289C" w14:textId="77777777" w:rsidR="00FF3495" w:rsidRPr="00760973" w:rsidRDefault="00FF3495" w:rsidP="00792FB4">
      <w:pPr>
        <w:pStyle w:val="ListParagraph"/>
        <w:numPr>
          <w:ilvl w:val="0"/>
          <w:numId w:val="13"/>
        </w:numPr>
        <w:ind w:left="360"/>
        <w:rPr>
          <w:rFonts w:ascii="MillerText Roman" w:hAnsi="MillerText Roman"/>
          <w:b/>
        </w:rPr>
      </w:pPr>
      <w:r w:rsidRPr="00760973">
        <w:rPr>
          <w:rFonts w:ascii="MillerText Roman" w:hAnsi="MillerText Roman"/>
          <w:b/>
        </w:rPr>
        <w:t>CMS proposes to add the following 12 measures to establish quality performance standards</w:t>
      </w:r>
      <w:r w:rsidR="005C1EA6" w:rsidRPr="00760973">
        <w:rPr>
          <w:rFonts w:ascii="MillerText Roman" w:hAnsi="MillerText Roman"/>
          <w:b/>
        </w:rPr>
        <w:t xml:space="preserve"> that ACOs must meet to be eligible for shared savings</w:t>
      </w:r>
      <w:r w:rsidRPr="00760973">
        <w:rPr>
          <w:rFonts w:ascii="MillerText Roman" w:hAnsi="MillerText Roman"/>
          <w:b/>
        </w:rPr>
        <w:t>:</w:t>
      </w:r>
    </w:p>
    <w:p w14:paraId="4091D83E" w14:textId="77777777" w:rsidR="00FF3495" w:rsidRPr="00760973" w:rsidRDefault="00FF3495" w:rsidP="00FF3495">
      <w:pPr>
        <w:rPr>
          <w:rFonts w:ascii="MillerText Roman" w:hAnsi="MillerText Roman"/>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2475"/>
        <w:gridCol w:w="2580"/>
        <w:gridCol w:w="3155"/>
      </w:tblGrid>
      <w:tr w:rsidR="00FF3495" w:rsidRPr="00760973" w14:paraId="2B070727" w14:textId="77777777" w:rsidTr="00FF3495">
        <w:trPr>
          <w:jc w:val="center"/>
        </w:trPr>
        <w:tc>
          <w:tcPr>
            <w:tcW w:w="2500" w:type="dxa"/>
            <w:shd w:val="clear" w:color="auto" w:fill="DEEAF6" w:themeFill="accent1" w:themeFillTint="33"/>
            <w:vAlign w:val="center"/>
          </w:tcPr>
          <w:p w14:paraId="362187C2" w14:textId="77777777" w:rsidR="00FF3495" w:rsidRPr="00760973" w:rsidRDefault="00FF3495" w:rsidP="00FF3495">
            <w:pPr>
              <w:rPr>
                <w:rFonts w:ascii="MillerText Roman" w:hAnsi="MillerText Roman"/>
                <w:b/>
              </w:rPr>
            </w:pPr>
            <w:r w:rsidRPr="00760973">
              <w:rPr>
                <w:rFonts w:ascii="MillerText Roman" w:hAnsi="MillerText Roman"/>
                <w:b/>
              </w:rPr>
              <w:t>Proposed Measures for Inclusion in Quality Performance Measure Set</w:t>
            </w:r>
          </w:p>
        </w:tc>
        <w:tc>
          <w:tcPr>
            <w:tcW w:w="2475" w:type="dxa"/>
            <w:shd w:val="clear" w:color="auto" w:fill="DEEAF6" w:themeFill="accent1" w:themeFillTint="33"/>
            <w:vAlign w:val="center"/>
          </w:tcPr>
          <w:p w14:paraId="3F61F106" w14:textId="77777777" w:rsidR="00FF3495" w:rsidRPr="00760973" w:rsidRDefault="00FF3495" w:rsidP="00FF3495">
            <w:pPr>
              <w:rPr>
                <w:rFonts w:ascii="MillerText Roman" w:hAnsi="MillerText Roman"/>
                <w:b/>
              </w:rPr>
            </w:pPr>
            <w:r w:rsidRPr="00760973">
              <w:rPr>
                <w:rFonts w:ascii="MillerText Roman" w:hAnsi="MillerText Roman"/>
                <w:b/>
              </w:rPr>
              <w:t>NQF endorsed?</w:t>
            </w:r>
          </w:p>
        </w:tc>
        <w:tc>
          <w:tcPr>
            <w:tcW w:w="2580" w:type="dxa"/>
            <w:shd w:val="clear" w:color="auto" w:fill="DEEAF6" w:themeFill="accent1" w:themeFillTint="33"/>
            <w:vAlign w:val="center"/>
          </w:tcPr>
          <w:p w14:paraId="2B683AF6" w14:textId="77777777" w:rsidR="00FF3495" w:rsidRPr="00760973" w:rsidRDefault="00FF3495" w:rsidP="00FF3495">
            <w:pPr>
              <w:rPr>
                <w:rFonts w:ascii="MillerText Roman" w:hAnsi="MillerText Roman"/>
                <w:b/>
              </w:rPr>
            </w:pPr>
            <w:r w:rsidRPr="00760973">
              <w:rPr>
                <w:rFonts w:ascii="MillerText Roman" w:hAnsi="MillerText Roman"/>
                <w:b/>
              </w:rPr>
              <w:t>Replacing Existing Measure?</w:t>
            </w:r>
          </w:p>
        </w:tc>
        <w:tc>
          <w:tcPr>
            <w:tcW w:w="3155" w:type="dxa"/>
            <w:shd w:val="clear" w:color="auto" w:fill="DEEAF6" w:themeFill="accent1" w:themeFillTint="33"/>
            <w:vAlign w:val="center"/>
          </w:tcPr>
          <w:p w14:paraId="58AAC9A8" w14:textId="77777777" w:rsidR="00FF3495" w:rsidRPr="00760973" w:rsidRDefault="00FF3495" w:rsidP="00FF3495">
            <w:pPr>
              <w:rPr>
                <w:rFonts w:ascii="MillerText Roman" w:hAnsi="MillerText Roman"/>
                <w:b/>
              </w:rPr>
            </w:pPr>
            <w:r w:rsidRPr="00760973">
              <w:rPr>
                <w:rFonts w:ascii="MillerText Roman" w:hAnsi="MillerText Roman"/>
                <w:b/>
              </w:rPr>
              <w:t>Additional Notes about Measure</w:t>
            </w:r>
          </w:p>
        </w:tc>
      </w:tr>
      <w:tr w:rsidR="00FF3495" w:rsidRPr="00760973" w14:paraId="3F013F59" w14:textId="77777777" w:rsidTr="00FF3495">
        <w:trPr>
          <w:jc w:val="center"/>
        </w:trPr>
        <w:tc>
          <w:tcPr>
            <w:tcW w:w="2500" w:type="dxa"/>
          </w:tcPr>
          <w:p w14:paraId="47AA23D5" w14:textId="77777777" w:rsidR="00FF3495" w:rsidRPr="00760973" w:rsidRDefault="00FF3495" w:rsidP="00FF3495">
            <w:pPr>
              <w:rPr>
                <w:rFonts w:ascii="MillerText Roman" w:hAnsi="MillerText Roman"/>
              </w:rPr>
            </w:pPr>
            <w:r w:rsidRPr="00760973">
              <w:rPr>
                <w:rFonts w:ascii="MillerText Roman" w:hAnsi="MillerText Roman"/>
              </w:rPr>
              <w:t>CAHPS Stewardship of Patient Resources</w:t>
            </w:r>
          </w:p>
        </w:tc>
        <w:tc>
          <w:tcPr>
            <w:tcW w:w="2475" w:type="dxa"/>
          </w:tcPr>
          <w:p w14:paraId="652D72DA" w14:textId="77777777" w:rsidR="00FF3495" w:rsidRPr="00760973" w:rsidRDefault="00FF3495" w:rsidP="00FF3495">
            <w:pPr>
              <w:rPr>
                <w:rFonts w:ascii="MillerText Roman" w:hAnsi="MillerText Roman"/>
              </w:rPr>
            </w:pPr>
            <w:r w:rsidRPr="00760973">
              <w:rPr>
                <w:rFonts w:ascii="MillerText Roman" w:hAnsi="MillerText Roman"/>
              </w:rPr>
              <w:t>Yes</w:t>
            </w:r>
          </w:p>
        </w:tc>
        <w:tc>
          <w:tcPr>
            <w:tcW w:w="2580" w:type="dxa"/>
          </w:tcPr>
          <w:p w14:paraId="1B9BF22F" w14:textId="77777777" w:rsidR="00FF3495" w:rsidRPr="00760973" w:rsidRDefault="00FF3495" w:rsidP="00FF3495">
            <w:pPr>
              <w:rPr>
                <w:rFonts w:ascii="MillerText Roman" w:hAnsi="MillerText Roman"/>
              </w:rPr>
            </w:pPr>
            <w:r w:rsidRPr="00760973">
              <w:rPr>
                <w:rFonts w:ascii="MillerText Roman" w:hAnsi="MillerText Roman"/>
              </w:rPr>
              <w:t>No</w:t>
            </w:r>
          </w:p>
        </w:tc>
        <w:tc>
          <w:tcPr>
            <w:tcW w:w="3155" w:type="dxa"/>
          </w:tcPr>
          <w:p w14:paraId="48A6B882" w14:textId="6616371E" w:rsidR="00FF3495" w:rsidRPr="00760973" w:rsidRDefault="0051762F" w:rsidP="00FF3495">
            <w:pPr>
              <w:rPr>
                <w:rFonts w:ascii="MillerText Roman" w:hAnsi="MillerText Roman"/>
              </w:rPr>
            </w:pPr>
            <w:r>
              <w:rPr>
                <w:rFonts w:ascii="MillerText Roman" w:hAnsi="MillerText Roman"/>
              </w:rPr>
              <w:t>S</w:t>
            </w:r>
            <w:r w:rsidR="00FF3495" w:rsidRPr="00760973">
              <w:rPr>
                <w:rFonts w:ascii="MillerText Roman" w:hAnsi="MillerText Roman"/>
              </w:rPr>
              <w:t>urvey measure, already collected but not scored; proposed to be a scored measure in the patient experience domain</w:t>
            </w:r>
          </w:p>
        </w:tc>
      </w:tr>
      <w:tr w:rsidR="00FF3495" w:rsidRPr="00760973" w14:paraId="0290EEEB" w14:textId="77777777" w:rsidTr="00FF3495">
        <w:trPr>
          <w:jc w:val="center"/>
        </w:trPr>
        <w:tc>
          <w:tcPr>
            <w:tcW w:w="2500" w:type="dxa"/>
          </w:tcPr>
          <w:p w14:paraId="2DE8174B" w14:textId="77777777" w:rsidR="00FF3495" w:rsidRPr="00760973" w:rsidRDefault="00FF3495" w:rsidP="00FF3495">
            <w:pPr>
              <w:rPr>
                <w:rFonts w:ascii="MillerText Roman" w:hAnsi="MillerText Roman"/>
              </w:rPr>
            </w:pPr>
            <w:r w:rsidRPr="00760973">
              <w:rPr>
                <w:rFonts w:ascii="MillerText Roman" w:hAnsi="MillerText Roman"/>
              </w:rPr>
              <w:t>SNF 30-day All-Cause Readmission Measure</w:t>
            </w:r>
          </w:p>
        </w:tc>
        <w:tc>
          <w:tcPr>
            <w:tcW w:w="2475" w:type="dxa"/>
          </w:tcPr>
          <w:p w14:paraId="3BD2698B" w14:textId="77777777" w:rsidR="00FF3495" w:rsidRPr="00760973" w:rsidRDefault="00FF3495" w:rsidP="00FF3495">
            <w:pPr>
              <w:rPr>
                <w:rFonts w:ascii="MillerText Roman" w:hAnsi="MillerText Roman"/>
                <w:b/>
              </w:rPr>
            </w:pPr>
            <w:r w:rsidRPr="00760973">
              <w:rPr>
                <w:rFonts w:ascii="MillerText Roman" w:hAnsi="MillerText Roman"/>
                <w:b/>
              </w:rPr>
              <w:t>No – under review (NQF #2510)</w:t>
            </w:r>
          </w:p>
        </w:tc>
        <w:tc>
          <w:tcPr>
            <w:tcW w:w="2580" w:type="dxa"/>
          </w:tcPr>
          <w:p w14:paraId="1227D669" w14:textId="77777777" w:rsidR="00FF3495" w:rsidRPr="00760973" w:rsidRDefault="00FF3495" w:rsidP="00FF3495">
            <w:pPr>
              <w:rPr>
                <w:rFonts w:ascii="MillerText Roman" w:hAnsi="MillerText Roman"/>
              </w:rPr>
            </w:pPr>
            <w:r w:rsidRPr="00760973">
              <w:rPr>
                <w:rFonts w:ascii="MillerText Roman" w:hAnsi="MillerText Roman"/>
              </w:rPr>
              <w:t>No</w:t>
            </w:r>
          </w:p>
        </w:tc>
        <w:tc>
          <w:tcPr>
            <w:tcW w:w="3155" w:type="dxa"/>
          </w:tcPr>
          <w:p w14:paraId="1D59369D" w14:textId="7D4D6B7C" w:rsidR="00FF3495" w:rsidRPr="00760973" w:rsidRDefault="0051762F" w:rsidP="00FF3495">
            <w:pPr>
              <w:rPr>
                <w:rFonts w:ascii="MillerText Roman" w:hAnsi="MillerText Roman"/>
              </w:rPr>
            </w:pPr>
            <w:r>
              <w:rPr>
                <w:rFonts w:ascii="MillerText Roman" w:hAnsi="MillerText Roman"/>
              </w:rPr>
              <w:t>C</w:t>
            </w:r>
            <w:r w:rsidR="00FF3495" w:rsidRPr="00760973">
              <w:rPr>
                <w:rFonts w:ascii="MillerText Roman" w:hAnsi="MillerText Roman"/>
              </w:rPr>
              <w:t>laims based measure</w:t>
            </w:r>
          </w:p>
        </w:tc>
      </w:tr>
      <w:tr w:rsidR="00FF3495" w:rsidRPr="00760973" w14:paraId="48974A87" w14:textId="77777777" w:rsidTr="00FF3495">
        <w:trPr>
          <w:jc w:val="center"/>
        </w:trPr>
        <w:tc>
          <w:tcPr>
            <w:tcW w:w="2500" w:type="dxa"/>
          </w:tcPr>
          <w:p w14:paraId="0D2A6499" w14:textId="77777777" w:rsidR="00FF3495" w:rsidRPr="00760973" w:rsidRDefault="00FF3495" w:rsidP="00FF3495">
            <w:pPr>
              <w:rPr>
                <w:rFonts w:ascii="MillerText Roman" w:hAnsi="MillerText Roman"/>
              </w:rPr>
            </w:pPr>
            <w:r w:rsidRPr="00760973">
              <w:rPr>
                <w:rFonts w:ascii="MillerText Roman" w:hAnsi="MillerText Roman"/>
              </w:rPr>
              <w:t>All-Cause Unplanned Admissions for Patients with Diabetes Mellitus (DM), Heart Failure (HF) and Multiple Chronic Conditions</w:t>
            </w:r>
          </w:p>
        </w:tc>
        <w:tc>
          <w:tcPr>
            <w:tcW w:w="2475" w:type="dxa"/>
          </w:tcPr>
          <w:p w14:paraId="2E61F00B" w14:textId="1E218257" w:rsidR="00FF3495" w:rsidRPr="00760973" w:rsidRDefault="00FF3495" w:rsidP="00FF3495">
            <w:pPr>
              <w:rPr>
                <w:rFonts w:ascii="MillerText Roman" w:hAnsi="MillerText Roman"/>
                <w:b/>
              </w:rPr>
            </w:pPr>
            <w:r w:rsidRPr="00760973">
              <w:rPr>
                <w:rFonts w:ascii="MillerText Roman" w:hAnsi="MillerText Roman"/>
                <w:b/>
              </w:rPr>
              <w:t>No - under development by Yale New Haven Health Services Corporation/CORE</w:t>
            </w:r>
          </w:p>
        </w:tc>
        <w:tc>
          <w:tcPr>
            <w:tcW w:w="2580" w:type="dxa"/>
          </w:tcPr>
          <w:p w14:paraId="7E4291C7" w14:textId="77777777" w:rsidR="00FF3495" w:rsidRPr="00760973" w:rsidRDefault="00FF3495" w:rsidP="00FF3495">
            <w:pPr>
              <w:rPr>
                <w:rFonts w:ascii="MillerText Roman" w:hAnsi="MillerText Roman"/>
              </w:rPr>
            </w:pPr>
            <w:r w:rsidRPr="00760973">
              <w:rPr>
                <w:rFonts w:ascii="MillerText Roman" w:hAnsi="MillerText Roman"/>
              </w:rPr>
              <w:t>No</w:t>
            </w:r>
          </w:p>
        </w:tc>
        <w:tc>
          <w:tcPr>
            <w:tcW w:w="3155" w:type="dxa"/>
          </w:tcPr>
          <w:p w14:paraId="5ADF6E4C" w14:textId="77777777" w:rsidR="00FF3495" w:rsidRPr="00760973" w:rsidRDefault="00FF3495" w:rsidP="00FF3495">
            <w:pPr>
              <w:rPr>
                <w:rFonts w:ascii="MillerText Roman" w:hAnsi="MillerText Roman"/>
              </w:rPr>
            </w:pPr>
            <w:r w:rsidRPr="00760973">
              <w:rPr>
                <w:rFonts w:ascii="MillerText Roman" w:hAnsi="MillerText Roman"/>
              </w:rPr>
              <w:t>Proposed to be added to Care Coordination/Patient Safety domain</w:t>
            </w:r>
          </w:p>
        </w:tc>
      </w:tr>
      <w:tr w:rsidR="00FF3495" w:rsidRPr="00760973" w14:paraId="4F97F38B" w14:textId="77777777" w:rsidTr="00FF3495">
        <w:trPr>
          <w:jc w:val="center"/>
        </w:trPr>
        <w:tc>
          <w:tcPr>
            <w:tcW w:w="2500" w:type="dxa"/>
          </w:tcPr>
          <w:p w14:paraId="6F12EC9D" w14:textId="77777777" w:rsidR="00FF3495" w:rsidRPr="00760973" w:rsidRDefault="00FF3495" w:rsidP="00FF3495">
            <w:pPr>
              <w:rPr>
                <w:rFonts w:ascii="MillerText Roman" w:hAnsi="MillerText Roman"/>
              </w:rPr>
            </w:pPr>
            <w:r w:rsidRPr="00760973">
              <w:rPr>
                <w:rFonts w:ascii="MillerText Roman" w:hAnsi="MillerText Roman"/>
              </w:rPr>
              <w:t>Depression Remission at Twelve Months</w:t>
            </w:r>
          </w:p>
        </w:tc>
        <w:tc>
          <w:tcPr>
            <w:tcW w:w="2475" w:type="dxa"/>
          </w:tcPr>
          <w:p w14:paraId="440C3F7E" w14:textId="77777777" w:rsidR="00FF3495" w:rsidRPr="00760973" w:rsidRDefault="00FF3495" w:rsidP="00FF3495">
            <w:pPr>
              <w:rPr>
                <w:rFonts w:ascii="MillerText Roman" w:hAnsi="MillerText Roman"/>
              </w:rPr>
            </w:pPr>
            <w:r w:rsidRPr="00760973">
              <w:rPr>
                <w:rFonts w:ascii="MillerText Roman" w:hAnsi="MillerText Roman"/>
              </w:rPr>
              <w:t>Yes (NQF#0710)</w:t>
            </w:r>
          </w:p>
        </w:tc>
        <w:tc>
          <w:tcPr>
            <w:tcW w:w="2580" w:type="dxa"/>
          </w:tcPr>
          <w:p w14:paraId="24EC9360" w14:textId="77777777" w:rsidR="00FF3495" w:rsidRPr="00760973" w:rsidRDefault="00FF3495" w:rsidP="00FF3495">
            <w:pPr>
              <w:rPr>
                <w:rFonts w:ascii="MillerText Roman" w:hAnsi="MillerText Roman"/>
              </w:rPr>
            </w:pPr>
            <w:r w:rsidRPr="00760973">
              <w:rPr>
                <w:rFonts w:ascii="MillerText Roman" w:hAnsi="MillerText Roman"/>
              </w:rPr>
              <w:t>No</w:t>
            </w:r>
          </w:p>
        </w:tc>
        <w:tc>
          <w:tcPr>
            <w:tcW w:w="3155" w:type="dxa"/>
          </w:tcPr>
          <w:p w14:paraId="22DE921C" w14:textId="77777777" w:rsidR="00FF3495" w:rsidRPr="00760973" w:rsidRDefault="00FF3495" w:rsidP="00FF3495">
            <w:pPr>
              <w:rPr>
                <w:rFonts w:ascii="MillerText Roman" w:hAnsi="MillerText Roman"/>
              </w:rPr>
            </w:pPr>
            <w:r w:rsidRPr="00760973">
              <w:rPr>
                <w:rFonts w:ascii="MillerText Roman" w:hAnsi="MillerText Roman"/>
              </w:rPr>
              <w:t>Submission through GPRO</w:t>
            </w:r>
          </w:p>
        </w:tc>
      </w:tr>
      <w:tr w:rsidR="00FF3495" w:rsidRPr="00760973" w14:paraId="5E9C50D1" w14:textId="77777777" w:rsidTr="00FF3495">
        <w:trPr>
          <w:jc w:val="center"/>
        </w:trPr>
        <w:tc>
          <w:tcPr>
            <w:tcW w:w="2500" w:type="dxa"/>
          </w:tcPr>
          <w:p w14:paraId="1366FE41" w14:textId="77777777" w:rsidR="00FF3495" w:rsidRPr="00760973" w:rsidRDefault="00FF3495" w:rsidP="00FF3495">
            <w:pPr>
              <w:rPr>
                <w:rFonts w:ascii="MillerText Roman" w:hAnsi="MillerText Roman"/>
              </w:rPr>
            </w:pPr>
            <w:r w:rsidRPr="00760973">
              <w:rPr>
                <w:rFonts w:ascii="MillerText Roman" w:hAnsi="MillerText Roman"/>
              </w:rPr>
              <w:t>Diabetes Measures for Foot Exam and Eye Exam</w:t>
            </w:r>
          </w:p>
        </w:tc>
        <w:tc>
          <w:tcPr>
            <w:tcW w:w="2475" w:type="dxa"/>
          </w:tcPr>
          <w:p w14:paraId="7134C686" w14:textId="77777777" w:rsidR="00FF3495" w:rsidRPr="00760973" w:rsidRDefault="00FF3495" w:rsidP="00FF3495">
            <w:pPr>
              <w:rPr>
                <w:rFonts w:ascii="MillerText Roman" w:hAnsi="MillerText Roman"/>
              </w:rPr>
            </w:pPr>
            <w:r w:rsidRPr="00760973">
              <w:rPr>
                <w:rFonts w:ascii="MillerText Roman" w:hAnsi="MillerText Roman"/>
              </w:rPr>
              <w:t>Yes (NQF #0055 and #0056)</w:t>
            </w:r>
          </w:p>
        </w:tc>
        <w:tc>
          <w:tcPr>
            <w:tcW w:w="2580" w:type="dxa"/>
          </w:tcPr>
          <w:p w14:paraId="10B0E464" w14:textId="77777777" w:rsidR="00FF3495" w:rsidRPr="00760973" w:rsidRDefault="00FF3495" w:rsidP="00FF3495">
            <w:pPr>
              <w:rPr>
                <w:rFonts w:ascii="MillerText Roman" w:hAnsi="MillerText Roman"/>
              </w:rPr>
            </w:pPr>
            <w:r w:rsidRPr="00760973">
              <w:rPr>
                <w:rFonts w:ascii="MillerText Roman" w:hAnsi="MillerText Roman"/>
              </w:rPr>
              <w:t>No</w:t>
            </w:r>
          </w:p>
        </w:tc>
        <w:tc>
          <w:tcPr>
            <w:tcW w:w="3155" w:type="dxa"/>
          </w:tcPr>
          <w:p w14:paraId="6D367E68" w14:textId="77777777" w:rsidR="00FF3495" w:rsidRPr="00760973" w:rsidRDefault="00FF3495" w:rsidP="00FF3495">
            <w:pPr>
              <w:rPr>
                <w:rFonts w:ascii="MillerText Roman" w:hAnsi="MillerText Roman"/>
              </w:rPr>
            </w:pPr>
            <w:r w:rsidRPr="00760973">
              <w:rPr>
                <w:rFonts w:ascii="MillerText Roman" w:hAnsi="MillerText Roman"/>
              </w:rPr>
              <w:t>Proposed to be added to the Diabetes Composite Measure (Clinical Care for at Risk Population-Diabetes); measures would align with PQRS and EHR Incentive Program</w:t>
            </w:r>
          </w:p>
        </w:tc>
      </w:tr>
      <w:tr w:rsidR="00FF3495" w:rsidRPr="00760973" w14:paraId="32B1CADA" w14:textId="77777777" w:rsidTr="00FF3495">
        <w:trPr>
          <w:jc w:val="center"/>
        </w:trPr>
        <w:tc>
          <w:tcPr>
            <w:tcW w:w="2500" w:type="dxa"/>
          </w:tcPr>
          <w:p w14:paraId="2DD557A4" w14:textId="77777777" w:rsidR="00FF3495" w:rsidRPr="00760973" w:rsidRDefault="00FF3495" w:rsidP="00FF3495">
            <w:pPr>
              <w:rPr>
                <w:rFonts w:ascii="MillerText Roman" w:hAnsi="MillerText Roman"/>
              </w:rPr>
            </w:pPr>
            <w:r w:rsidRPr="00760973">
              <w:rPr>
                <w:rFonts w:ascii="MillerText Roman" w:hAnsi="MillerText Roman"/>
              </w:rPr>
              <w:lastRenderedPageBreak/>
              <w:t>Coronary Artery Disease (CAD): Symptom Management</w:t>
            </w:r>
          </w:p>
        </w:tc>
        <w:tc>
          <w:tcPr>
            <w:tcW w:w="2475" w:type="dxa"/>
          </w:tcPr>
          <w:p w14:paraId="6C8FEFC3" w14:textId="77777777" w:rsidR="00FF3495" w:rsidRPr="00760973" w:rsidRDefault="00FF3495" w:rsidP="00FF3495">
            <w:pPr>
              <w:rPr>
                <w:rFonts w:ascii="MillerText Roman" w:hAnsi="MillerText Roman"/>
              </w:rPr>
            </w:pPr>
            <w:r w:rsidRPr="00760973">
              <w:rPr>
                <w:rFonts w:ascii="MillerText Roman" w:hAnsi="MillerText Roman"/>
              </w:rPr>
              <w:t>Yes</w:t>
            </w:r>
          </w:p>
        </w:tc>
        <w:tc>
          <w:tcPr>
            <w:tcW w:w="2580" w:type="dxa"/>
          </w:tcPr>
          <w:p w14:paraId="68EE0D17" w14:textId="77777777" w:rsidR="00FF3495" w:rsidRPr="00760973" w:rsidRDefault="00FF3495" w:rsidP="00FF3495">
            <w:pPr>
              <w:rPr>
                <w:rFonts w:ascii="MillerText Roman" w:hAnsi="MillerText Roman"/>
              </w:rPr>
            </w:pPr>
            <w:r w:rsidRPr="00760973">
              <w:rPr>
                <w:rFonts w:ascii="MillerText Roman" w:hAnsi="MillerText Roman"/>
              </w:rPr>
              <w:t>No</w:t>
            </w:r>
          </w:p>
        </w:tc>
        <w:tc>
          <w:tcPr>
            <w:tcW w:w="3155" w:type="dxa"/>
          </w:tcPr>
          <w:p w14:paraId="0F7911F0" w14:textId="77777777" w:rsidR="00FF3495" w:rsidRPr="00760973" w:rsidRDefault="00FF3495" w:rsidP="00FF3495">
            <w:pPr>
              <w:rPr>
                <w:rFonts w:ascii="MillerText Roman" w:hAnsi="MillerText Roman"/>
              </w:rPr>
            </w:pPr>
            <w:r w:rsidRPr="00760973">
              <w:rPr>
                <w:rFonts w:ascii="MillerText Roman" w:hAnsi="MillerText Roman"/>
              </w:rPr>
              <w:t>Proposed to be added to the CAD Composite Measure (Clinical Care for At Risk Population-Coronary Artery Disease (CAD) domain; measure would align with PQRS (PQRS #0242) and the EHR Incentive Program</w:t>
            </w:r>
          </w:p>
        </w:tc>
      </w:tr>
      <w:tr w:rsidR="00FF3495" w:rsidRPr="00760973" w14:paraId="499ECFDA" w14:textId="77777777" w:rsidTr="00FF3495">
        <w:trPr>
          <w:jc w:val="center"/>
        </w:trPr>
        <w:tc>
          <w:tcPr>
            <w:tcW w:w="2500" w:type="dxa"/>
          </w:tcPr>
          <w:p w14:paraId="69BFDC8B" w14:textId="77777777" w:rsidR="00FF3495" w:rsidRPr="00760973" w:rsidRDefault="00FF3495" w:rsidP="00FF3495">
            <w:pPr>
              <w:rPr>
                <w:rFonts w:ascii="MillerText Roman" w:hAnsi="MillerText Roman"/>
              </w:rPr>
            </w:pPr>
            <w:r w:rsidRPr="00760973">
              <w:rPr>
                <w:rFonts w:ascii="MillerText Roman" w:hAnsi="MillerText Roman"/>
              </w:rPr>
              <w:t>Coronary Artery Disease (CAD): Beta Blocker Therapy—Prior Myocardial Infarction (MI) or Left Ventricular Systolic Dysfunction (LVEF&lt;40%)</w:t>
            </w:r>
          </w:p>
        </w:tc>
        <w:tc>
          <w:tcPr>
            <w:tcW w:w="2475" w:type="dxa"/>
          </w:tcPr>
          <w:p w14:paraId="007CA80D" w14:textId="77777777" w:rsidR="00FF3495" w:rsidRPr="00760973" w:rsidRDefault="00FF3495" w:rsidP="00FF3495">
            <w:pPr>
              <w:rPr>
                <w:rFonts w:ascii="MillerText Roman" w:hAnsi="MillerText Roman"/>
              </w:rPr>
            </w:pPr>
            <w:r w:rsidRPr="00760973">
              <w:rPr>
                <w:rFonts w:ascii="MillerText Roman" w:hAnsi="MillerText Roman"/>
              </w:rPr>
              <w:t>Yes (NQF #0070)</w:t>
            </w:r>
          </w:p>
        </w:tc>
        <w:tc>
          <w:tcPr>
            <w:tcW w:w="2580" w:type="dxa"/>
          </w:tcPr>
          <w:p w14:paraId="4947AF3F" w14:textId="77777777" w:rsidR="00FF3495" w:rsidRPr="00760973" w:rsidRDefault="00FF3495" w:rsidP="00FF3495">
            <w:pPr>
              <w:rPr>
                <w:rFonts w:ascii="MillerText Roman" w:hAnsi="MillerText Roman"/>
              </w:rPr>
            </w:pPr>
            <w:r w:rsidRPr="00760973">
              <w:rPr>
                <w:rFonts w:ascii="MillerText Roman" w:hAnsi="MillerText Roman"/>
              </w:rPr>
              <w:t>No</w:t>
            </w:r>
          </w:p>
        </w:tc>
        <w:tc>
          <w:tcPr>
            <w:tcW w:w="3155" w:type="dxa"/>
          </w:tcPr>
          <w:p w14:paraId="5E1AEA63" w14:textId="77777777" w:rsidR="00FF3495" w:rsidRPr="00760973" w:rsidRDefault="00FF3495" w:rsidP="00FF3495">
            <w:pPr>
              <w:rPr>
                <w:rFonts w:ascii="MillerText Roman" w:hAnsi="MillerText Roman"/>
              </w:rPr>
            </w:pPr>
            <w:r w:rsidRPr="00760973">
              <w:rPr>
                <w:rFonts w:ascii="MillerText Roman" w:hAnsi="MillerText Roman"/>
              </w:rPr>
              <w:t>Proposed to be added to the CAD Composite Measure</w:t>
            </w:r>
          </w:p>
        </w:tc>
      </w:tr>
      <w:tr w:rsidR="00FF3495" w:rsidRPr="00760973" w14:paraId="26E963B5" w14:textId="77777777" w:rsidTr="00FF3495">
        <w:trPr>
          <w:jc w:val="center"/>
        </w:trPr>
        <w:tc>
          <w:tcPr>
            <w:tcW w:w="2500" w:type="dxa"/>
            <w:tcBorders>
              <w:bottom w:val="single" w:sz="4" w:space="0" w:color="auto"/>
            </w:tcBorders>
          </w:tcPr>
          <w:p w14:paraId="6C98A9A5" w14:textId="77777777" w:rsidR="00FF3495" w:rsidRPr="00760973" w:rsidRDefault="00FF3495" w:rsidP="00FF3495">
            <w:pPr>
              <w:rPr>
                <w:rFonts w:ascii="MillerText Roman" w:hAnsi="MillerText Roman"/>
              </w:rPr>
            </w:pPr>
            <w:r w:rsidRPr="00760973">
              <w:rPr>
                <w:rFonts w:ascii="MillerText Roman" w:hAnsi="MillerText Roman"/>
              </w:rPr>
              <w:t>Coronary Artery Disease (CAD): Antiplatelet Therapy</w:t>
            </w:r>
          </w:p>
        </w:tc>
        <w:tc>
          <w:tcPr>
            <w:tcW w:w="2475" w:type="dxa"/>
            <w:tcBorders>
              <w:bottom w:val="single" w:sz="4" w:space="0" w:color="auto"/>
            </w:tcBorders>
          </w:tcPr>
          <w:p w14:paraId="37B11BC6" w14:textId="77777777" w:rsidR="00FF3495" w:rsidRPr="00760973" w:rsidRDefault="00FF3495" w:rsidP="00FF3495">
            <w:pPr>
              <w:rPr>
                <w:rFonts w:ascii="MillerText Roman" w:hAnsi="MillerText Roman"/>
              </w:rPr>
            </w:pPr>
            <w:r w:rsidRPr="00760973">
              <w:rPr>
                <w:rFonts w:ascii="MillerText Roman" w:hAnsi="MillerText Roman"/>
              </w:rPr>
              <w:t>Yes (NQF #0067)</w:t>
            </w:r>
          </w:p>
        </w:tc>
        <w:tc>
          <w:tcPr>
            <w:tcW w:w="2580" w:type="dxa"/>
            <w:tcBorders>
              <w:bottom w:val="single" w:sz="4" w:space="0" w:color="auto"/>
            </w:tcBorders>
          </w:tcPr>
          <w:p w14:paraId="20834616" w14:textId="77777777" w:rsidR="00FF3495" w:rsidRPr="00760973" w:rsidRDefault="00FF3495" w:rsidP="00FF3495">
            <w:pPr>
              <w:rPr>
                <w:rFonts w:ascii="MillerText Roman" w:hAnsi="MillerText Roman"/>
              </w:rPr>
            </w:pPr>
            <w:r w:rsidRPr="00760973">
              <w:rPr>
                <w:rFonts w:ascii="MillerText Roman" w:hAnsi="MillerText Roman"/>
              </w:rPr>
              <w:t>Yes - measure would replace the existing measure ACO #30, Ischemic Vascular Disease (IVD): Use of Aspirin or Another Antithrombotic, which CMS is proposing to remove because it no longer reflects current clinical guidelines</w:t>
            </w:r>
          </w:p>
          <w:p w14:paraId="67247496" w14:textId="77777777" w:rsidR="00FF3495" w:rsidRPr="00760973" w:rsidRDefault="00FF3495" w:rsidP="00FF3495">
            <w:pPr>
              <w:rPr>
                <w:rFonts w:ascii="MillerText Roman" w:hAnsi="MillerText Roman"/>
              </w:rPr>
            </w:pPr>
          </w:p>
        </w:tc>
        <w:tc>
          <w:tcPr>
            <w:tcW w:w="3155" w:type="dxa"/>
            <w:tcBorders>
              <w:bottom w:val="single" w:sz="4" w:space="0" w:color="auto"/>
            </w:tcBorders>
          </w:tcPr>
          <w:p w14:paraId="7C9979FA" w14:textId="0691F4B0" w:rsidR="00FF3495" w:rsidRPr="00760973" w:rsidRDefault="0051762F" w:rsidP="00FF3495">
            <w:pPr>
              <w:rPr>
                <w:rFonts w:ascii="MillerText Roman" w:hAnsi="MillerText Roman"/>
              </w:rPr>
            </w:pPr>
            <w:r>
              <w:rPr>
                <w:rFonts w:ascii="MillerText Roman" w:hAnsi="MillerText Roman"/>
              </w:rPr>
              <w:t>W</w:t>
            </w:r>
            <w:r w:rsidR="00FF3495" w:rsidRPr="00760973">
              <w:rPr>
                <w:rFonts w:ascii="MillerText Roman" w:hAnsi="MillerText Roman"/>
              </w:rPr>
              <w:t>ould be added to the Clinical Care for At Risk Population-Coronary Artery Disease domain and included in the CAD Composite Measure</w:t>
            </w:r>
          </w:p>
        </w:tc>
      </w:tr>
      <w:tr w:rsidR="00FF3495" w:rsidRPr="00760973" w14:paraId="5C865BF1" w14:textId="77777777" w:rsidTr="00FF3495">
        <w:trPr>
          <w:jc w:val="center"/>
        </w:trPr>
        <w:tc>
          <w:tcPr>
            <w:tcW w:w="2500" w:type="dxa"/>
          </w:tcPr>
          <w:p w14:paraId="62A2E234" w14:textId="77777777" w:rsidR="00FF3495" w:rsidRPr="00760973" w:rsidRDefault="00FF3495" w:rsidP="00FF3495">
            <w:pPr>
              <w:rPr>
                <w:rFonts w:ascii="MillerText Roman" w:hAnsi="MillerText Roman"/>
              </w:rPr>
            </w:pPr>
            <w:r w:rsidRPr="00760973">
              <w:rPr>
                <w:rFonts w:ascii="MillerText Roman" w:hAnsi="MillerText Roman"/>
              </w:rPr>
              <w:t>Documentation of Current Medications in the Medical Record</w:t>
            </w:r>
          </w:p>
        </w:tc>
        <w:tc>
          <w:tcPr>
            <w:tcW w:w="2475" w:type="dxa"/>
          </w:tcPr>
          <w:p w14:paraId="1DCCE1B9" w14:textId="77777777" w:rsidR="00FF3495" w:rsidRPr="00760973" w:rsidRDefault="00FF3495" w:rsidP="00FF3495">
            <w:pPr>
              <w:rPr>
                <w:rFonts w:ascii="MillerText Roman" w:hAnsi="MillerText Roman"/>
              </w:rPr>
            </w:pPr>
            <w:r w:rsidRPr="00760973">
              <w:rPr>
                <w:rFonts w:ascii="MillerText Roman" w:hAnsi="MillerText Roman"/>
              </w:rPr>
              <w:t>Yes (NQF #0419)</w:t>
            </w:r>
          </w:p>
        </w:tc>
        <w:tc>
          <w:tcPr>
            <w:tcW w:w="2580" w:type="dxa"/>
          </w:tcPr>
          <w:p w14:paraId="57FC4136" w14:textId="77777777" w:rsidR="00FF3495" w:rsidRPr="00760973" w:rsidRDefault="00FF3495" w:rsidP="00FF3495">
            <w:pPr>
              <w:rPr>
                <w:rFonts w:ascii="MillerText Roman" w:hAnsi="MillerText Roman"/>
              </w:rPr>
            </w:pPr>
            <w:r w:rsidRPr="00760973">
              <w:rPr>
                <w:rFonts w:ascii="MillerText Roman" w:hAnsi="MillerText Roman"/>
              </w:rPr>
              <w:t>Yes - measure would replace ACO #12 (NQF #0097) Medication Reconciliation measure</w:t>
            </w:r>
          </w:p>
        </w:tc>
        <w:tc>
          <w:tcPr>
            <w:tcW w:w="3155" w:type="dxa"/>
          </w:tcPr>
          <w:p w14:paraId="035E87A4" w14:textId="2864B671" w:rsidR="00FF3495" w:rsidRPr="00760973" w:rsidRDefault="0051762F" w:rsidP="00FF3495">
            <w:pPr>
              <w:rPr>
                <w:rFonts w:ascii="MillerText Roman" w:hAnsi="MillerText Roman"/>
              </w:rPr>
            </w:pPr>
            <w:r>
              <w:rPr>
                <w:rFonts w:ascii="MillerText Roman" w:hAnsi="MillerText Roman"/>
              </w:rPr>
              <w:t>M</w:t>
            </w:r>
            <w:r w:rsidR="00FF3495" w:rsidRPr="00760973">
              <w:rPr>
                <w:rFonts w:ascii="MillerText Roman" w:hAnsi="MillerText Roman"/>
              </w:rPr>
              <w:t>easure aligns with both PQRS and the EHR Incentive Program</w:t>
            </w:r>
          </w:p>
        </w:tc>
      </w:tr>
      <w:tr w:rsidR="00FF3495" w:rsidRPr="00760973" w14:paraId="194EBC1D" w14:textId="77777777" w:rsidTr="00FF3495">
        <w:trPr>
          <w:jc w:val="center"/>
        </w:trPr>
        <w:tc>
          <w:tcPr>
            <w:tcW w:w="2500" w:type="dxa"/>
          </w:tcPr>
          <w:p w14:paraId="298223B0" w14:textId="77777777" w:rsidR="00FF3495" w:rsidRPr="00760973" w:rsidRDefault="00FF3495" w:rsidP="00FF3495">
            <w:pPr>
              <w:rPr>
                <w:rFonts w:ascii="MillerText Roman" w:hAnsi="MillerText Roman"/>
              </w:rPr>
            </w:pPr>
            <w:r w:rsidRPr="00760973">
              <w:rPr>
                <w:rFonts w:ascii="MillerText Roman" w:hAnsi="MillerText Roman"/>
              </w:rPr>
              <w:t>Percent of PCPs who Successfully Meet Meaningful Use Requirements</w:t>
            </w:r>
          </w:p>
        </w:tc>
        <w:tc>
          <w:tcPr>
            <w:tcW w:w="2475" w:type="dxa"/>
          </w:tcPr>
          <w:p w14:paraId="009FE970" w14:textId="77777777" w:rsidR="00FF3495" w:rsidRPr="00760973" w:rsidRDefault="00FF3495" w:rsidP="00FF3495">
            <w:pPr>
              <w:rPr>
                <w:rFonts w:ascii="MillerText Roman" w:hAnsi="MillerText Roman"/>
              </w:rPr>
            </w:pPr>
            <w:r w:rsidRPr="00760973">
              <w:rPr>
                <w:rFonts w:ascii="MillerText Roman" w:hAnsi="MillerText Roman"/>
              </w:rPr>
              <w:t>Yes</w:t>
            </w:r>
          </w:p>
        </w:tc>
        <w:tc>
          <w:tcPr>
            <w:tcW w:w="2580" w:type="dxa"/>
          </w:tcPr>
          <w:p w14:paraId="11CB20A4" w14:textId="77777777" w:rsidR="00FF3495" w:rsidRPr="00760973" w:rsidRDefault="00FF3495" w:rsidP="00FF3495">
            <w:pPr>
              <w:rPr>
                <w:rFonts w:ascii="MillerText Roman" w:hAnsi="MillerText Roman"/>
              </w:rPr>
            </w:pPr>
            <w:r w:rsidRPr="00760973">
              <w:rPr>
                <w:rFonts w:ascii="MillerText Roman" w:hAnsi="MillerText Roman"/>
              </w:rPr>
              <w:t>Yes - modifies the name and specifications for ACO #11 Percent of PCPs who Successfully Qualify for an EHR Incentive Program Payment, so that it more accurately depicts successful use and adoption of EHR technology in the coming years</w:t>
            </w:r>
          </w:p>
          <w:p w14:paraId="38AFFAD6" w14:textId="77777777" w:rsidR="00FF3495" w:rsidRPr="00760973" w:rsidRDefault="00FF3495" w:rsidP="00FF3495">
            <w:pPr>
              <w:rPr>
                <w:rFonts w:ascii="MillerText Roman" w:hAnsi="MillerText Roman"/>
              </w:rPr>
            </w:pPr>
          </w:p>
        </w:tc>
        <w:tc>
          <w:tcPr>
            <w:tcW w:w="3155" w:type="dxa"/>
          </w:tcPr>
          <w:p w14:paraId="5236BF1E" w14:textId="3AB7D0DD" w:rsidR="00FF3495" w:rsidRPr="00760973" w:rsidRDefault="0051762F" w:rsidP="00FF3495">
            <w:pPr>
              <w:rPr>
                <w:rFonts w:ascii="MillerText Roman" w:hAnsi="MillerText Roman"/>
              </w:rPr>
            </w:pPr>
            <w:r>
              <w:rPr>
                <w:rFonts w:ascii="MillerText Roman" w:hAnsi="MillerText Roman"/>
              </w:rPr>
              <w:t>W</w:t>
            </w:r>
            <w:r w:rsidR="00FF3495" w:rsidRPr="00760973">
              <w:rPr>
                <w:rFonts w:ascii="MillerText Roman" w:hAnsi="MillerText Roman"/>
              </w:rPr>
              <w:t>ould continue to be doubly weighted</w:t>
            </w:r>
          </w:p>
        </w:tc>
      </w:tr>
    </w:tbl>
    <w:p w14:paraId="7C9372AF" w14:textId="77777777" w:rsidR="00FF3495" w:rsidRPr="00760973" w:rsidRDefault="00FF3495" w:rsidP="00792FB4">
      <w:pPr>
        <w:ind w:left="360"/>
        <w:rPr>
          <w:rFonts w:ascii="MillerText Roman" w:hAnsi="MillerText Roman"/>
        </w:rPr>
      </w:pPr>
    </w:p>
    <w:p w14:paraId="3FA38EB9" w14:textId="77777777" w:rsidR="003776BE" w:rsidRPr="00760973" w:rsidRDefault="003776BE" w:rsidP="00CA6698">
      <w:pPr>
        <w:rPr>
          <w:rFonts w:ascii="MillerText Roman" w:hAnsi="MillerText Roman"/>
        </w:rPr>
      </w:pPr>
      <w:r w:rsidRPr="00760973">
        <w:rPr>
          <w:rFonts w:ascii="MillerText Roman" w:hAnsi="MillerText Roman"/>
        </w:rPr>
        <w:t xml:space="preserve">As you can see in the table above, some of the measures are not NQF endorsed or still under development at this point. All 37 measures would be phased in for ACOs with 2015 start dates </w:t>
      </w:r>
      <w:r w:rsidRPr="00760973">
        <w:rPr>
          <w:rFonts w:ascii="MillerText Roman" w:hAnsi="MillerText Roman"/>
        </w:rPr>
        <w:lastRenderedPageBreak/>
        <w:t>according to a phase-in schedule - ACOs with start dates before 2015 would be responsible only for complete and accurate reporting of the new measures for the 2015 performance year, and then responsible for either reporting or performance on the measures according to the phase in schedule.</w:t>
      </w:r>
    </w:p>
    <w:p w14:paraId="00A71F76" w14:textId="77777777" w:rsidR="003776BE" w:rsidRPr="00760973" w:rsidRDefault="003776BE" w:rsidP="00792FB4">
      <w:pPr>
        <w:ind w:left="360"/>
        <w:rPr>
          <w:rFonts w:ascii="MillerText Roman" w:hAnsi="MillerText Roman"/>
        </w:rPr>
      </w:pPr>
    </w:p>
    <w:p w14:paraId="266E9396" w14:textId="77777777" w:rsidR="003776BE" w:rsidRPr="00760973" w:rsidRDefault="003776BE" w:rsidP="00792FB4">
      <w:pPr>
        <w:ind w:left="360"/>
        <w:rPr>
          <w:rFonts w:ascii="MillerText Roman" w:hAnsi="MillerText Roman"/>
        </w:rPr>
      </w:pPr>
      <w:r w:rsidRPr="00760973">
        <w:rPr>
          <w:rFonts w:ascii="MillerText Roman" w:hAnsi="MillerText Roman"/>
          <w:u w:val="single"/>
        </w:rPr>
        <w:t>Questions regarding the proposed new measures used for establishing quality performance standards for the MSSP:</w:t>
      </w:r>
    </w:p>
    <w:p w14:paraId="7B20B14A" w14:textId="77777777" w:rsidR="003776BE" w:rsidRPr="00760973" w:rsidRDefault="003776BE" w:rsidP="003776BE">
      <w:pPr>
        <w:ind w:left="1080"/>
        <w:rPr>
          <w:rFonts w:ascii="MillerText Roman" w:hAnsi="MillerText Roman"/>
        </w:rPr>
      </w:pPr>
    </w:p>
    <w:p w14:paraId="303E5A62" w14:textId="77777777" w:rsidR="003776BE" w:rsidRPr="00760973" w:rsidRDefault="003776BE" w:rsidP="00792FB4">
      <w:pPr>
        <w:pStyle w:val="ListParagraph"/>
        <w:numPr>
          <w:ilvl w:val="0"/>
          <w:numId w:val="3"/>
        </w:numPr>
        <w:ind w:left="1080"/>
        <w:rPr>
          <w:rFonts w:ascii="MillerText Roman" w:hAnsi="MillerText Roman"/>
        </w:rPr>
      </w:pPr>
      <w:r w:rsidRPr="00760973">
        <w:rPr>
          <w:rFonts w:ascii="MillerText Roman" w:hAnsi="MillerText Roman"/>
        </w:rPr>
        <w:t>Some measures are being proposed to replace existing measures:</w:t>
      </w:r>
    </w:p>
    <w:p w14:paraId="631E3273" w14:textId="77777777" w:rsidR="003776BE" w:rsidRPr="00760973" w:rsidRDefault="003776BE" w:rsidP="00792FB4">
      <w:pPr>
        <w:pStyle w:val="ListParagraph"/>
        <w:numPr>
          <w:ilvl w:val="1"/>
          <w:numId w:val="4"/>
        </w:numPr>
        <w:rPr>
          <w:rFonts w:ascii="MillerText Roman" w:hAnsi="MillerText Roman"/>
        </w:rPr>
      </w:pPr>
      <w:r w:rsidRPr="00760973">
        <w:rPr>
          <w:rFonts w:ascii="MillerText Roman" w:hAnsi="MillerText Roman"/>
        </w:rPr>
        <w:t>Coronary Artery Disease (CAD): Antiplatelet Therapy (NQF #0067) would replace ACO #30, Ischemic Vascular Disease (IVD): Use of Aspirin or Another Antithrombotic</w:t>
      </w:r>
    </w:p>
    <w:p w14:paraId="18823F3F" w14:textId="77777777" w:rsidR="003776BE" w:rsidRPr="00760973" w:rsidRDefault="003776BE" w:rsidP="00792FB4">
      <w:pPr>
        <w:pStyle w:val="ListParagraph"/>
        <w:numPr>
          <w:ilvl w:val="1"/>
          <w:numId w:val="4"/>
        </w:numPr>
        <w:rPr>
          <w:rFonts w:ascii="MillerText Roman" w:hAnsi="MillerText Roman"/>
        </w:rPr>
      </w:pPr>
      <w:r w:rsidRPr="00760973">
        <w:rPr>
          <w:rFonts w:ascii="MillerText Roman" w:hAnsi="MillerText Roman"/>
        </w:rPr>
        <w:t>Documentation of Current Medications in the Medical Record (NQF #0097) would replace ACO #12 (NQF #0097) Medication Reconciliation measure</w:t>
      </w:r>
    </w:p>
    <w:p w14:paraId="57C102B7" w14:textId="77777777" w:rsidR="005C1EA6" w:rsidRPr="00760973" w:rsidRDefault="005C1EA6" w:rsidP="00792FB4">
      <w:pPr>
        <w:pStyle w:val="ListParagraph"/>
        <w:ind w:left="1080"/>
        <w:rPr>
          <w:rFonts w:ascii="MillerText Roman" w:hAnsi="MillerText Roman"/>
        </w:rPr>
      </w:pPr>
    </w:p>
    <w:p w14:paraId="2292147A" w14:textId="77777777" w:rsidR="003776BE" w:rsidRPr="00760973" w:rsidRDefault="003776BE" w:rsidP="00792FB4">
      <w:pPr>
        <w:pStyle w:val="ListParagraph"/>
        <w:ind w:left="1080"/>
        <w:rPr>
          <w:rFonts w:ascii="MillerText Roman" w:hAnsi="MillerText Roman"/>
        </w:rPr>
      </w:pPr>
      <w:r w:rsidRPr="00760973">
        <w:rPr>
          <w:rFonts w:ascii="MillerText Roman" w:hAnsi="MillerText Roman"/>
        </w:rPr>
        <w:t>In these instances, are the proposed new measures an improvement over the current measure?</w:t>
      </w:r>
    </w:p>
    <w:p w14:paraId="592858AC" w14:textId="48ED8E09" w:rsidR="003776BE" w:rsidRPr="00760973" w:rsidRDefault="003776BE" w:rsidP="00792FB4">
      <w:pPr>
        <w:pStyle w:val="ListParagraph"/>
        <w:numPr>
          <w:ilvl w:val="0"/>
          <w:numId w:val="3"/>
        </w:numPr>
        <w:ind w:left="1080"/>
        <w:rPr>
          <w:rFonts w:ascii="MillerText Roman" w:hAnsi="MillerText Roman"/>
        </w:rPr>
      </w:pPr>
      <w:r w:rsidRPr="00760973">
        <w:rPr>
          <w:rFonts w:ascii="MillerText Roman" w:hAnsi="MillerText Roman"/>
        </w:rPr>
        <w:t>Is there anything about the collecti</w:t>
      </w:r>
      <w:r w:rsidR="0051762F">
        <w:rPr>
          <w:rFonts w:ascii="MillerText Roman" w:hAnsi="MillerText Roman"/>
        </w:rPr>
        <w:t>on</w:t>
      </w:r>
      <w:r w:rsidRPr="00760973">
        <w:rPr>
          <w:rFonts w:ascii="MillerText Roman" w:hAnsi="MillerText Roman"/>
        </w:rPr>
        <w:t xml:space="preserve"> and reporting of these measures that should be highlighted for CMS?</w:t>
      </w:r>
    </w:p>
    <w:p w14:paraId="7BDE9BD7" w14:textId="77777777" w:rsidR="003776BE" w:rsidRPr="00760973" w:rsidRDefault="003776BE" w:rsidP="00792FB4">
      <w:pPr>
        <w:pStyle w:val="ListParagraph"/>
        <w:numPr>
          <w:ilvl w:val="0"/>
          <w:numId w:val="3"/>
        </w:numPr>
        <w:ind w:left="1080"/>
        <w:rPr>
          <w:rFonts w:ascii="MillerText Roman" w:hAnsi="MillerText Roman"/>
        </w:rPr>
      </w:pPr>
      <w:r w:rsidRPr="00760973">
        <w:rPr>
          <w:rFonts w:ascii="MillerText Roman" w:hAnsi="MillerText Roman"/>
        </w:rPr>
        <w:t>Are there any issues with the measures already included in the existing program?</w:t>
      </w:r>
      <w:r w:rsidR="005C1EA6" w:rsidRPr="00760973">
        <w:rPr>
          <w:rFonts w:ascii="MillerText Roman" w:hAnsi="MillerText Roman"/>
        </w:rPr>
        <w:t xml:space="preserve"> (</w:t>
      </w:r>
      <w:hyperlink r:id="rId7" w:history="1">
        <w:r w:rsidR="005C1EA6" w:rsidRPr="00760973">
          <w:rPr>
            <w:rStyle w:val="Hyperlink"/>
            <w:rFonts w:ascii="MillerText Roman" w:hAnsi="MillerText Roman"/>
            <w:i/>
          </w:rPr>
          <w:t>See Table 50</w:t>
        </w:r>
      </w:hyperlink>
      <w:r w:rsidR="005C1EA6" w:rsidRPr="00760973">
        <w:rPr>
          <w:rFonts w:ascii="MillerText Roman" w:hAnsi="MillerText Roman"/>
          <w:i/>
        </w:rPr>
        <w:t>, which demonstrates what measures would be used to assess ACO quality under the Shared Savings Program if CMS’ proposals are finalized</w:t>
      </w:r>
      <w:r w:rsidR="005C1EA6" w:rsidRPr="00760973">
        <w:rPr>
          <w:rFonts w:ascii="MillerText Roman" w:hAnsi="MillerText Roman"/>
        </w:rPr>
        <w:t>)</w:t>
      </w:r>
    </w:p>
    <w:p w14:paraId="260D93BF" w14:textId="77777777" w:rsidR="003776BE" w:rsidRPr="00760973" w:rsidRDefault="003776BE" w:rsidP="00792FB4">
      <w:pPr>
        <w:pStyle w:val="ListParagraph"/>
        <w:numPr>
          <w:ilvl w:val="0"/>
          <w:numId w:val="3"/>
        </w:numPr>
        <w:ind w:left="1080"/>
        <w:rPr>
          <w:rFonts w:ascii="MillerText Roman" w:hAnsi="MillerText Roman"/>
        </w:rPr>
      </w:pPr>
      <w:r w:rsidRPr="00760973">
        <w:rPr>
          <w:rFonts w:ascii="MillerText Roman" w:hAnsi="MillerText Roman"/>
        </w:rPr>
        <w:t>For the measures taken from surveys, do you have any concern about how those measures are collected?</w:t>
      </w:r>
    </w:p>
    <w:p w14:paraId="71E9DDFA" w14:textId="77777777" w:rsidR="00FF3495" w:rsidRPr="00760973" w:rsidRDefault="00FF3495" w:rsidP="003776BE">
      <w:pPr>
        <w:rPr>
          <w:rFonts w:ascii="MillerText Roman" w:hAnsi="MillerText Roman"/>
        </w:rPr>
      </w:pPr>
    </w:p>
    <w:p w14:paraId="33F5A69F" w14:textId="77777777" w:rsidR="003776BE" w:rsidRPr="00760973" w:rsidRDefault="003776BE" w:rsidP="00792FB4">
      <w:pPr>
        <w:pStyle w:val="ListParagraph"/>
        <w:numPr>
          <w:ilvl w:val="0"/>
          <w:numId w:val="13"/>
        </w:numPr>
        <w:ind w:left="360"/>
        <w:rPr>
          <w:rFonts w:ascii="MillerText Roman" w:hAnsi="MillerText Roman"/>
          <w:b/>
        </w:rPr>
      </w:pPr>
      <w:r w:rsidRPr="00760973">
        <w:rPr>
          <w:rFonts w:ascii="MillerText Roman" w:hAnsi="MillerText Roman"/>
          <w:b/>
        </w:rPr>
        <w:t>CMS proposes to remove the following 8 measures to establish quality performance standards because they have not kept up with clinical best practice, are redundant or can be replaced with similar measures that are more appropriate for ACO quality reporting:</w:t>
      </w:r>
    </w:p>
    <w:p w14:paraId="720603B1" w14:textId="77777777" w:rsidR="003776BE" w:rsidRPr="00760973" w:rsidRDefault="003776BE" w:rsidP="003776BE">
      <w:pPr>
        <w:pStyle w:val="ListParagraph"/>
        <w:rPr>
          <w:rFonts w:ascii="MillerText Roman" w:hAnsi="MillerText Roman"/>
        </w:rPr>
      </w:pPr>
    </w:p>
    <w:p w14:paraId="6BC886A6" w14:textId="77777777" w:rsidR="003776BE" w:rsidRPr="00760973" w:rsidRDefault="003776BE" w:rsidP="00792FB4">
      <w:pPr>
        <w:pStyle w:val="ListParagraph"/>
        <w:numPr>
          <w:ilvl w:val="1"/>
          <w:numId w:val="13"/>
        </w:numPr>
        <w:ind w:left="720"/>
        <w:rPr>
          <w:rFonts w:ascii="MillerText Roman" w:hAnsi="MillerText Roman"/>
        </w:rPr>
      </w:pPr>
      <w:r w:rsidRPr="00760973">
        <w:rPr>
          <w:rFonts w:ascii="MillerText Roman" w:hAnsi="MillerText Roman"/>
        </w:rPr>
        <w:t>ACO #12, Medication Reconciliation after Discharge from an Inpatient Facility</w:t>
      </w:r>
    </w:p>
    <w:p w14:paraId="06E27722" w14:textId="77777777" w:rsidR="003776BE" w:rsidRPr="00760973" w:rsidRDefault="003776BE" w:rsidP="00792FB4">
      <w:pPr>
        <w:pStyle w:val="ListParagraph"/>
        <w:numPr>
          <w:ilvl w:val="1"/>
          <w:numId w:val="13"/>
        </w:numPr>
        <w:ind w:left="720"/>
        <w:rPr>
          <w:rFonts w:ascii="MillerText Roman" w:hAnsi="MillerText Roman"/>
        </w:rPr>
      </w:pPr>
      <w:r w:rsidRPr="00760973">
        <w:rPr>
          <w:rFonts w:ascii="MillerText Roman" w:hAnsi="MillerText Roman"/>
        </w:rPr>
        <w:t>ACO #22, Diabetes Composite measure: hemoglobin A1c control (&lt;8 percent)</w:t>
      </w:r>
    </w:p>
    <w:p w14:paraId="39010B53" w14:textId="77777777" w:rsidR="003776BE" w:rsidRPr="00760973" w:rsidRDefault="003776BE" w:rsidP="00792FB4">
      <w:pPr>
        <w:pStyle w:val="ListParagraph"/>
        <w:numPr>
          <w:ilvl w:val="1"/>
          <w:numId w:val="13"/>
        </w:numPr>
        <w:ind w:left="720"/>
        <w:rPr>
          <w:rFonts w:ascii="MillerText Roman" w:hAnsi="MillerText Roman"/>
        </w:rPr>
      </w:pPr>
      <w:r w:rsidRPr="00760973">
        <w:rPr>
          <w:rFonts w:ascii="MillerText Roman" w:hAnsi="MillerText Roman"/>
        </w:rPr>
        <w:t>ACO #24, Diabetes Composite: Blood Pressure (&lt;140/90) (NQF #0729)</w:t>
      </w:r>
    </w:p>
    <w:p w14:paraId="781C3CED" w14:textId="77777777" w:rsidR="003776BE" w:rsidRPr="00760973" w:rsidRDefault="003776BE" w:rsidP="00792FB4">
      <w:pPr>
        <w:pStyle w:val="ListParagraph"/>
        <w:numPr>
          <w:ilvl w:val="1"/>
          <w:numId w:val="13"/>
        </w:numPr>
        <w:ind w:left="720"/>
        <w:rPr>
          <w:rFonts w:ascii="MillerText Roman" w:hAnsi="MillerText Roman"/>
        </w:rPr>
      </w:pPr>
      <w:r w:rsidRPr="00760973">
        <w:rPr>
          <w:rFonts w:ascii="MillerText Roman" w:hAnsi="MillerText Roman"/>
        </w:rPr>
        <w:t>ACO #25, Diabetes Composite: Tobacco Non-use (NQF #0729)</w:t>
      </w:r>
    </w:p>
    <w:p w14:paraId="6E5A3EC4" w14:textId="77777777" w:rsidR="003776BE" w:rsidRPr="00760973" w:rsidRDefault="003776BE" w:rsidP="00792FB4">
      <w:pPr>
        <w:pStyle w:val="ListParagraph"/>
        <w:numPr>
          <w:ilvl w:val="1"/>
          <w:numId w:val="13"/>
        </w:numPr>
        <w:ind w:left="720"/>
        <w:rPr>
          <w:rFonts w:ascii="MillerText Roman" w:hAnsi="MillerText Roman"/>
        </w:rPr>
      </w:pPr>
      <w:r w:rsidRPr="00760973">
        <w:rPr>
          <w:rFonts w:ascii="MillerText Roman" w:hAnsi="MillerText Roman"/>
        </w:rPr>
        <w:t>ACO #23, Diabetes Composite: Low Density Lipoprotein (&lt;100) (NQF #0729)</w:t>
      </w:r>
    </w:p>
    <w:p w14:paraId="1726C9FC" w14:textId="77777777" w:rsidR="003776BE" w:rsidRPr="00760973" w:rsidRDefault="003776BE" w:rsidP="00792FB4">
      <w:pPr>
        <w:pStyle w:val="ListParagraph"/>
        <w:numPr>
          <w:ilvl w:val="1"/>
          <w:numId w:val="13"/>
        </w:numPr>
        <w:ind w:left="720"/>
        <w:rPr>
          <w:rFonts w:ascii="MillerText Roman" w:hAnsi="MillerText Roman"/>
        </w:rPr>
      </w:pPr>
      <w:r w:rsidRPr="00760973">
        <w:rPr>
          <w:rFonts w:ascii="MillerText Roman" w:hAnsi="MillerText Roman"/>
        </w:rPr>
        <w:t>ACO #29, Ischemic Vascular Disease: Complete Lipid Profile and LDL Control (&lt;100mg/dl) (NQF #0075)</w:t>
      </w:r>
    </w:p>
    <w:p w14:paraId="461F87DC" w14:textId="77777777" w:rsidR="00BF2AD4" w:rsidRDefault="003776BE" w:rsidP="00792FB4">
      <w:pPr>
        <w:pStyle w:val="ListParagraph"/>
        <w:numPr>
          <w:ilvl w:val="1"/>
          <w:numId w:val="13"/>
        </w:numPr>
        <w:ind w:left="720"/>
        <w:rPr>
          <w:rFonts w:ascii="MillerText Roman" w:hAnsi="MillerText Roman"/>
        </w:rPr>
      </w:pPr>
      <w:r w:rsidRPr="00760973">
        <w:rPr>
          <w:rFonts w:ascii="MillerText Roman" w:hAnsi="MillerText Roman"/>
        </w:rPr>
        <w:t>ACO #30, Ischemic Vascular Disease: Use of Aspirin or another Antithrombotic (NQF #0068)</w:t>
      </w:r>
    </w:p>
    <w:p w14:paraId="42ABEF6B" w14:textId="77777777" w:rsidR="003776BE" w:rsidRPr="00760973" w:rsidRDefault="003776BE" w:rsidP="00792FB4">
      <w:pPr>
        <w:pStyle w:val="ListParagraph"/>
        <w:numPr>
          <w:ilvl w:val="1"/>
          <w:numId w:val="13"/>
        </w:numPr>
        <w:ind w:left="720"/>
        <w:rPr>
          <w:rFonts w:ascii="MillerText Roman" w:hAnsi="MillerText Roman"/>
        </w:rPr>
      </w:pPr>
      <w:r w:rsidRPr="00760973">
        <w:rPr>
          <w:rFonts w:ascii="MillerText Roman" w:hAnsi="MillerText Roman"/>
        </w:rPr>
        <w:t>ACO #32, Coronary Artery Disease (CAD) Composite: Drug Therapy for Lowering LDL Cholesterol (NQF #74)</w:t>
      </w:r>
    </w:p>
    <w:p w14:paraId="590CB64F" w14:textId="77777777" w:rsidR="003776BE" w:rsidRPr="00760973" w:rsidRDefault="003776BE" w:rsidP="003776BE">
      <w:pPr>
        <w:rPr>
          <w:rFonts w:ascii="MillerText Roman" w:hAnsi="MillerText Roman"/>
        </w:rPr>
      </w:pPr>
    </w:p>
    <w:p w14:paraId="57BAD7C1" w14:textId="77777777" w:rsidR="003776BE" w:rsidRPr="00760973" w:rsidRDefault="003776BE" w:rsidP="00792FB4">
      <w:pPr>
        <w:ind w:left="360"/>
        <w:rPr>
          <w:rFonts w:ascii="MillerText Roman" w:hAnsi="MillerText Roman"/>
        </w:rPr>
      </w:pPr>
      <w:r w:rsidRPr="00760973">
        <w:rPr>
          <w:rFonts w:ascii="MillerText Roman" w:hAnsi="MillerText Roman"/>
          <w:u w:val="single"/>
        </w:rPr>
        <w:t>Questions regarding the proposed removal of measures used for establishing quality performance standards for the MSSP:</w:t>
      </w:r>
    </w:p>
    <w:p w14:paraId="35F3E5E6" w14:textId="77777777" w:rsidR="003776BE" w:rsidRPr="00760973" w:rsidRDefault="003776BE" w:rsidP="003776BE">
      <w:pPr>
        <w:rPr>
          <w:rFonts w:ascii="MillerText Roman" w:hAnsi="MillerText Roman"/>
        </w:rPr>
      </w:pPr>
    </w:p>
    <w:p w14:paraId="68C779C6" w14:textId="77777777" w:rsidR="003776BE" w:rsidRPr="00760973" w:rsidRDefault="003776BE" w:rsidP="00792FB4">
      <w:pPr>
        <w:pStyle w:val="ListParagraph"/>
        <w:numPr>
          <w:ilvl w:val="0"/>
          <w:numId w:val="7"/>
        </w:numPr>
        <w:ind w:left="1080"/>
        <w:rPr>
          <w:rFonts w:ascii="MillerText Roman" w:hAnsi="MillerText Roman"/>
        </w:rPr>
      </w:pPr>
      <w:r w:rsidRPr="00760973">
        <w:rPr>
          <w:rFonts w:ascii="MillerText Roman" w:hAnsi="MillerText Roman"/>
        </w:rPr>
        <w:t>Are there any concerns or red flags about the removal of these measures?</w:t>
      </w:r>
    </w:p>
    <w:p w14:paraId="47979D3C" w14:textId="77777777" w:rsidR="003776BE" w:rsidRPr="00760973" w:rsidRDefault="003776BE" w:rsidP="00792FB4">
      <w:pPr>
        <w:pStyle w:val="ListParagraph"/>
        <w:numPr>
          <w:ilvl w:val="0"/>
          <w:numId w:val="7"/>
        </w:numPr>
        <w:ind w:left="1080"/>
        <w:rPr>
          <w:rFonts w:ascii="MillerText Roman" w:hAnsi="MillerText Roman"/>
        </w:rPr>
      </w:pPr>
      <w:r w:rsidRPr="00760973">
        <w:rPr>
          <w:rFonts w:ascii="MillerText Roman" w:hAnsi="MillerText Roman"/>
        </w:rPr>
        <w:t>Is CMS proposing to remove the right measures from the quality measurement set?</w:t>
      </w:r>
    </w:p>
    <w:p w14:paraId="1E77EDC0" w14:textId="77777777" w:rsidR="003776BE" w:rsidRPr="00760973" w:rsidRDefault="003776BE" w:rsidP="00792FB4">
      <w:pPr>
        <w:pStyle w:val="ListParagraph"/>
        <w:numPr>
          <w:ilvl w:val="0"/>
          <w:numId w:val="7"/>
        </w:numPr>
        <w:ind w:left="1080"/>
        <w:rPr>
          <w:rFonts w:ascii="MillerText Roman" w:hAnsi="MillerText Roman"/>
        </w:rPr>
      </w:pPr>
      <w:r w:rsidRPr="00760973">
        <w:rPr>
          <w:rFonts w:ascii="MillerText Roman" w:hAnsi="MillerText Roman"/>
        </w:rPr>
        <w:t>Do you agree with CMS’ proposal to remove these measures?</w:t>
      </w:r>
    </w:p>
    <w:p w14:paraId="79E8A840" w14:textId="77777777" w:rsidR="003776BE" w:rsidRPr="00760973" w:rsidRDefault="003776BE" w:rsidP="00792FB4">
      <w:pPr>
        <w:pStyle w:val="ListParagraph"/>
        <w:numPr>
          <w:ilvl w:val="0"/>
          <w:numId w:val="7"/>
        </w:numPr>
        <w:ind w:left="1080"/>
        <w:rPr>
          <w:rFonts w:ascii="MillerText Roman" w:hAnsi="MillerText Roman"/>
        </w:rPr>
      </w:pPr>
      <w:r w:rsidRPr="00760973">
        <w:rPr>
          <w:rFonts w:ascii="MillerText Roman" w:hAnsi="MillerText Roman"/>
        </w:rPr>
        <w:lastRenderedPageBreak/>
        <w:t>Do these measures no longer represent best practices?</w:t>
      </w:r>
    </w:p>
    <w:p w14:paraId="6D8BA6B8" w14:textId="77777777" w:rsidR="003776BE" w:rsidRPr="00760973" w:rsidRDefault="003776BE" w:rsidP="00792FB4">
      <w:pPr>
        <w:pStyle w:val="ListParagraph"/>
        <w:numPr>
          <w:ilvl w:val="0"/>
          <w:numId w:val="7"/>
        </w:numPr>
        <w:ind w:left="1080"/>
        <w:rPr>
          <w:rFonts w:ascii="MillerText Roman" w:hAnsi="MillerText Roman"/>
        </w:rPr>
      </w:pPr>
      <w:r w:rsidRPr="00760973">
        <w:rPr>
          <w:rFonts w:ascii="MillerText Roman" w:hAnsi="MillerText Roman"/>
        </w:rPr>
        <w:t>Should CMS consider removing any other measures from the set? (</w:t>
      </w:r>
      <w:hyperlink r:id="rId8" w:history="1">
        <w:r w:rsidRPr="00760973">
          <w:rPr>
            <w:rStyle w:val="Hyperlink"/>
            <w:rFonts w:ascii="MillerText Roman" w:hAnsi="MillerText Roman"/>
            <w:i/>
          </w:rPr>
          <w:t>See Table 50</w:t>
        </w:r>
      </w:hyperlink>
      <w:r w:rsidRPr="00760973">
        <w:rPr>
          <w:rFonts w:ascii="MillerText Roman" w:hAnsi="MillerText Roman"/>
          <w:i/>
        </w:rPr>
        <w:t>, which demonstrates what measures would be used to assess ACO quality under the Shared Savings Program if CMS’ proposals are finalized</w:t>
      </w:r>
      <w:r w:rsidRPr="00760973">
        <w:rPr>
          <w:rFonts w:ascii="MillerText Roman" w:hAnsi="MillerText Roman"/>
        </w:rPr>
        <w:t>)</w:t>
      </w:r>
    </w:p>
    <w:p w14:paraId="2187CA45" w14:textId="77777777" w:rsidR="003776BE" w:rsidRPr="00760973" w:rsidRDefault="003776BE" w:rsidP="003776BE">
      <w:pPr>
        <w:rPr>
          <w:rFonts w:ascii="MillerText Roman" w:hAnsi="MillerText Roman"/>
        </w:rPr>
      </w:pPr>
    </w:p>
    <w:p w14:paraId="7167826B" w14:textId="77777777" w:rsidR="003776BE" w:rsidRPr="00760973" w:rsidRDefault="003776BE" w:rsidP="00792FB4">
      <w:pPr>
        <w:pStyle w:val="ListParagraph"/>
        <w:numPr>
          <w:ilvl w:val="0"/>
          <w:numId w:val="13"/>
        </w:numPr>
        <w:ind w:left="360"/>
        <w:rPr>
          <w:rFonts w:ascii="MillerText Roman" w:hAnsi="MillerText Roman"/>
          <w:b/>
        </w:rPr>
      </w:pPr>
      <w:r w:rsidRPr="00760973">
        <w:rPr>
          <w:rFonts w:ascii="MillerText Roman" w:hAnsi="MillerText Roman"/>
          <w:b/>
        </w:rPr>
        <w:t>CMS proposes to update the Diabetes All-or-Nothing Composite Measure.</w:t>
      </w:r>
    </w:p>
    <w:p w14:paraId="2B033C68" w14:textId="77777777" w:rsidR="003776BE" w:rsidRPr="00760973" w:rsidRDefault="003776BE" w:rsidP="003776BE">
      <w:pPr>
        <w:ind w:left="720"/>
        <w:rPr>
          <w:rFonts w:ascii="MillerText Roman" w:hAnsi="MillerText Roman"/>
        </w:rPr>
      </w:pPr>
    </w:p>
    <w:p w14:paraId="36312D3C" w14:textId="77777777" w:rsidR="003776BE" w:rsidRPr="00760973" w:rsidRDefault="003776BE" w:rsidP="00792FB4">
      <w:pPr>
        <w:ind w:left="360"/>
        <w:rPr>
          <w:rFonts w:ascii="MillerText Roman" w:hAnsi="MillerText Roman"/>
        </w:rPr>
      </w:pPr>
      <w:r w:rsidRPr="00760973">
        <w:rPr>
          <w:rFonts w:ascii="MillerText Roman" w:hAnsi="MillerText Roman"/>
        </w:rPr>
        <w:t>Currently, the Diabetes All-or-Nothing Composite measure consists of the following measures:</w:t>
      </w:r>
    </w:p>
    <w:p w14:paraId="17A12D44" w14:textId="77777777" w:rsidR="003776BE" w:rsidRPr="00760973" w:rsidRDefault="003776BE" w:rsidP="00792FB4">
      <w:pPr>
        <w:pStyle w:val="ListParagraph"/>
        <w:numPr>
          <w:ilvl w:val="1"/>
          <w:numId w:val="13"/>
        </w:numPr>
        <w:ind w:left="720"/>
        <w:rPr>
          <w:rFonts w:ascii="MillerText Roman" w:hAnsi="MillerText Roman"/>
        </w:rPr>
      </w:pPr>
      <w:r w:rsidRPr="00760973">
        <w:rPr>
          <w:rFonts w:ascii="MillerText Roman" w:hAnsi="MillerText Roman"/>
        </w:rPr>
        <w:t>ACO #22: Hemoglobin A1c Control (&lt;8 percent)</w:t>
      </w:r>
    </w:p>
    <w:p w14:paraId="1D5254B5" w14:textId="77777777" w:rsidR="003776BE" w:rsidRPr="00760973" w:rsidRDefault="003776BE" w:rsidP="00792FB4">
      <w:pPr>
        <w:pStyle w:val="ListParagraph"/>
        <w:numPr>
          <w:ilvl w:val="1"/>
          <w:numId w:val="13"/>
        </w:numPr>
        <w:ind w:left="720"/>
        <w:rPr>
          <w:rFonts w:ascii="MillerText Roman" w:hAnsi="MillerText Roman"/>
        </w:rPr>
      </w:pPr>
      <w:r w:rsidRPr="00760973">
        <w:rPr>
          <w:rFonts w:ascii="MillerText Roman" w:hAnsi="MillerText Roman"/>
        </w:rPr>
        <w:t>ACO#23: Low Density Lipoprotein (&lt;100)</w:t>
      </w:r>
    </w:p>
    <w:p w14:paraId="7A8876C5" w14:textId="77777777" w:rsidR="003776BE" w:rsidRPr="00760973" w:rsidRDefault="003776BE" w:rsidP="00792FB4">
      <w:pPr>
        <w:pStyle w:val="ListParagraph"/>
        <w:numPr>
          <w:ilvl w:val="1"/>
          <w:numId w:val="13"/>
        </w:numPr>
        <w:ind w:left="720"/>
        <w:rPr>
          <w:rFonts w:ascii="MillerText Roman" w:hAnsi="MillerText Roman"/>
        </w:rPr>
      </w:pPr>
      <w:r w:rsidRPr="00760973">
        <w:rPr>
          <w:rFonts w:ascii="MillerText Roman" w:hAnsi="MillerText Roman"/>
        </w:rPr>
        <w:t>ACO#24: Blood Pressure &lt;140/90</w:t>
      </w:r>
    </w:p>
    <w:p w14:paraId="60416DA8" w14:textId="77777777" w:rsidR="003776BE" w:rsidRPr="00760973" w:rsidRDefault="003776BE" w:rsidP="00792FB4">
      <w:pPr>
        <w:pStyle w:val="ListParagraph"/>
        <w:numPr>
          <w:ilvl w:val="1"/>
          <w:numId w:val="13"/>
        </w:numPr>
        <w:ind w:left="720"/>
        <w:rPr>
          <w:rFonts w:ascii="MillerText Roman" w:hAnsi="MillerText Roman"/>
        </w:rPr>
      </w:pPr>
      <w:r w:rsidRPr="00760973">
        <w:rPr>
          <w:rFonts w:ascii="MillerText Roman" w:hAnsi="MillerText Roman"/>
        </w:rPr>
        <w:t>ACO #25: Tobacco Non Use</w:t>
      </w:r>
    </w:p>
    <w:p w14:paraId="4918BD3E" w14:textId="77777777" w:rsidR="003776BE" w:rsidRPr="00760973" w:rsidRDefault="003776BE" w:rsidP="00792FB4">
      <w:pPr>
        <w:pStyle w:val="ListParagraph"/>
        <w:numPr>
          <w:ilvl w:val="1"/>
          <w:numId w:val="13"/>
        </w:numPr>
        <w:ind w:left="720"/>
        <w:rPr>
          <w:rFonts w:ascii="MillerText Roman" w:hAnsi="MillerText Roman"/>
        </w:rPr>
      </w:pPr>
      <w:r w:rsidRPr="00760973">
        <w:rPr>
          <w:rFonts w:ascii="MillerText Roman" w:hAnsi="MillerText Roman"/>
        </w:rPr>
        <w:t>ACO #26: Diabetes Mellitus: Daily Aspirin or Antiplatelet Medication Use for Patients with Diabetes Mellitus and Ischemic Vascular Disease</w:t>
      </w:r>
    </w:p>
    <w:p w14:paraId="5520CCFD" w14:textId="77777777" w:rsidR="003776BE" w:rsidRPr="00760973" w:rsidRDefault="003776BE" w:rsidP="003776BE">
      <w:pPr>
        <w:ind w:left="720"/>
        <w:rPr>
          <w:rFonts w:ascii="MillerText Roman" w:hAnsi="MillerText Roman"/>
        </w:rPr>
      </w:pPr>
    </w:p>
    <w:p w14:paraId="6664DB1A" w14:textId="77777777" w:rsidR="003776BE" w:rsidRPr="00760973" w:rsidRDefault="003776BE" w:rsidP="00792FB4">
      <w:pPr>
        <w:ind w:left="360"/>
        <w:rPr>
          <w:rFonts w:ascii="MillerText Roman" w:hAnsi="MillerText Roman"/>
        </w:rPr>
      </w:pPr>
      <w:r w:rsidRPr="00760973">
        <w:rPr>
          <w:rFonts w:ascii="MillerText Roman" w:hAnsi="MillerText Roman"/>
        </w:rPr>
        <w:t>CMS proposes to update the Diabetes All-or-Nothing Composite measure to consist of the following measures:</w:t>
      </w:r>
    </w:p>
    <w:p w14:paraId="46366271" w14:textId="77777777" w:rsidR="003776BE" w:rsidRPr="00760973" w:rsidRDefault="003776BE" w:rsidP="00792FB4">
      <w:pPr>
        <w:pStyle w:val="ListParagraph"/>
        <w:numPr>
          <w:ilvl w:val="1"/>
          <w:numId w:val="13"/>
        </w:numPr>
        <w:ind w:left="720"/>
        <w:rPr>
          <w:rFonts w:ascii="MillerText Roman" w:hAnsi="MillerText Roman"/>
        </w:rPr>
      </w:pPr>
      <w:r w:rsidRPr="00760973">
        <w:rPr>
          <w:rFonts w:ascii="MillerText Roman" w:hAnsi="MillerText Roman"/>
        </w:rPr>
        <w:t>ACO #26: Diabetes Mellitus: Daily Aspirin or Antiplatelet Medication Use for Patients with Diabetes Mellitus and Ischemic Vascular Disease</w:t>
      </w:r>
    </w:p>
    <w:p w14:paraId="2F6B5567" w14:textId="77777777" w:rsidR="003776BE" w:rsidRPr="00760973" w:rsidRDefault="003776BE" w:rsidP="00792FB4">
      <w:pPr>
        <w:pStyle w:val="ListParagraph"/>
        <w:numPr>
          <w:ilvl w:val="1"/>
          <w:numId w:val="13"/>
        </w:numPr>
        <w:ind w:left="720"/>
        <w:rPr>
          <w:rFonts w:ascii="MillerText Roman" w:hAnsi="MillerText Roman"/>
        </w:rPr>
      </w:pPr>
      <w:r w:rsidRPr="00760973">
        <w:rPr>
          <w:rFonts w:ascii="MillerText Roman" w:hAnsi="MillerText Roman"/>
        </w:rPr>
        <w:t>ACO #27: Diabetes: Hemoglobin A1c Poor Control</w:t>
      </w:r>
    </w:p>
    <w:p w14:paraId="43B82DC7" w14:textId="77777777" w:rsidR="003776BE" w:rsidRPr="00760973" w:rsidRDefault="003776BE" w:rsidP="00792FB4">
      <w:pPr>
        <w:pStyle w:val="ListParagraph"/>
        <w:numPr>
          <w:ilvl w:val="1"/>
          <w:numId w:val="13"/>
        </w:numPr>
        <w:ind w:left="720"/>
        <w:rPr>
          <w:rFonts w:ascii="MillerText Roman" w:hAnsi="MillerText Roman"/>
        </w:rPr>
      </w:pPr>
      <w:r w:rsidRPr="00760973">
        <w:rPr>
          <w:rFonts w:ascii="MillerText Roman" w:hAnsi="MillerText Roman"/>
        </w:rPr>
        <w:t>ACO #41: Diabetes: Foot Exam</w:t>
      </w:r>
    </w:p>
    <w:p w14:paraId="0BC11193" w14:textId="77777777" w:rsidR="003776BE" w:rsidRPr="00760973" w:rsidRDefault="003776BE" w:rsidP="00792FB4">
      <w:pPr>
        <w:pStyle w:val="ListParagraph"/>
        <w:numPr>
          <w:ilvl w:val="1"/>
          <w:numId w:val="13"/>
        </w:numPr>
        <w:ind w:left="720"/>
        <w:rPr>
          <w:rFonts w:ascii="MillerText Roman" w:hAnsi="MillerText Roman"/>
        </w:rPr>
      </w:pPr>
      <w:r w:rsidRPr="00760973">
        <w:rPr>
          <w:rFonts w:ascii="MillerText Roman" w:hAnsi="MillerText Roman"/>
        </w:rPr>
        <w:t>ACO #42: Diabetes: Eye Exam</w:t>
      </w:r>
    </w:p>
    <w:p w14:paraId="08CBE58F" w14:textId="77777777" w:rsidR="003776BE" w:rsidRPr="00760973" w:rsidRDefault="003776BE" w:rsidP="003776BE">
      <w:pPr>
        <w:ind w:left="720"/>
        <w:rPr>
          <w:rFonts w:ascii="MillerText Roman" w:hAnsi="MillerText Roman"/>
        </w:rPr>
      </w:pPr>
    </w:p>
    <w:p w14:paraId="1132586C" w14:textId="77777777" w:rsidR="003776BE" w:rsidRPr="00760973" w:rsidRDefault="003776BE" w:rsidP="00792FB4">
      <w:pPr>
        <w:ind w:left="360"/>
        <w:rPr>
          <w:rFonts w:ascii="MillerText Roman" w:hAnsi="MillerText Roman"/>
        </w:rPr>
      </w:pPr>
      <w:r w:rsidRPr="00760973">
        <w:rPr>
          <w:rFonts w:ascii="MillerText Roman" w:hAnsi="MillerText Roman"/>
        </w:rPr>
        <w:t>CMS proposes to retire the following measures from the composite:</w:t>
      </w:r>
    </w:p>
    <w:p w14:paraId="5376E6EC" w14:textId="77777777" w:rsidR="003776BE" w:rsidRPr="00760973" w:rsidRDefault="003776BE" w:rsidP="00792FB4">
      <w:pPr>
        <w:pStyle w:val="ListParagraph"/>
        <w:numPr>
          <w:ilvl w:val="1"/>
          <w:numId w:val="13"/>
        </w:numPr>
        <w:tabs>
          <w:tab w:val="left" w:pos="1890"/>
        </w:tabs>
        <w:ind w:left="720"/>
        <w:rPr>
          <w:rFonts w:ascii="MillerText Roman" w:hAnsi="MillerText Roman"/>
        </w:rPr>
      </w:pPr>
      <w:r w:rsidRPr="00760973">
        <w:rPr>
          <w:rFonts w:ascii="MillerText Roman" w:hAnsi="MillerText Roman"/>
        </w:rPr>
        <w:t>ACO #22: Hemoglobin A1c Control (&lt;8 percent)</w:t>
      </w:r>
    </w:p>
    <w:p w14:paraId="1385D4B6" w14:textId="77777777" w:rsidR="003776BE" w:rsidRPr="00760973" w:rsidRDefault="003776BE" w:rsidP="00792FB4">
      <w:pPr>
        <w:pStyle w:val="ListParagraph"/>
        <w:numPr>
          <w:ilvl w:val="1"/>
          <w:numId w:val="13"/>
        </w:numPr>
        <w:tabs>
          <w:tab w:val="left" w:pos="1890"/>
        </w:tabs>
        <w:ind w:left="720"/>
        <w:rPr>
          <w:rFonts w:ascii="MillerText Roman" w:hAnsi="MillerText Roman"/>
        </w:rPr>
      </w:pPr>
      <w:r w:rsidRPr="00760973">
        <w:rPr>
          <w:rFonts w:ascii="MillerText Roman" w:hAnsi="MillerText Roman"/>
        </w:rPr>
        <w:t>ACO#23: Low Density Lipoprotein (&lt;100)</w:t>
      </w:r>
    </w:p>
    <w:p w14:paraId="103E0FF4" w14:textId="77777777" w:rsidR="003776BE" w:rsidRPr="00760973" w:rsidRDefault="003776BE" w:rsidP="00792FB4">
      <w:pPr>
        <w:pStyle w:val="ListParagraph"/>
        <w:numPr>
          <w:ilvl w:val="1"/>
          <w:numId w:val="13"/>
        </w:numPr>
        <w:tabs>
          <w:tab w:val="left" w:pos="1890"/>
        </w:tabs>
        <w:ind w:left="720"/>
        <w:rPr>
          <w:rFonts w:ascii="MillerText Roman" w:hAnsi="MillerText Roman"/>
        </w:rPr>
      </w:pPr>
      <w:r w:rsidRPr="00760973">
        <w:rPr>
          <w:rFonts w:ascii="MillerText Roman" w:hAnsi="MillerText Roman"/>
        </w:rPr>
        <w:t>ACO#24: Blood Pressure &lt;140/90</w:t>
      </w:r>
    </w:p>
    <w:p w14:paraId="37F6C235" w14:textId="77777777" w:rsidR="003776BE" w:rsidRPr="00760973" w:rsidRDefault="003776BE" w:rsidP="00792FB4">
      <w:pPr>
        <w:pStyle w:val="ListParagraph"/>
        <w:numPr>
          <w:ilvl w:val="1"/>
          <w:numId w:val="13"/>
        </w:numPr>
        <w:tabs>
          <w:tab w:val="left" w:pos="1890"/>
        </w:tabs>
        <w:ind w:left="720"/>
        <w:rPr>
          <w:rFonts w:ascii="MillerText Roman" w:hAnsi="MillerText Roman"/>
        </w:rPr>
      </w:pPr>
      <w:r w:rsidRPr="00760973">
        <w:rPr>
          <w:rFonts w:ascii="MillerText Roman" w:hAnsi="MillerText Roman"/>
        </w:rPr>
        <w:t>ACO #25: Tobacco Non Use</w:t>
      </w:r>
    </w:p>
    <w:p w14:paraId="1085386F" w14:textId="77777777" w:rsidR="003776BE" w:rsidRPr="00760973" w:rsidRDefault="003776BE" w:rsidP="003776BE">
      <w:pPr>
        <w:rPr>
          <w:rFonts w:ascii="MillerText Roman" w:hAnsi="MillerText Roman"/>
        </w:rPr>
      </w:pPr>
    </w:p>
    <w:p w14:paraId="61D2B13F" w14:textId="77777777" w:rsidR="003776BE" w:rsidRPr="00760973" w:rsidRDefault="003776BE" w:rsidP="00792FB4">
      <w:pPr>
        <w:ind w:left="360"/>
        <w:rPr>
          <w:rFonts w:ascii="MillerText Roman" w:hAnsi="MillerText Roman"/>
        </w:rPr>
      </w:pPr>
      <w:r w:rsidRPr="00760973">
        <w:rPr>
          <w:rFonts w:ascii="MillerText Roman" w:hAnsi="MillerText Roman"/>
          <w:u w:val="single"/>
        </w:rPr>
        <w:t>Questions regarding the proposed changes to the Diabetes All-or-Nothing Composite Measure:</w:t>
      </w:r>
    </w:p>
    <w:p w14:paraId="6AE69D31" w14:textId="77777777" w:rsidR="003776BE" w:rsidRPr="00760973" w:rsidRDefault="003776BE" w:rsidP="003776BE">
      <w:pPr>
        <w:ind w:left="810"/>
        <w:rPr>
          <w:rFonts w:ascii="MillerText Roman" w:hAnsi="MillerText Roman"/>
        </w:rPr>
      </w:pPr>
    </w:p>
    <w:p w14:paraId="2C2962CE" w14:textId="77777777" w:rsidR="003776BE" w:rsidRPr="00760973" w:rsidRDefault="003776BE" w:rsidP="00792FB4">
      <w:pPr>
        <w:numPr>
          <w:ilvl w:val="2"/>
          <w:numId w:val="9"/>
        </w:numPr>
        <w:ind w:left="1080"/>
        <w:rPr>
          <w:rFonts w:ascii="MillerText Roman" w:hAnsi="MillerText Roman"/>
        </w:rPr>
      </w:pPr>
      <w:r w:rsidRPr="00760973">
        <w:rPr>
          <w:rFonts w:ascii="MillerText Roman" w:hAnsi="MillerText Roman"/>
        </w:rPr>
        <w:t>Does CMS’ proposed update to the diabetes composite measure include the right measures?</w:t>
      </w:r>
    </w:p>
    <w:p w14:paraId="4AC03202" w14:textId="77777777" w:rsidR="003776BE" w:rsidRPr="00760973" w:rsidRDefault="003776BE" w:rsidP="00792FB4">
      <w:pPr>
        <w:numPr>
          <w:ilvl w:val="2"/>
          <w:numId w:val="9"/>
        </w:numPr>
        <w:ind w:left="1080"/>
        <w:rPr>
          <w:rFonts w:ascii="MillerText Roman" w:hAnsi="MillerText Roman"/>
        </w:rPr>
      </w:pPr>
      <w:r w:rsidRPr="00760973">
        <w:rPr>
          <w:rFonts w:ascii="MillerText Roman" w:hAnsi="MillerText Roman"/>
        </w:rPr>
        <w:t>Is CMS retiring the right measures from the composite?</w:t>
      </w:r>
    </w:p>
    <w:p w14:paraId="4A4B40E8" w14:textId="5C6EC270" w:rsidR="003776BE" w:rsidRPr="00760973" w:rsidRDefault="003776BE" w:rsidP="00792FB4">
      <w:pPr>
        <w:numPr>
          <w:ilvl w:val="2"/>
          <w:numId w:val="9"/>
        </w:numPr>
        <w:ind w:left="1080"/>
        <w:rPr>
          <w:rFonts w:ascii="MillerText Roman" w:hAnsi="MillerText Roman"/>
        </w:rPr>
      </w:pPr>
      <w:r w:rsidRPr="00760973">
        <w:rPr>
          <w:rFonts w:ascii="MillerText Roman" w:hAnsi="MillerText Roman"/>
        </w:rPr>
        <w:t>Are there other measures that should be removed or included?</w:t>
      </w:r>
    </w:p>
    <w:p w14:paraId="4405D760" w14:textId="77777777" w:rsidR="003776BE" w:rsidRPr="00760973" w:rsidRDefault="003776BE" w:rsidP="00792FB4">
      <w:pPr>
        <w:numPr>
          <w:ilvl w:val="2"/>
          <w:numId w:val="9"/>
        </w:numPr>
        <w:ind w:left="1080"/>
        <w:rPr>
          <w:rFonts w:ascii="MillerText Roman" w:hAnsi="MillerText Roman"/>
        </w:rPr>
      </w:pPr>
      <w:r w:rsidRPr="00760973">
        <w:rPr>
          <w:rFonts w:ascii="MillerText Roman" w:hAnsi="MillerText Roman"/>
        </w:rPr>
        <w:t xml:space="preserve">Given the general concerns around composite measures and their use, CMS seeks comment on how to combine and incorporate component measure scoring for the composite. In particular, CMS is interested in whether stakeholders have any concerns about including ACO #27, reverse-scored measure, whether there are any methodological considerations we should consider when including a reverse-scored measures in composites. </w:t>
      </w:r>
      <w:r w:rsidR="0051762F">
        <w:rPr>
          <w:rFonts w:ascii="MillerText Roman" w:hAnsi="MillerText Roman"/>
        </w:rPr>
        <w:t xml:space="preserve">What are your thoughts on this? </w:t>
      </w:r>
    </w:p>
    <w:p w14:paraId="2F246893" w14:textId="77777777" w:rsidR="003776BE" w:rsidRPr="00760973" w:rsidRDefault="003776BE" w:rsidP="00792FB4">
      <w:pPr>
        <w:numPr>
          <w:ilvl w:val="2"/>
          <w:numId w:val="9"/>
        </w:numPr>
        <w:ind w:left="1080"/>
        <w:rPr>
          <w:rFonts w:ascii="MillerText Roman" w:hAnsi="MillerText Roman"/>
        </w:rPr>
      </w:pPr>
      <w:r w:rsidRPr="00760973">
        <w:rPr>
          <w:rFonts w:ascii="MillerText Roman" w:hAnsi="MillerText Roman"/>
        </w:rPr>
        <w:t>Are there any other issues or changes to the diabetes composite measure that CMS should consider prior to finalizing its proposal?</w:t>
      </w:r>
    </w:p>
    <w:p w14:paraId="22CC9C0E" w14:textId="77777777" w:rsidR="003776BE" w:rsidRPr="00760973" w:rsidRDefault="003776BE" w:rsidP="00792FB4">
      <w:pPr>
        <w:numPr>
          <w:ilvl w:val="2"/>
          <w:numId w:val="9"/>
        </w:numPr>
        <w:ind w:left="1080"/>
        <w:rPr>
          <w:rFonts w:ascii="MillerText Roman" w:hAnsi="MillerText Roman"/>
        </w:rPr>
      </w:pPr>
      <w:r w:rsidRPr="00760973">
        <w:rPr>
          <w:rFonts w:ascii="MillerText Roman" w:hAnsi="MillerText Roman"/>
        </w:rPr>
        <w:t>Do the selected measures represent best practices for diabetes care?</w:t>
      </w:r>
    </w:p>
    <w:p w14:paraId="1E8B97F6" w14:textId="77777777" w:rsidR="003776BE" w:rsidRPr="00760973" w:rsidRDefault="003776BE" w:rsidP="00792FB4">
      <w:pPr>
        <w:numPr>
          <w:ilvl w:val="2"/>
          <w:numId w:val="9"/>
        </w:numPr>
        <w:ind w:left="1080"/>
        <w:rPr>
          <w:rFonts w:ascii="MillerText Roman" w:hAnsi="MillerText Roman"/>
        </w:rPr>
      </w:pPr>
      <w:r w:rsidRPr="00760973">
        <w:rPr>
          <w:rFonts w:ascii="MillerText Roman" w:hAnsi="MillerText Roman"/>
        </w:rPr>
        <w:t>Do the measures proposed for inclusion in the diabetes composite encourage the best care for diabetes patients?</w:t>
      </w:r>
    </w:p>
    <w:p w14:paraId="6C5167CB" w14:textId="77777777" w:rsidR="003776BE" w:rsidRPr="00760973" w:rsidRDefault="003776BE" w:rsidP="00792FB4">
      <w:pPr>
        <w:numPr>
          <w:ilvl w:val="2"/>
          <w:numId w:val="9"/>
        </w:numPr>
        <w:ind w:left="1080"/>
        <w:rPr>
          <w:rFonts w:ascii="MillerText Roman" w:hAnsi="MillerText Roman"/>
        </w:rPr>
      </w:pPr>
      <w:r w:rsidRPr="00760973">
        <w:rPr>
          <w:rFonts w:ascii="MillerText Roman" w:hAnsi="MillerText Roman"/>
        </w:rPr>
        <w:lastRenderedPageBreak/>
        <w:t>Does the change in the composite measure impact how you report? Impact your score?</w:t>
      </w:r>
    </w:p>
    <w:p w14:paraId="0A07D621" w14:textId="77777777" w:rsidR="003776BE" w:rsidRPr="00760973" w:rsidRDefault="003776BE" w:rsidP="003776BE">
      <w:pPr>
        <w:ind w:left="810"/>
        <w:rPr>
          <w:rFonts w:ascii="MillerText Roman" w:hAnsi="MillerText Roman"/>
        </w:rPr>
      </w:pPr>
    </w:p>
    <w:p w14:paraId="69AE5B5F" w14:textId="77777777" w:rsidR="003776BE" w:rsidRPr="00760973" w:rsidRDefault="003776BE" w:rsidP="00792FB4">
      <w:pPr>
        <w:pStyle w:val="ListParagraph"/>
        <w:numPr>
          <w:ilvl w:val="0"/>
          <w:numId w:val="13"/>
        </w:numPr>
        <w:ind w:left="360"/>
        <w:rPr>
          <w:rFonts w:ascii="MillerText Roman" w:hAnsi="MillerText Roman"/>
        </w:rPr>
      </w:pPr>
      <w:r w:rsidRPr="00760973">
        <w:rPr>
          <w:rFonts w:ascii="MillerText Roman" w:hAnsi="MillerText Roman"/>
          <w:b/>
        </w:rPr>
        <w:t>CMS is also proposing to update the Coronary Artery Disease (CAD) Composite Measure.</w:t>
      </w:r>
    </w:p>
    <w:p w14:paraId="60F42BDE" w14:textId="77777777" w:rsidR="003776BE" w:rsidRPr="00760973" w:rsidRDefault="003776BE" w:rsidP="003776BE">
      <w:pPr>
        <w:pStyle w:val="ListParagraph"/>
        <w:rPr>
          <w:rFonts w:ascii="MillerText Roman" w:hAnsi="MillerText Roman"/>
        </w:rPr>
      </w:pPr>
    </w:p>
    <w:p w14:paraId="1243D41E" w14:textId="77777777" w:rsidR="003776BE" w:rsidRPr="00760973" w:rsidRDefault="003776BE" w:rsidP="00792FB4">
      <w:pPr>
        <w:pStyle w:val="ListParagraph"/>
        <w:ind w:left="360"/>
        <w:rPr>
          <w:rFonts w:ascii="MillerText Roman" w:hAnsi="MillerText Roman"/>
        </w:rPr>
      </w:pPr>
      <w:r w:rsidRPr="00760973">
        <w:rPr>
          <w:rFonts w:ascii="MillerText Roman" w:hAnsi="MillerText Roman"/>
        </w:rPr>
        <w:t>Currently, the CAD Composite Measure consists of the following measures:</w:t>
      </w:r>
    </w:p>
    <w:p w14:paraId="4F2D4F06" w14:textId="77777777" w:rsidR="003776BE" w:rsidRPr="00760973" w:rsidRDefault="003776BE" w:rsidP="00792FB4">
      <w:pPr>
        <w:pStyle w:val="ListParagraph"/>
        <w:numPr>
          <w:ilvl w:val="1"/>
          <w:numId w:val="10"/>
        </w:numPr>
        <w:ind w:left="720"/>
        <w:rPr>
          <w:rFonts w:ascii="MillerText Roman" w:hAnsi="MillerText Roman"/>
        </w:rPr>
      </w:pPr>
      <w:r w:rsidRPr="00760973">
        <w:rPr>
          <w:rFonts w:ascii="MillerText Roman" w:hAnsi="MillerText Roman"/>
        </w:rPr>
        <w:t>ACO#32: Drug Therapy for Lowering LDL-Cholesterol</w:t>
      </w:r>
    </w:p>
    <w:p w14:paraId="183D8800" w14:textId="77777777" w:rsidR="003776BE" w:rsidRPr="00760973" w:rsidRDefault="003776BE" w:rsidP="00792FB4">
      <w:pPr>
        <w:pStyle w:val="ListParagraph"/>
        <w:numPr>
          <w:ilvl w:val="1"/>
          <w:numId w:val="10"/>
        </w:numPr>
        <w:ind w:left="720"/>
        <w:rPr>
          <w:rFonts w:ascii="MillerText Roman" w:hAnsi="MillerText Roman"/>
        </w:rPr>
      </w:pPr>
      <w:r w:rsidRPr="00760973">
        <w:rPr>
          <w:rFonts w:ascii="MillerText Roman" w:hAnsi="MillerText Roman"/>
        </w:rPr>
        <w:t>ACO#33: Angiotensin-Converting Enzyme (ACE) Inhibitor or Angiotensin Receptor Blocker (ARB) Therapy – Diabetes or Left Ventricular Systolic Dysfunction (LVEF&lt;40%)</w:t>
      </w:r>
    </w:p>
    <w:p w14:paraId="0B973448" w14:textId="77777777" w:rsidR="003776BE" w:rsidRPr="00760973" w:rsidRDefault="003776BE" w:rsidP="003776BE">
      <w:pPr>
        <w:pStyle w:val="ListParagraph"/>
        <w:rPr>
          <w:rFonts w:ascii="MillerText Roman" w:hAnsi="MillerText Roman"/>
        </w:rPr>
      </w:pPr>
    </w:p>
    <w:p w14:paraId="42BD5E2F" w14:textId="77777777" w:rsidR="003776BE" w:rsidRPr="00760973" w:rsidRDefault="003776BE" w:rsidP="00792FB4">
      <w:pPr>
        <w:pStyle w:val="ListParagraph"/>
        <w:ind w:left="360"/>
        <w:rPr>
          <w:rFonts w:ascii="MillerText Roman" w:hAnsi="MillerText Roman"/>
        </w:rPr>
      </w:pPr>
      <w:r w:rsidRPr="00760973">
        <w:rPr>
          <w:rFonts w:ascii="MillerText Roman" w:hAnsi="MillerText Roman"/>
        </w:rPr>
        <w:t>CMS proposes to update the CAD Composite to include the following measures:</w:t>
      </w:r>
    </w:p>
    <w:p w14:paraId="75D31B78" w14:textId="77777777" w:rsidR="003776BE" w:rsidRPr="00760973" w:rsidRDefault="003776BE" w:rsidP="00792FB4">
      <w:pPr>
        <w:pStyle w:val="ListParagraph"/>
        <w:numPr>
          <w:ilvl w:val="1"/>
          <w:numId w:val="10"/>
        </w:numPr>
        <w:ind w:left="720"/>
        <w:rPr>
          <w:rFonts w:ascii="MillerText Roman" w:hAnsi="MillerText Roman"/>
        </w:rPr>
      </w:pPr>
      <w:r w:rsidRPr="00760973">
        <w:rPr>
          <w:rFonts w:ascii="MillerText Roman" w:hAnsi="MillerText Roman"/>
        </w:rPr>
        <w:t>ACO #33: Angiotensin-Converting Enzyme (ACE) Inhibitor or Angiotensin Receptor Blocker (ARB) Therapy – Diabetes or Left Ventricular Systolic Dysfunction (LVEF&lt;40%)</w:t>
      </w:r>
    </w:p>
    <w:p w14:paraId="3ED1C819" w14:textId="77777777" w:rsidR="003776BE" w:rsidRPr="00760973" w:rsidRDefault="003776BE" w:rsidP="00792FB4">
      <w:pPr>
        <w:pStyle w:val="ListParagraph"/>
        <w:numPr>
          <w:ilvl w:val="1"/>
          <w:numId w:val="10"/>
        </w:numPr>
        <w:ind w:left="720"/>
        <w:rPr>
          <w:rFonts w:ascii="MillerText Roman" w:hAnsi="MillerText Roman"/>
        </w:rPr>
      </w:pPr>
      <w:r w:rsidRPr="00760973">
        <w:rPr>
          <w:rFonts w:ascii="MillerText Roman" w:hAnsi="MillerText Roman"/>
        </w:rPr>
        <w:t>ACO #43: Antiplatelet Therapy</w:t>
      </w:r>
    </w:p>
    <w:p w14:paraId="10F64A84" w14:textId="77777777" w:rsidR="003776BE" w:rsidRPr="00760973" w:rsidRDefault="003776BE" w:rsidP="00792FB4">
      <w:pPr>
        <w:pStyle w:val="ListParagraph"/>
        <w:numPr>
          <w:ilvl w:val="1"/>
          <w:numId w:val="10"/>
        </w:numPr>
        <w:ind w:left="720"/>
        <w:rPr>
          <w:rFonts w:ascii="MillerText Roman" w:hAnsi="MillerText Roman"/>
        </w:rPr>
      </w:pPr>
      <w:r w:rsidRPr="00760973">
        <w:rPr>
          <w:rFonts w:ascii="MillerText Roman" w:hAnsi="MillerText Roman"/>
        </w:rPr>
        <w:t>ACO #44: Symptom Management</w:t>
      </w:r>
    </w:p>
    <w:p w14:paraId="53955EDA" w14:textId="77777777" w:rsidR="003776BE" w:rsidRPr="00760973" w:rsidRDefault="003776BE" w:rsidP="00792FB4">
      <w:pPr>
        <w:pStyle w:val="ListParagraph"/>
        <w:numPr>
          <w:ilvl w:val="1"/>
          <w:numId w:val="10"/>
        </w:numPr>
        <w:ind w:left="720"/>
        <w:rPr>
          <w:rFonts w:ascii="MillerText Roman" w:hAnsi="MillerText Roman"/>
        </w:rPr>
      </w:pPr>
      <w:r w:rsidRPr="00760973">
        <w:rPr>
          <w:rFonts w:ascii="MillerText Roman" w:hAnsi="MillerText Roman"/>
        </w:rPr>
        <w:t>ACO #45: Beta-Blocker Therapy – Prior Myocardial Infarction (MI) or Left Ventricular Systolic Dysfunction (LVEF&lt;40%)</w:t>
      </w:r>
    </w:p>
    <w:p w14:paraId="2464B42D" w14:textId="77777777" w:rsidR="003776BE" w:rsidRPr="00760973" w:rsidRDefault="003776BE" w:rsidP="003776BE">
      <w:pPr>
        <w:pStyle w:val="ListParagraph"/>
        <w:rPr>
          <w:rFonts w:ascii="MillerText Roman" w:hAnsi="MillerText Roman"/>
        </w:rPr>
      </w:pPr>
      <w:r w:rsidRPr="00760973">
        <w:rPr>
          <w:rFonts w:ascii="MillerText Roman" w:hAnsi="MillerText Roman"/>
        </w:rPr>
        <w:tab/>
      </w:r>
    </w:p>
    <w:p w14:paraId="4660FA2A" w14:textId="77777777" w:rsidR="003776BE" w:rsidRPr="00760973" w:rsidRDefault="003776BE" w:rsidP="00792FB4">
      <w:pPr>
        <w:pStyle w:val="ListParagraph"/>
        <w:ind w:left="360"/>
        <w:rPr>
          <w:rFonts w:ascii="MillerText Roman" w:hAnsi="MillerText Roman"/>
        </w:rPr>
      </w:pPr>
      <w:r w:rsidRPr="00760973">
        <w:rPr>
          <w:rFonts w:ascii="MillerText Roman" w:hAnsi="MillerText Roman"/>
        </w:rPr>
        <w:t>CMS proposes to retire the following measure from the composite:</w:t>
      </w:r>
    </w:p>
    <w:p w14:paraId="1169F29B" w14:textId="77777777" w:rsidR="003776BE" w:rsidRPr="00760973" w:rsidRDefault="003776BE" w:rsidP="00792FB4">
      <w:pPr>
        <w:pStyle w:val="ListParagraph"/>
        <w:numPr>
          <w:ilvl w:val="1"/>
          <w:numId w:val="13"/>
        </w:numPr>
        <w:ind w:left="720"/>
        <w:rPr>
          <w:rFonts w:ascii="MillerText Roman" w:hAnsi="MillerText Roman"/>
        </w:rPr>
      </w:pPr>
      <w:r w:rsidRPr="00760973">
        <w:rPr>
          <w:rFonts w:ascii="MillerText Roman" w:hAnsi="MillerText Roman"/>
        </w:rPr>
        <w:t>ACO#32: Drug Therapy for Lowering LDL-Cholesterol</w:t>
      </w:r>
    </w:p>
    <w:p w14:paraId="288CD384" w14:textId="77777777" w:rsidR="00792FB4" w:rsidRPr="00760973" w:rsidRDefault="00792FB4" w:rsidP="003776BE">
      <w:pPr>
        <w:ind w:left="900"/>
        <w:rPr>
          <w:rFonts w:ascii="MillerText Roman" w:hAnsi="MillerText Roman"/>
          <w:u w:val="single"/>
        </w:rPr>
      </w:pPr>
    </w:p>
    <w:p w14:paraId="3D9B3310" w14:textId="77777777" w:rsidR="003776BE" w:rsidRPr="00760973" w:rsidRDefault="003776BE" w:rsidP="00792FB4">
      <w:pPr>
        <w:ind w:left="360"/>
        <w:rPr>
          <w:rFonts w:ascii="MillerText Roman" w:hAnsi="MillerText Roman"/>
        </w:rPr>
      </w:pPr>
      <w:r w:rsidRPr="00760973">
        <w:rPr>
          <w:rFonts w:ascii="MillerText Roman" w:hAnsi="MillerText Roman"/>
          <w:u w:val="single"/>
        </w:rPr>
        <w:t>Questions regarding the proposed update to the CAD Composite Measure:</w:t>
      </w:r>
    </w:p>
    <w:p w14:paraId="0602CAED" w14:textId="77777777" w:rsidR="003776BE" w:rsidRPr="00760973" w:rsidRDefault="003776BE" w:rsidP="003776BE">
      <w:pPr>
        <w:ind w:left="900"/>
        <w:rPr>
          <w:rFonts w:ascii="MillerText Roman" w:hAnsi="MillerText Roman"/>
        </w:rPr>
      </w:pPr>
    </w:p>
    <w:p w14:paraId="342F9EF8" w14:textId="77777777" w:rsidR="003776BE" w:rsidRPr="00760973" w:rsidRDefault="003776BE" w:rsidP="006A6B89">
      <w:pPr>
        <w:numPr>
          <w:ilvl w:val="2"/>
          <w:numId w:val="11"/>
        </w:numPr>
        <w:ind w:left="1080"/>
        <w:rPr>
          <w:rFonts w:ascii="MillerText Roman" w:hAnsi="MillerText Roman"/>
        </w:rPr>
      </w:pPr>
      <w:r w:rsidRPr="00760973">
        <w:rPr>
          <w:rFonts w:ascii="MillerText Roman" w:hAnsi="MillerText Roman"/>
        </w:rPr>
        <w:t>Does CMS’ proposed update to the CAD composite measure include the right measures?</w:t>
      </w:r>
    </w:p>
    <w:p w14:paraId="21F264C4" w14:textId="77777777" w:rsidR="003776BE" w:rsidRPr="00760973" w:rsidRDefault="003776BE" w:rsidP="006A6B89">
      <w:pPr>
        <w:numPr>
          <w:ilvl w:val="2"/>
          <w:numId w:val="11"/>
        </w:numPr>
        <w:ind w:left="1080"/>
        <w:rPr>
          <w:rFonts w:ascii="MillerText Roman" w:hAnsi="MillerText Roman"/>
        </w:rPr>
      </w:pPr>
      <w:r w:rsidRPr="00760973">
        <w:rPr>
          <w:rFonts w:ascii="MillerText Roman" w:hAnsi="MillerText Roman"/>
        </w:rPr>
        <w:t>Is CMS retiring the right measures from the composite?</w:t>
      </w:r>
    </w:p>
    <w:p w14:paraId="6B10706B" w14:textId="77777777" w:rsidR="003776BE" w:rsidRPr="00760973" w:rsidRDefault="003776BE" w:rsidP="006A6B89">
      <w:pPr>
        <w:numPr>
          <w:ilvl w:val="2"/>
          <w:numId w:val="11"/>
        </w:numPr>
        <w:ind w:left="1080"/>
        <w:rPr>
          <w:rFonts w:ascii="MillerText Roman" w:hAnsi="MillerText Roman"/>
        </w:rPr>
      </w:pPr>
      <w:r w:rsidRPr="00760973">
        <w:rPr>
          <w:rFonts w:ascii="MillerText Roman" w:hAnsi="MillerText Roman"/>
        </w:rPr>
        <w:t>Are there other measures that should be removed and/or included?</w:t>
      </w:r>
    </w:p>
    <w:p w14:paraId="70B5A211" w14:textId="77777777" w:rsidR="003776BE" w:rsidRPr="00760973" w:rsidRDefault="003776BE" w:rsidP="006A6B89">
      <w:pPr>
        <w:numPr>
          <w:ilvl w:val="2"/>
          <w:numId w:val="11"/>
        </w:numPr>
        <w:ind w:left="1080"/>
        <w:rPr>
          <w:rFonts w:ascii="MillerText Roman" w:hAnsi="MillerText Roman"/>
        </w:rPr>
      </w:pPr>
      <w:r w:rsidRPr="00760973">
        <w:rPr>
          <w:rFonts w:ascii="MillerText Roman" w:hAnsi="MillerText Roman"/>
        </w:rPr>
        <w:t>Does the proposed update impact - negatively or positively - the collection of the CAD composite measure?</w:t>
      </w:r>
    </w:p>
    <w:p w14:paraId="03176748" w14:textId="77777777" w:rsidR="003776BE" w:rsidRPr="00760973" w:rsidRDefault="003776BE" w:rsidP="006A6B89">
      <w:pPr>
        <w:numPr>
          <w:ilvl w:val="2"/>
          <w:numId w:val="11"/>
        </w:numPr>
        <w:ind w:left="1080"/>
        <w:rPr>
          <w:rFonts w:ascii="MillerText Roman" w:hAnsi="MillerText Roman"/>
        </w:rPr>
      </w:pPr>
      <w:r w:rsidRPr="00760973">
        <w:rPr>
          <w:rFonts w:ascii="MillerText Roman" w:hAnsi="MillerText Roman"/>
        </w:rPr>
        <w:t>Are there any other issues or changes to the CAD composite measure that CMS should consider prior to finalizing its proposal?</w:t>
      </w:r>
    </w:p>
    <w:p w14:paraId="33E1E76F" w14:textId="77777777" w:rsidR="003776BE" w:rsidRPr="00760973" w:rsidRDefault="003776BE" w:rsidP="006A6B89">
      <w:pPr>
        <w:numPr>
          <w:ilvl w:val="2"/>
          <w:numId w:val="11"/>
        </w:numPr>
        <w:ind w:left="1080"/>
        <w:rPr>
          <w:rFonts w:ascii="MillerText Roman" w:hAnsi="MillerText Roman"/>
        </w:rPr>
      </w:pPr>
      <w:r w:rsidRPr="00760973">
        <w:rPr>
          <w:rFonts w:ascii="MillerText Roman" w:hAnsi="MillerText Roman"/>
        </w:rPr>
        <w:t>Do the selected measures represent best practices for CAD care?</w:t>
      </w:r>
    </w:p>
    <w:p w14:paraId="7C786297" w14:textId="77777777" w:rsidR="003776BE" w:rsidRPr="00760973" w:rsidRDefault="003776BE" w:rsidP="006A6B89">
      <w:pPr>
        <w:numPr>
          <w:ilvl w:val="2"/>
          <w:numId w:val="11"/>
        </w:numPr>
        <w:ind w:left="1080"/>
        <w:rPr>
          <w:rFonts w:ascii="MillerText Roman" w:hAnsi="MillerText Roman"/>
        </w:rPr>
      </w:pPr>
      <w:r w:rsidRPr="00760973">
        <w:rPr>
          <w:rFonts w:ascii="MillerText Roman" w:hAnsi="MillerText Roman"/>
        </w:rPr>
        <w:t>Do the measures proposed for inclusion in the CAD composite encourage the best care for patients?</w:t>
      </w:r>
    </w:p>
    <w:p w14:paraId="316B46D3" w14:textId="77777777" w:rsidR="003776BE" w:rsidRPr="00760973" w:rsidRDefault="003776BE" w:rsidP="006A6B89">
      <w:pPr>
        <w:numPr>
          <w:ilvl w:val="2"/>
          <w:numId w:val="11"/>
        </w:numPr>
        <w:ind w:left="1080"/>
        <w:rPr>
          <w:rFonts w:ascii="MillerText Roman" w:hAnsi="MillerText Roman"/>
        </w:rPr>
      </w:pPr>
      <w:r w:rsidRPr="00760973">
        <w:rPr>
          <w:rFonts w:ascii="MillerText Roman" w:hAnsi="MillerText Roman"/>
        </w:rPr>
        <w:t>Does the change in the composite measure impact how you report? Impact your score?</w:t>
      </w:r>
    </w:p>
    <w:p w14:paraId="7B88CBD0" w14:textId="77777777" w:rsidR="003776BE" w:rsidRPr="00760973" w:rsidRDefault="003776BE" w:rsidP="003776BE">
      <w:pPr>
        <w:rPr>
          <w:rFonts w:ascii="MillerText Roman" w:hAnsi="MillerText Roman"/>
        </w:rPr>
      </w:pPr>
    </w:p>
    <w:p w14:paraId="49FFEF7C" w14:textId="2026345B" w:rsidR="003776BE" w:rsidRPr="00760973" w:rsidRDefault="003776BE" w:rsidP="00792FB4">
      <w:pPr>
        <w:pStyle w:val="ListParagraph"/>
        <w:numPr>
          <w:ilvl w:val="0"/>
          <w:numId w:val="13"/>
        </w:numPr>
        <w:ind w:left="360"/>
        <w:rPr>
          <w:rFonts w:ascii="MillerText Roman" w:hAnsi="MillerText Roman"/>
          <w:b/>
        </w:rPr>
      </w:pPr>
      <w:r w:rsidRPr="00760973">
        <w:rPr>
          <w:rFonts w:ascii="MillerText Roman" w:hAnsi="MillerText Roman"/>
          <w:b/>
        </w:rPr>
        <w:t xml:space="preserve">CMS is soliciting feedback on additional measures that CMS may consider in future rulemaking. </w:t>
      </w:r>
    </w:p>
    <w:p w14:paraId="21613BB8" w14:textId="7B33DE64" w:rsidR="003776BE" w:rsidRPr="00760973" w:rsidRDefault="003776BE" w:rsidP="00CA6698"/>
    <w:p w14:paraId="2A3CBAF1" w14:textId="77777777" w:rsidR="00EB2FAB" w:rsidRPr="00760973" w:rsidRDefault="00EB2FAB" w:rsidP="00792FB4">
      <w:pPr>
        <w:pStyle w:val="ListParagraph"/>
        <w:ind w:left="360"/>
        <w:rPr>
          <w:rFonts w:ascii="MillerText Roman" w:hAnsi="MillerText Roman"/>
          <w:u w:val="single"/>
        </w:rPr>
      </w:pPr>
      <w:r w:rsidRPr="00760973">
        <w:rPr>
          <w:rFonts w:ascii="MillerText Roman" w:hAnsi="MillerText Roman"/>
          <w:u w:val="single"/>
        </w:rPr>
        <w:t>Questions regarding additional measures for the MSSP:</w:t>
      </w:r>
    </w:p>
    <w:p w14:paraId="76DC72C2" w14:textId="77777777" w:rsidR="00EB2FAB" w:rsidRPr="00760973" w:rsidRDefault="00EB2FAB" w:rsidP="00EB2FAB">
      <w:pPr>
        <w:pStyle w:val="ListParagraph"/>
        <w:ind w:left="900"/>
        <w:rPr>
          <w:rFonts w:ascii="MillerText Roman" w:hAnsi="MillerText Roman"/>
          <w:u w:val="single"/>
        </w:rPr>
      </w:pPr>
    </w:p>
    <w:p w14:paraId="022B7A0F" w14:textId="77777777" w:rsidR="00EB2FAB" w:rsidRPr="00760973" w:rsidRDefault="00EB2FAB" w:rsidP="00792FB4">
      <w:pPr>
        <w:pStyle w:val="ListParagraph"/>
        <w:numPr>
          <w:ilvl w:val="3"/>
          <w:numId w:val="12"/>
        </w:numPr>
        <w:ind w:left="1080"/>
        <w:rPr>
          <w:rFonts w:ascii="MillerText Roman" w:hAnsi="MillerText Roman"/>
        </w:rPr>
      </w:pPr>
      <w:r w:rsidRPr="00760973">
        <w:rPr>
          <w:rFonts w:ascii="MillerText Roman" w:hAnsi="MillerText Roman"/>
        </w:rPr>
        <w:t>CMS is looking into possibly including measures that address quality of care in the various provider settings that may be part of an ACO (i.e. SNF, home health) for the MSSP. Should this be a focus area for the MSSP? If yes, do you have any recommendations or good approaches for CMS to move forward?</w:t>
      </w:r>
    </w:p>
    <w:p w14:paraId="58F65568" w14:textId="77777777" w:rsidR="00EB2FAB" w:rsidRPr="00760973" w:rsidRDefault="00EB2FAB" w:rsidP="00792FB4">
      <w:pPr>
        <w:pStyle w:val="ListParagraph"/>
        <w:numPr>
          <w:ilvl w:val="3"/>
          <w:numId w:val="12"/>
        </w:numPr>
        <w:ind w:left="1080"/>
        <w:rPr>
          <w:rFonts w:ascii="MillerText Roman" w:hAnsi="MillerText Roman"/>
        </w:rPr>
      </w:pPr>
      <w:r w:rsidRPr="00760973">
        <w:rPr>
          <w:rFonts w:ascii="MillerText Roman" w:hAnsi="MillerText Roman"/>
        </w:rPr>
        <w:lastRenderedPageBreak/>
        <w:t>CMS is considering whether or not to add more caregiver experience of care measures. Should this be a focus area for the MSSP? If yes, do you have any recommendations or good approaches for CMS to move forward?</w:t>
      </w:r>
    </w:p>
    <w:p w14:paraId="7D376D51" w14:textId="77777777" w:rsidR="00EB2FAB" w:rsidRPr="00760973" w:rsidRDefault="00EB2FAB" w:rsidP="00792FB4">
      <w:pPr>
        <w:pStyle w:val="ListParagraph"/>
        <w:numPr>
          <w:ilvl w:val="3"/>
          <w:numId w:val="12"/>
        </w:numPr>
        <w:ind w:left="1080"/>
        <w:rPr>
          <w:rFonts w:ascii="MillerText Roman" w:hAnsi="MillerText Roman"/>
        </w:rPr>
      </w:pPr>
      <w:r w:rsidRPr="00760973">
        <w:rPr>
          <w:rFonts w:ascii="MillerText Roman" w:hAnsi="MillerText Roman"/>
        </w:rPr>
        <w:t>CMS is considering further work to align the ACO quality measures set with the measures used under the VM. Should CMS focus on this for the MSSP? If yes, do you have any recommendations or good approaches for CMS to move forward?</w:t>
      </w:r>
    </w:p>
    <w:p w14:paraId="5269BAE7" w14:textId="77777777" w:rsidR="00EB2FAB" w:rsidRPr="00760973" w:rsidRDefault="00EB2FAB" w:rsidP="00792FB4">
      <w:pPr>
        <w:pStyle w:val="ListParagraph"/>
        <w:numPr>
          <w:ilvl w:val="3"/>
          <w:numId w:val="12"/>
        </w:numPr>
        <w:ind w:left="1080"/>
        <w:rPr>
          <w:rFonts w:ascii="MillerText Roman" w:hAnsi="MillerText Roman"/>
        </w:rPr>
      </w:pPr>
      <w:r w:rsidRPr="00760973">
        <w:rPr>
          <w:rFonts w:ascii="MillerText Roman" w:hAnsi="MillerText Roman"/>
        </w:rPr>
        <w:t>CMS is considering whether or not to include measures that address the frail elderly population.  Should CMS focus on this for the MSSP? If yes, do you have any recommendations or good approaches for CMS to move forward?</w:t>
      </w:r>
    </w:p>
    <w:p w14:paraId="3D342123" w14:textId="77777777" w:rsidR="00EB2FAB" w:rsidRPr="00760973" w:rsidRDefault="00EB2FAB" w:rsidP="00792FB4">
      <w:pPr>
        <w:pStyle w:val="ListParagraph"/>
        <w:numPr>
          <w:ilvl w:val="3"/>
          <w:numId w:val="12"/>
        </w:numPr>
        <w:ind w:left="1080"/>
        <w:rPr>
          <w:rFonts w:ascii="MillerText Roman" w:hAnsi="MillerText Roman"/>
        </w:rPr>
      </w:pPr>
      <w:r w:rsidRPr="00760973">
        <w:rPr>
          <w:rFonts w:ascii="MillerText Roman" w:hAnsi="MillerText Roman"/>
        </w:rPr>
        <w:t>Should CMS include utilization information in the aggregate quarterly reports to ACOs or should the utilization measures also be used to assess ACO quality performance as an added incentive? Please explain why.</w:t>
      </w:r>
    </w:p>
    <w:p w14:paraId="13E800CD" w14:textId="77777777" w:rsidR="00EB2FAB" w:rsidRPr="00760973" w:rsidRDefault="00EB2FAB" w:rsidP="00792FB4">
      <w:pPr>
        <w:pStyle w:val="ListParagraph"/>
        <w:numPr>
          <w:ilvl w:val="3"/>
          <w:numId w:val="12"/>
        </w:numPr>
        <w:ind w:left="1080"/>
        <w:rPr>
          <w:rFonts w:ascii="MillerText Roman" w:hAnsi="MillerText Roman"/>
        </w:rPr>
      </w:pPr>
      <w:r w:rsidRPr="00760973">
        <w:rPr>
          <w:rFonts w:ascii="MillerText Roman" w:hAnsi="MillerText Roman"/>
        </w:rPr>
        <w:t>Should CMS include a self-reported health and functional status measure? Are there concerns about this type of measure due to the populations members of America’s Essential Hospitals serve? Please explain why.</w:t>
      </w:r>
    </w:p>
    <w:p w14:paraId="46737E15" w14:textId="77777777" w:rsidR="00EB2FAB" w:rsidRPr="00760973" w:rsidRDefault="00EB2FAB" w:rsidP="00792FB4">
      <w:pPr>
        <w:pStyle w:val="ListParagraph"/>
        <w:numPr>
          <w:ilvl w:val="3"/>
          <w:numId w:val="12"/>
        </w:numPr>
        <w:ind w:left="1080"/>
        <w:rPr>
          <w:rFonts w:ascii="MillerText Roman" w:hAnsi="MillerText Roman"/>
        </w:rPr>
      </w:pPr>
      <w:r w:rsidRPr="00760973">
        <w:rPr>
          <w:rFonts w:ascii="MillerText Roman" w:hAnsi="MillerText Roman"/>
        </w:rPr>
        <w:t>Are there any measures CMS should consider for retirement? Measures that are either topped out or no longer represent best clinical practice. Please explain why.</w:t>
      </w:r>
    </w:p>
    <w:p w14:paraId="57B8BBA7" w14:textId="78AF4E6B" w:rsidR="00EB2FAB" w:rsidRPr="00760973" w:rsidRDefault="00EB2FAB" w:rsidP="00792FB4">
      <w:pPr>
        <w:pStyle w:val="ListParagraph"/>
        <w:numPr>
          <w:ilvl w:val="3"/>
          <w:numId w:val="12"/>
        </w:numPr>
        <w:ind w:left="1080"/>
        <w:rPr>
          <w:rFonts w:ascii="MillerText Roman" w:hAnsi="MillerText Roman"/>
        </w:rPr>
      </w:pPr>
      <w:r w:rsidRPr="00760973">
        <w:rPr>
          <w:rFonts w:ascii="MillerText Roman" w:hAnsi="MillerText Roman"/>
        </w:rPr>
        <w:t>Should CMS include the public health measure “Preventive Care and Screening: Unhealthy Alcohol Use: Screening and Brief Counseling”</w:t>
      </w:r>
      <w:r w:rsidR="00E029E9">
        <w:rPr>
          <w:rFonts w:ascii="MillerText Roman" w:hAnsi="MillerText Roman"/>
        </w:rPr>
        <w:t xml:space="preserve"> (NQF #2152)</w:t>
      </w:r>
      <w:r w:rsidRPr="00760973">
        <w:rPr>
          <w:rFonts w:ascii="MillerText Roman" w:hAnsi="MillerText Roman"/>
        </w:rPr>
        <w:t xml:space="preserve"> to the quality measure set? Are there other public health measures that CMS should consider instead? Please explain why.</w:t>
      </w:r>
    </w:p>
    <w:p w14:paraId="6503CF35" w14:textId="77777777" w:rsidR="00EB2FAB" w:rsidRPr="00760973" w:rsidRDefault="00EB2FAB" w:rsidP="00EB2FAB">
      <w:pPr>
        <w:rPr>
          <w:rFonts w:ascii="MillerText Roman" w:hAnsi="MillerText Roman"/>
        </w:rPr>
      </w:pPr>
    </w:p>
    <w:p w14:paraId="5E31006A" w14:textId="77777777" w:rsidR="006A6B89" w:rsidRPr="00760973" w:rsidRDefault="006A6B89" w:rsidP="006A6B89">
      <w:pPr>
        <w:rPr>
          <w:rFonts w:ascii="MillerText Roman" w:hAnsi="MillerText Roman"/>
        </w:rPr>
      </w:pPr>
      <w:r w:rsidRPr="00760973">
        <w:rPr>
          <w:rFonts w:ascii="MillerText Roman" w:hAnsi="MillerText Roman"/>
          <w:b/>
          <w:u w:val="single"/>
        </w:rPr>
        <w:t>Performance Periods and Updating Benchmarks:</w:t>
      </w:r>
    </w:p>
    <w:p w14:paraId="18E9CC62" w14:textId="77777777" w:rsidR="006A6B89" w:rsidRPr="00760973" w:rsidRDefault="006A6B89" w:rsidP="006A6B89">
      <w:pPr>
        <w:rPr>
          <w:rFonts w:ascii="MillerText Roman" w:hAnsi="MillerText Roman"/>
          <w:b/>
          <w:u w:val="single"/>
        </w:rPr>
      </w:pPr>
    </w:p>
    <w:p w14:paraId="5C529854" w14:textId="77777777" w:rsidR="006A6B89" w:rsidRPr="00760973" w:rsidRDefault="006A6B89" w:rsidP="006A6B89">
      <w:pPr>
        <w:pStyle w:val="ListParagraph"/>
        <w:numPr>
          <w:ilvl w:val="0"/>
          <w:numId w:val="13"/>
        </w:numPr>
        <w:ind w:left="360"/>
        <w:rPr>
          <w:rFonts w:ascii="MillerText Roman" w:hAnsi="MillerText Roman"/>
          <w:b/>
        </w:rPr>
      </w:pPr>
      <w:r w:rsidRPr="00760973">
        <w:rPr>
          <w:rFonts w:ascii="MillerText Roman" w:hAnsi="MillerText Roman"/>
          <w:b/>
        </w:rPr>
        <w:t xml:space="preserve">CMS proposes to revise the regulations to expressly provide that during a second or subsequent participation agreement period, the ACO would continue to be assessed on its performance on each measure that has been designated as pay for performance. </w:t>
      </w:r>
      <w:r w:rsidRPr="00760973">
        <w:rPr>
          <w:rFonts w:ascii="MillerText Roman" w:hAnsi="MillerText Roman"/>
        </w:rPr>
        <w:t>That is, during subsequent agreement periods, pay for performance will apply for all three performance years. New measures that are added to the quality performance standard would be phased in along the timeline indicated when the measure is added and in operational documents.</w:t>
      </w:r>
    </w:p>
    <w:p w14:paraId="67AAA85A" w14:textId="77777777" w:rsidR="006A6B89" w:rsidRPr="00760973" w:rsidRDefault="006A6B89" w:rsidP="006A6B89">
      <w:pPr>
        <w:pStyle w:val="ListParagraph"/>
        <w:ind w:left="360"/>
        <w:rPr>
          <w:rFonts w:ascii="MillerText Roman" w:hAnsi="MillerText Roman"/>
          <w:b/>
        </w:rPr>
      </w:pPr>
    </w:p>
    <w:p w14:paraId="19097CBC" w14:textId="77777777" w:rsidR="006A6B89" w:rsidRPr="00760973" w:rsidRDefault="006A6B89" w:rsidP="006A6B89">
      <w:pPr>
        <w:pStyle w:val="ListParagraph"/>
        <w:ind w:left="360"/>
        <w:rPr>
          <w:rFonts w:ascii="MillerText Roman" w:hAnsi="MillerText Roman"/>
        </w:rPr>
      </w:pPr>
      <w:r w:rsidRPr="00760973">
        <w:rPr>
          <w:rFonts w:ascii="MillerText Roman" w:hAnsi="MillerText Roman"/>
        </w:rPr>
        <w:t>Current MSSP regulations can be read to imply that the quality performance standard for ACOs in the first performance year of a subsequent agreement period would also be set at the standard of full and accurate reporting. CMS noted that it does not believe it is appropriate for an ACO in a second or subsequent agreement to report quality measures</w:t>
      </w:r>
      <w:r w:rsidR="005C14C9">
        <w:rPr>
          <w:rFonts w:ascii="MillerText Roman" w:hAnsi="MillerText Roman"/>
        </w:rPr>
        <w:t xml:space="preserve"> and not have to meet performance goals</w:t>
      </w:r>
      <w:r w:rsidRPr="00760973">
        <w:rPr>
          <w:rFonts w:ascii="MillerText Roman" w:hAnsi="MillerText Roman"/>
        </w:rPr>
        <w:t xml:space="preserve"> if they have previously reported these measures in a prior agreement period.</w:t>
      </w:r>
    </w:p>
    <w:p w14:paraId="1C02EB53" w14:textId="77777777" w:rsidR="006A6B89" w:rsidRPr="00760973" w:rsidRDefault="006A6B89" w:rsidP="006A6B89">
      <w:pPr>
        <w:rPr>
          <w:rFonts w:ascii="MillerText Roman" w:hAnsi="MillerText Roman"/>
          <w:b/>
        </w:rPr>
      </w:pPr>
    </w:p>
    <w:p w14:paraId="370A9D61" w14:textId="77777777" w:rsidR="006A6B89" w:rsidRPr="00760973" w:rsidRDefault="006A6B89" w:rsidP="006A6B89">
      <w:pPr>
        <w:ind w:left="360"/>
        <w:rPr>
          <w:rFonts w:ascii="MillerText Roman" w:hAnsi="MillerText Roman"/>
        </w:rPr>
      </w:pPr>
      <w:r w:rsidRPr="00760973">
        <w:rPr>
          <w:rFonts w:ascii="MillerText Roman" w:hAnsi="MillerText Roman"/>
          <w:u w:val="single"/>
        </w:rPr>
        <w:t>Questions regarding the clarification for second or subsequent participation periods:</w:t>
      </w:r>
    </w:p>
    <w:p w14:paraId="2D445DFE" w14:textId="77777777" w:rsidR="006A6B89" w:rsidRPr="00760973" w:rsidRDefault="006A6B89" w:rsidP="006A6B89">
      <w:pPr>
        <w:ind w:left="360"/>
        <w:rPr>
          <w:rFonts w:ascii="MillerText Roman" w:hAnsi="MillerText Roman"/>
        </w:rPr>
      </w:pPr>
    </w:p>
    <w:p w14:paraId="32D6A540" w14:textId="0FE79AE4" w:rsidR="006A6B89" w:rsidRPr="00760973" w:rsidRDefault="006A6B89" w:rsidP="006A6B89">
      <w:pPr>
        <w:numPr>
          <w:ilvl w:val="1"/>
          <w:numId w:val="15"/>
        </w:numPr>
        <w:ind w:left="1080"/>
        <w:rPr>
          <w:rFonts w:ascii="MillerText Roman" w:hAnsi="MillerText Roman"/>
        </w:rPr>
      </w:pPr>
      <w:r w:rsidRPr="00760973">
        <w:rPr>
          <w:rFonts w:ascii="MillerText Roman" w:hAnsi="MillerText Roman"/>
        </w:rPr>
        <w:t xml:space="preserve">Do you have any concerns about the proposed </w:t>
      </w:r>
      <w:r w:rsidR="005C14C9">
        <w:rPr>
          <w:rFonts w:ascii="MillerText Roman" w:hAnsi="MillerText Roman"/>
        </w:rPr>
        <w:t>change to</w:t>
      </w:r>
      <w:r w:rsidRPr="00760973">
        <w:rPr>
          <w:rFonts w:ascii="MillerText Roman" w:hAnsi="MillerText Roman"/>
        </w:rPr>
        <w:t xml:space="preserve"> the quality performance standard that would apply to an ACO for subsequent participation agreement periods?</w:t>
      </w:r>
    </w:p>
    <w:p w14:paraId="6F8E6921" w14:textId="77777777" w:rsidR="006A6B89" w:rsidRPr="00760973" w:rsidRDefault="006A6B89" w:rsidP="006A6B89">
      <w:pPr>
        <w:ind w:left="360"/>
        <w:rPr>
          <w:rFonts w:ascii="MillerText Roman" w:hAnsi="MillerText Roman"/>
        </w:rPr>
      </w:pPr>
    </w:p>
    <w:p w14:paraId="2B0E6DA8" w14:textId="10A41D78" w:rsidR="006A6B89" w:rsidRPr="00CA6698" w:rsidRDefault="006A6B89" w:rsidP="00CA6698">
      <w:pPr>
        <w:pStyle w:val="ListParagraph"/>
        <w:numPr>
          <w:ilvl w:val="0"/>
          <w:numId w:val="13"/>
        </w:numPr>
        <w:spacing w:line="259" w:lineRule="auto"/>
        <w:ind w:left="360"/>
        <w:rPr>
          <w:rFonts w:ascii="MillerText Roman" w:hAnsi="MillerText Roman"/>
        </w:rPr>
      </w:pPr>
      <w:r w:rsidRPr="00760973">
        <w:rPr>
          <w:rFonts w:ascii="MillerText Roman" w:hAnsi="MillerText Roman"/>
          <w:b/>
        </w:rPr>
        <w:t>CMS proposes to update benchmarks every two years to provide ACOs with a more stable target for measuring quality improvement.</w:t>
      </w:r>
      <w:r w:rsidRPr="00760973">
        <w:rPr>
          <w:rFonts w:ascii="MillerText Roman" w:hAnsi="MillerText Roman"/>
        </w:rPr>
        <w:t xml:space="preserve"> </w:t>
      </w:r>
      <w:r w:rsidR="005E6623" w:rsidRPr="00760973">
        <w:rPr>
          <w:rFonts w:ascii="MillerText Roman" w:hAnsi="MillerText Roman"/>
        </w:rPr>
        <w:t xml:space="preserve">Currently, CMS modifies quality performance benchmarks annually. </w:t>
      </w:r>
      <w:r w:rsidRPr="00760973">
        <w:rPr>
          <w:rFonts w:ascii="MillerText Roman" w:hAnsi="MillerText Roman"/>
        </w:rPr>
        <w:t xml:space="preserve">To illustrate the change, existing quality performance </w:t>
      </w:r>
      <w:r w:rsidRPr="00760973">
        <w:rPr>
          <w:rFonts w:ascii="MillerText Roman" w:hAnsi="MillerText Roman"/>
        </w:rPr>
        <w:lastRenderedPageBreak/>
        <w:t>benchmarks, which are based on data submitted in 2013 for the 2012 reporting period would apply for a total of 2 performance years (the 2014 and 2015 performance years) after which CMS would reset the benchmarks for all ACOs based on data for the 2014 reporting period that is reported during 2015.</w:t>
      </w:r>
    </w:p>
    <w:p w14:paraId="6278B929" w14:textId="77777777" w:rsidR="006A6B89" w:rsidRPr="00801E47" w:rsidRDefault="006A6B89" w:rsidP="00801E47">
      <w:pPr>
        <w:pStyle w:val="ListParagraph"/>
        <w:spacing w:line="259" w:lineRule="auto"/>
        <w:ind w:left="360"/>
      </w:pPr>
    </w:p>
    <w:p w14:paraId="4C643981" w14:textId="77777777" w:rsidR="006A6B89" w:rsidRPr="00760973" w:rsidRDefault="006A6B89" w:rsidP="006A6B89">
      <w:pPr>
        <w:pStyle w:val="ListParagraph"/>
        <w:spacing w:line="259" w:lineRule="auto"/>
        <w:ind w:left="360"/>
        <w:rPr>
          <w:rFonts w:ascii="MillerText Roman" w:hAnsi="MillerText Roman"/>
          <w:u w:val="single"/>
        </w:rPr>
      </w:pPr>
      <w:r w:rsidRPr="00760973">
        <w:rPr>
          <w:rFonts w:ascii="MillerText Roman" w:hAnsi="MillerText Roman"/>
          <w:u w:val="single"/>
        </w:rPr>
        <w:t>Questions regarding the proposal to update benchmarks every two years:</w:t>
      </w:r>
    </w:p>
    <w:p w14:paraId="3BFEDB03" w14:textId="77777777" w:rsidR="006A6B89" w:rsidRPr="00760973" w:rsidRDefault="006A6B89" w:rsidP="006A6B89">
      <w:pPr>
        <w:pStyle w:val="ListParagraph"/>
        <w:spacing w:line="259" w:lineRule="auto"/>
        <w:ind w:left="360"/>
        <w:rPr>
          <w:rFonts w:ascii="MillerText Roman" w:hAnsi="MillerText Roman"/>
          <w:u w:val="single"/>
        </w:rPr>
      </w:pPr>
    </w:p>
    <w:p w14:paraId="3B24D111" w14:textId="77777777" w:rsidR="006A6B89" w:rsidRPr="00760973" w:rsidRDefault="006A6B89" w:rsidP="006A6B89">
      <w:pPr>
        <w:pStyle w:val="ListParagraph"/>
        <w:numPr>
          <w:ilvl w:val="2"/>
          <w:numId w:val="16"/>
        </w:numPr>
        <w:ind w:left="1080"/>
        <w:rPr>
          <w:rFonts w:ascii="MillerText Roman" w:hAnsi="MillerText Roman"/>
        </w:rPr>
      </w:pPr>
      <w:r w:rsidRPr="00760973">
        <w:rPr>
          <w:rFonts w:ascii="MillerText Roman" w:hAnsi="MillerText Roman"/>
        </w:rPr>
        <w:t xml:space="preserve">Should CMS finalize this proposal to revise the timeframe for setting benchmarks? Should CMS utilize the approach where one benchmark would apply to two performance years? Are there any concerns with this approach or revised change? </w:t>
      </w:r>
    </w:p>
    <w:p w14:paraId="0E753DE3" w14:textId="77777777" w:rsidR="006A6B89" w:rsidRPr="00760973" w:rsidRDefault="006A6B89" w:rsidP="006A6B89">
      <w:pPr>
        <w:pStyle w:val="ListParagraph"/>
        <w:numPr>
          <w:ilvl w:val="2"/>
          <w:numId w:val="16"/>
        </w:numPr>
        <w:ind w:left="1080"/>
        <w:rPr>
          <w:rFonts w:ascii="MillerText Roman" w:hAnsi="MillerText Roman"/>
        </w:rPr>
      </w:pPr>
      <w:r w:rsidRPr="00760973">
        <w:rPr>
          <w:rFonts w:ascii="MillerText Roman" w:hAnsi="MillerText Roman"/>
        </w:rPr>
        <w:t>Should we urge CMS to update benchmarks every 3 years to match the agreement periods?</w:t>
      </w:r>
    </w:p>
    <w:p w14:paraId="42D3F698" w14:textId="77777777" w:rsidR="006A6B89" w:rsidRPr="00760973" w:rsidRDefault="006A6B89" w:rsidP="006A6B89">
      <w:pPr>
        <w:pStyle w:val="ListParagraph"/>
        <w:numPr>
          <w:ilvl w:val="2"/>
          <w:numId w:val="16"/>
        </w:numPr>
        <w:ind w:left="1080"/>
        <w:rPr>
          <w:rFonts w:ascii="MillerText Roman" w:hAnsi="MillerText Roman"/>
        </w:rPr>
      </w:pPr>
      <w:r w:rsidRPr="00760973">
        <w:rPr>
          <w:rFonts w:ascii="MillerText Roman" w:hAnsi="MillerText Roman"/>
        </w:rPr>
        <w:t>How should CMS address the benchmark update when measures change?</w:t>
      </w:r>
    </w:p>
    <w:p w14:paraId="58A809D9" w14:textId="77777777" w:rsidR="006A6B89" w:rsidRPr="00760973" w:rsidRDefault="006A6B89" w:rsidP="006A6B89">
      <w:pPr>
        <w:pStyle w:val="ListParagraph"/>
        <w:numPr>
          <w:ilvl w:val="2"/>
          <w:numId w:val="16"/>
        </w:numPr>
        <w:ind w:left="1080"/>
        <w:rPr>
          <w:rFonts w:ascii="MillerText Roman" w:hAnsi="MillerText Roman"/>
        </w:rPr>
      </w:pPr>
      <w:r w:rsidRPr="00760973">
        <w:rPr>
          <w:rFonts w:ascii="MillerText Roman" w:hAnsi="MillerText Roman"/>
        </w:rPr>
        <w:t xml:space="preserve">Are there any concerns or red flags about this proposed change? </w:t>
      </w:r>
    </w:p>
    <w:p w14:paraId="418EA180" w14:textId="77777777" w:rsidR="006A6B89" w:rsidRPr="00760973" w:rsidRDefault="006A6B89" w:rsidP="006A6B89">
      <w:pPr>
        <w:pStyle w:val="ListParagraph"/>
        <w:spacing w:line="259" w:lineRule="auto"/>
        <w:ind w:left="360"/>
        <w:rPr>
          <w:rFonts w:ascii="MillerText Roman" w:hAnsi="MillerText Roman"/>
        </w:rPr>
      </w:pPr>
    </w:p>
    <w:p w14:paraId="17D672E9" w14:textId="77777777" w:rsidR="006A6B89" w:rsidRPr="00760973" w:rsidRDefault="006A6B89" w:rsidP="006A6B89">
      <w:pPr>
        <w:pStyle w:val="ListParagraph"/>
        <w:spacing w:line="259" w:lineRule="auto"/>
        <w:ind w:left="0"/>
        <w:rPr>
          <w:rFonts w:ascii="MillerText Roman" w:hAnsi="MillerText Roman"/>
        </w:rPr>
      </w:pPr>
      <w:r w:rsidRPr="00760973">
        <w:rPr>
          <w:rFonts w:ascii="MillerText Roman" w:hAnsi="MillerText Roman"/>
          <w:b/>
          <w:u w:val="single"/>
        </w:rPr>
        <w:t>Health Information Technology (HIT):</w:t>
      </w:r>
    </w:p>
    <w:p w14:paraId="19030C18" w14:textId="77777777" w:rsidR="006A6B89" w:rsidRPr="00760973" w:rsidRDefault="006A6B89" w:rsidP="006A6B89">
      <w:pPr>
        <w:pStyle w:val="ListParagraph"/>
        <w:spacing w:line="259" w:lineRule="auto"/>
        <w:ind w:left="360"/>
        <w:rPr>
          <w:rFonts w:ascii="MillerText Roman" w:hAnsi="MillerText Roman"/>
        </w:rPr>
      </w:pPr>
    </w:p>
    <w:p w14:paraId="24F3B815" w14:textId="190D13B4" w:rsidR="006A6B89" w:rsidRPr="00760973" w:rsidRDefault="006A6B89" w:rsidP="006A6B89">
      <w:pPr>
        <w:pStyle w:val="ListParagraph"/>
        <w:numPr>
          <w:ilvl w:val="0"/>
          <w:numId w:val="13"/>
        </w:numPr>
        <w:ind w:left="360"/>
        <w:rPr>
          <w:rFonts w:ascii="MillerText Roman" w:hAnsi="MillerText Roman"/>
        </w:rPr>
      </w:pPr>
      <w:r w:rsidRPr="00760973">
        <w:rPr>
          <w:rFonts w:ascii="MillerText Roman" w:hAnsi="MillerText Roman"/>
        </w:rPr>
        <w:t xml:space="preserve">CMS proposes to amend the regulations of the MSSP to align with the requirements previously adopted under the Medicare </w:t>
      </w:r>
      <w:r w:rsidR="003F7EDB">
        <w:rPr>
          <w:rFonts w:ascii="MillerText Roman" w:hAnsi="MillerText Roman"/>
        </w:rPr>
        <w:t>E</w:t>
      </w:r>
      <w:r w:rsidRPr="00760973">
        <w:rPr>
          <w:rFonts w:ascii="MillerText Roman" w:hAnsi="MillerText Roman"/>
        </w:rPr>
        <w:t xml:space="preserve">lectronic </w:t>
      </w:r>
      <w:r w:rsidR="003F7EDB">
        <w:rPr>
          <w:rFonts w:ascii="MillerText Roman" w:hAnsi="MillerText Roman"/>
        </w:rPr>
        <w:t>H</w:t>
      </w:r>
      <w:r w:rsidRPr="00760973">
        <w:rPr>
          <w:rFonts w:ascii="MillerText Roman" w:hAnsi="MillerText Roman"/>
        </w:rPr>
        <w:t xml:space="preserve">ealth </w:t>
      </w:r>
      <w:r w:rsidR="003F7EDB">
        <w:rPr>
          <w:rFonts w:ascii="MillerText Roman" w:hAnsi="MillerText Roman"/>
        </w:rPr>
        <w:t>R</w:t>
      </w:r>
      <w:r w:rsidRPr="00760973">
        <w:rPr>
          <w:rFonts w:ascii="MillerText Roman" w:hAnsi="MillerText Roman"/>
        </w:rPr>
        <w:t>ecord (</w:t>
      </w:r>
      <w:r w:rsidR="00381959">
        <w:rPr>
          <w:rFonts w:ascii="MillerText Roman" w:hAnsi="MillerText Roman"/>
        </w:rPr>
        <w:t>EHR</w:t>
      </w:r>
      <w:r w:rsidRPr="00760973">
        <w:rPr>
          <w:rFonts w:ascii="MillerText Roman" w:hAnsi="MillerText Roman"/>
        </w:rPr>
        <w:t xml:space="preserve">) Incentive Program </w:t>
      </w:r>
      <w:r w:rsidR="005E6623">
        <w:rPr>
          <w:rFonts w:ascii="MillerText Roman" w:hAnsi="MillerText Roman"/>
        </w:rPr>
        <w:t>so</w:t>
      </w:r>
      <w:r w:rsidRPr="00760973">
        <w:rPr>
          <w:rFonts w:ascii="MillerText Roman" w:hAnsi="MillerText Roman"/>
        </w:rPr>
        <w:t xml:space="preserve"> that EPs participating in an ACO under the MSSP can satisfy the </w:t>
      </w:r>
      <w:r w:rsidR="003F7EDB">
        <w:rPr>
          <w:rFonts w:ascii="MillerText Roman" w:hAnsi="MillerText Roman"/>
        </w:rPr>
        <w:t>clinical quality measure</w:t>
      </w:r>
      <w:r w:rsidR="003F7EDB" w:rsidRPr="00760973">
        <w:rPr>
          <w:rFonts w:ascii="MillerText Roman" w:hAnsi="MillerText Roman"/>
        </w:rPr>
        <w:t xml:space="preserve"> </w:t>
      </w:r>
      <w:r w:rsidRPr="00760973">
        <w:rPr>
          <w:rFonts w:ascii="MillerText Roman" w:hAnsi="MillerText Roman"/>
        </w:rPr>
        <w:t xml:space="preserve">reporting component of meaningful use for the Medicare EHR Incentive Program when the ACO reports GPRO web interface measures. This </w:t>
      </w:r>
      <w:r w:rsidR="005E6623">
        <w:rPr>
          <w:rFonts w:ascii="MillerText Roman" w:hAnsi="MillerText Roman"/>
        </w:rPr>
        <w:t>change would apply only if</w:t>
      </w:r>
      <w:r w:rsidRPr="00760973">
        <w:rPr>
          <w:rFonts w:ascii="MillerText Roman" w:hAnsi="MillerText Roman"/>
        </w:rPr>
        <w:t xml:space="preserve">: (1) the eligible professional extracts data necessary for the ACO to satisfy its GPRO quality reporting requirements from CEHRT; and (2) the ACO satisfactorily reports the ACO GPRO measures through a CMS web interface. </w:t>
      </w:r>
    </w:p>
    <w:p w14:paraId="34E9BC6B" w14:textId="77777777" w:rsidR="006A6B89" w:rsidRPr="00760973" w:rsidRDefault="006A6B89" w:rsidP="006A6B89">
      <w:pPr>
        <w:pStyle w:val="ListParagraph"/>
        <w:rPr>
          <w:rFonts w:ascii="MillerText Roman" w:hAnsi="MillerText Roman"/>
        </w:rPr>
      </w:pPr>
    </w:p>
    <w:p w14:paraId="06E6E3C5" w14:textId="1A2CE2C7" w:rsidR="006A6B89" w:rsidRPr="00CA6698" w:rsidRDefault="006A6B89" w:rsidP="00CA6698">
      <w:pPr>
        <w:ind w:left="360"/>
        <w:rPr>
          <w:rFonts w:ascii="MillerText Roman" w:hAnsi="MillerText Roman"/>
        </w:rPr>
      </w:pPr>
      <w:r w:rsidRPr="00760973">
        <w:rPr>
          <w:rFonts w:ascii="MillerText Roman" w:hAnsi="MillerText Roman"/>
        </w:rPr>
        <w:t>CMS inten</w:t>
      </w:r>
      <w:r w:rsidR="00381959">
        <w:rPr>
          <w:rFonts w:ascii="MillerText Roman" w:hAnsi="MillerText Roman"/>
        </w:rPr>
        <w:t>d</w:t>
      </w:r>
      <w:r w:rsidRPr="00760973">
        <w:rPr>
          <w:rFonts w:ascii="MillerText Roman" w:hAnsi="MillerText Roman"/>
        </w:rPr>
        <w:t xml:space="preserve">s to take future steps to further align and integrate EHR use into quality reporting under the MSSP. CMS seeks comments and suggestions for consideration of future proposals regarding HIT. Specifically, CMS is </w:t>
      </w:r>
      <w:r w:rsidR="00801E47">
        <w:rPr>
          <w:rFonts w:ascii="MillerText Roman" w:hAnsi="MillerText Roman"/>
        </w:rPr>
        <w:t xml:space="preserve">looking for comments on </w:t>
      </w:r>
      <w:bookmarkStart w:id="0" w:name="_GoBack"/>
      <w:bookmarkEnd w:id="0"/>
      <w:r w:rsidRPr="00CA6698">
        <w:rPr>
          <w:rFonts w:ascii="MillerText Roman" w:hAnsi="MillerText Roman"/>
        </w:rPr>
        <w:t>whether ACO providers/suppliers could use a local registry-like version of the GPRO web interface to capture relevant clinical information and to monitor performance on all Medicare patients throughout the year and to more easily report quality data to CMS annually.</w:t>
      </w:r>
      <w:r w:rsidR="001415C5">
        <w:rPr>
          <w:rFonts w:ascii="MillerText Roman" w:hAnsi="MillerText Roman"/>
        </w:rPr>
        <w:t xml:space="preserve"> CMS is also seeking comment on the issues addressed in the following questions.  </w:t>
      </w:r>
    </w:p>
    <w:p w14:paraId="62BCC2EC" w14:textId="77777777" w:rsidR="006A6B89" w:rsidRPr="00760973" w:rsidRDefault="006A6B89" w:rsidP="006A6B89">
      <w:pPr>
        <w:ind w:left="360"/>
        <w:rPr>
          <w:rFonts w:ascii="MillerText Roman" w:hAnsi="MillerText Roman"/>
        </w:rPr>
      </w:pPr>
    </w:p>
    <w:p w14:paraId="7E8EC713" w14:textId="6A3D6686" w:rsidR="006A6B89" w:rsidRPr="00760973" w:rsidRDefault="006A6B89" w:rsidP="006A6B89">
      <w:pPr>
        <w:ind w:left="360"/>
        <w:rPr>
          <w:rFonts w:ascii="MillerText Roman" w:hAnsi="MillerText Roman"/>
          <w:u w:val="single"/>
        </w:rPr>
      </w:pPr>
      <w:r w:rsidRPr="00760973">
        <w:rPr>
          <w:rFonts w:ascii="MillerText Roman" w:hAnsi="MillerText Roman"/>
          <w:u w:val="single"/>
        </w:rPr>
        <w:t>Question</w:t>
      </w:r>
      <w:r w:rsidR="00B9642D">
        <w:rPr>
          <w:rFonts w:ascii="MillerText Roman" w:hAnsi="MillerText Roman"/>
          <w:u w:val="single"/>
        </w:rPr>
        <w:t>s</w:t>
      </w:r>
      <w:r w:rsidRPr="00760973">
        <w:rPr>
          <w:rFonts w:ascii="MillerText Roman" w:hAnsi="MillerText Roman"/>
          <w:u w:val="single"/>
        </w:rPr>
        <w:t xml:space="preserve"> regarding the proposed changes to HIT/EHR: </w:t>
      </w:r>
    </w:p>
    <w:p w14:paraId="467820F5" w14:textId="77777777" w:rsidR="008D2045" w:rsidRPr="00760973" w:rsidRDefault="008D2045" w:rsidP="006A6B89">
      <w:pPr>
        <w:ind w:left="360"/>
        <w:rPr>
          <w:rFonts w:ascii="MillerText Roman" w:hAnsi="MillerText Roman"/>
          <w:u w:val="single"/>
        </w:rPr>
      </w:pPr>
    </w:p>
    <w:p w14:paraId="099536FE" w14:textId="47049A4D" w:rsidR="00353E46" w:rsidRDefault="00F2240F" w:rsidP="008D2045">
      <w:pPr>
        <w:numPr>
          <w:ilvl w:val="2"/>
          <w:numId w:val="17"/>
        </w:numPr>
        <w:ind w:left="1080"/>
        <w:rPr>
          <w:rFonts w:ascii="MillerText Roman" w:hAnsi="MillerText Roman"/>
        </w:rPr>
      </w:pPr>
      <w:r>
        <w:rPr>
          <w:rFonts w:ascii="MillerText Roman" w:hAnsi="MillerText Roman"/>
        </w:rPr>
        <w:t xml:space="preserve">Which of the following </w:t>
      </w:r>
      <w:r w:rsidR="008D2045" w:rsidRPr="00760973">
        <w:rPr>
          <w:rFonts w:ascii="MillerText Roman" w:hAnsi="MillerText Roman"/>
        </w:rPr>
        <w:t>is preferable</w:t>
      </w:r>
      <w:r>
        <w:rPr>
          <w:rFonts w:ascii="MillerText Roman" w:hAnsi="MillerText Roman"/>
        </w:rPr>
        <w:t>?</w:t>
      </w:r>
      <w:r w:rsidR="008D2045" w:rsidRPr="00760973">
        <w:rPr>
          <w:rFonts w:ascii="MillerText Roman" w:hAnsi="MillerText Roman"/>
        </w:rPr>
        <w:t xml:space="preserve">: </w:t>
      </w:r>
    </w:p>
    <w:p w14:paraId="3C6B5589" w14:textId="1D513D89" w:rsidR="00381959" w:rsidRDefault="00F2240F" w:rsidP="00CA6698">
      <w:pPr>
        <w:numPr>
          <w:ilvl w:val="3"/>
          <w:numId w:val="17"/>
        </w:numPr>
        <w:ind w:left="1440"/>
        <w:rPr>
          <w:rFonts w:ascii="MillerText Roman" w:hAnsi="MillerText Roman"/>
        </w:rPr>
      </w:pPr>
      <w:r>
        <w:rPr>
          <w:rFonts w:ascii="MillerText Roman" w:hAnsi="MillerText Roman"/>
        </w:rPr>
        <w:t>f</w:t>
      </w:r>
      <w:r w:rsidR="008D2045" w:rsidRPr="00760973">
        <w:rPr>
          <w:rFonts w:ascii="MillerText Roman" w:hAnsi="MillerText Roman"/>
        </w:rPr>
        <w:t>or the EPs within each ACO participant to individually submit EHR data to CMS</w:t>
      </w:r>
      <w:r w:rsidR="00B9642D">
        <w:rPr>
          <w:rFonts w:ascii="MillerText Roman" w:hAnsi="MillerText Roman"/>
        </w:rPr>
        <w:t>;</w:t>
      </w:r>
    </w:p>
    <w:p w14:paraId="7CBD4980" w14:textId="79B57636" w:rsidR="00381959" w:rsidRDefault="00F2240F" w:rsidP="00CA6698">
      <w:pPr>
        <w:numPr>
          <w:ilvl w:val="3"/>
          <w:numId w:val="17"/>
        </w:numPr>
        <w:ind w:left="1440"/>
        <w:rPr>
          <w:rFonts w:ascii="MillerText Roman" w:hAnsi="MillerText Roman"/>
        </w:rPr>
      </w:pPr>
      <w:r>
        <w:rPr>
          <w:rFonts w:ascii="MillerText Roman" w:hAnsi="MillerText Roman"/>
        </w:rPr>
        <w:t xml:space="preserve">for </w:t>
      </w:r>
      <w:r w:rsidR="008D2045" w:rsidRPr="00760973">
        <w:rPr>
          <w:rFonts w:ascii="MillerText Roman" w:hAnsi="MillerText Roman"/>
        </w:rPr>
        <w:t xml:space="preserve">each ACO participant </w:t>
      </w:r>
      <w:r>
        <w:rPr>
          <w:rFonts w:ascii="MillerText Roman" w:hAnsi="MillerText Roman"/>
        </w:rPr>
        <w:t xml:space="preserve">to </w:t>
      </w:r>
      <w:r w:rsidR="008D2045" w:rsidRPr="00760973">
        <w:rPr>
          <w:rFonts w:ascii="MillerText Roman" w:hAnsi="MillerText Roman"/>
        </w:rPr>
        <w:t xml:space="preserve">report as a group; </w:t>
      </w:r>
    </w:p>
    <w:p w14:paraId="04B9A073" w14:textId="22A6C42E" w:rsidR="00381959" w:rsidRDefault="00F2240F" w:rsidP="00CA6698">
      <w:pPr>
        <w:numPr>
          <w:ilvl w:val="3"/>
          <w:numId w:val="17"/>
        </w:numPr>
        <w:ind w:left="1440"/>
        <w:rPr>
          <w:rFonts w:ascii="MillerText Roman" w:hAnsi="MillerText Roman"/>
        </w:rPr>
      </w:pPr>
      <w:r>
        <w:rPr>
          <w:rFonts w:ascii="MillerText Roman" w:hAnsi="MillerText Roman"/>
        </w:rPr>
        <w:t xml:space="preserve">for </w:t>
      </w:r>
      <w:r w:rsidR="008D2045" w:rsidRPr="00760973">
        <w:rPr>
          <w:rFonts w:ascii="MillerText Roman" w:hAnsi="MillerText Roman"/>
        </w:rPr>
        <w:t xml:space="preserve">the ACO itself </w:t>
      </w:r>
      <w:r>
        <w:rPr>
          <w:rFonts w:ascii="MillerText Roman" w:hAnsi="MillerText Roman"/>
        </w:rPr>
        <w:t xml:space="preserve">to </w:t>
      </w:r>
      <w:r w:rsidR="008D2045" w:rsidRPr="00760973">
        <w:rPr>
          <w:rFonts w:ascii="MillerText Roman" w:hAnsi="MillerText Roman"/>
        </w:rPr>
        <w:t xml:space="preserve">aggregate EHR data from its ACO participants and then submit the quality measures to CMS; or </w:t>
      </w:r>
    </w:p>
    <w:p w14:paraId="604D1373" w14:textId="6EC70129" w:rsidR="008D2045" w:rsidRPr="00760973" w:rsidRDefault="00F2240F" w:rsidP="00CA6698">
      <w:pPr>
        <w:numPr>
          <w:ilvl w:val="3"/>
          <w:numId w:val="17"/>
        </w:numPr>
        <w:ind w:left="1440"/>
        <w:rPr>
          <w:rFonts w:ascii="MillerText Roman" w:hAnsi="MillerText Roman"/>
        </w:rPr>
      </w:pPr>
      <w:r>
        <w:rPr>
          <w:rFonts w:ascii="MillerText Roman" w:hAnsi="MillerText Roman"/>
        </w:rPr>
        <w:t xml:space="preserve">for </w:t>
      </w:r>
      <w:r w:rsidR="008D2045" w:rsidRPr="00760973">
        <w:rPr>
          <w:rFonts w:ascii="MillerText Roman" w:hAnsi="MillerText Roman"/>
        </w:rPr>
        <w:t xml:space="preserve">the ACO </w:t>
      </w:r>
      <w:r>
        <w:rPr>
          <w:rFonts w:ascii="MillerText Roman" w:hAnsi="MillerText Roman"/>
        </w:rPr>
        <w:t xml:space="preserve">to </w:t>
      </w:r>
      <w:r w:rsidR="008D2045" w:rsidRPr="00760973">
        <w:rPr>
          <w:rFonts w:ascii="MillerText Roman" w:hAnsi="MillerText Roman"/>
        </w:rPr>
        <w:t>submit quality measure data via a data submission vendor that would be responsible for aggregating and submitting the data on the ACO’s behalf?</w:t>
      </w:r>
    </w:p>
    <w:p w14:paraId="07EFFB0C" w14:textId="77777777" w:rsidR="008D2045" w:rsidRPr="00760973" w:rsidRDefault="008D2045" w:rsidP="008D2045">
      <w:pPr>
        <w:numPr>
          <w:ilvl w:val="2"/>
          <w:numId w:val="17"/>
        </w:numPr>
        <w:ind w:left="1080"/>
        <w:rPr>
          <w:rFonts w:ascii="MillerText Roman" w:hAnsi="MillerText Roman"/>
        </w:rPr>
      </w:pPr>
      <w:r w:rsidRPr="00760973">
        <w:rPr>
          <w:rFonts w:ascii="MillerText Roman" w:hAnsi="MillerText Roman"/>
        </w:rPr>
        <w:t>Is it feasible for ACOs to be a convener and submitter of quality measures through an EHR?</w:t>
      </w:r>
    </w:p>
    <w:p w14:paraId="42DDDB3A" w14:textId="63847043" w:rsidR="00F2240F" w:rsidRPr="00760973" w:rsidRDefault="008D2045" w:rsidP="008D2045">
      <w:pPr>
        <w:numPr>
          <w:ilvl w:val="2"/>
          <w:numId w:val="17"/>
        </w:numPr>
        <w:ind w:left="1080"/>
        <w:rPr>
          <w:rFonts w:ascii="MillerText Roman" w:hAnsi="MillerText Roman"/>
        </w:rPr>
      </w:pPr>
      <w:r w:rsidRPr="00760973">
        <w:rPr>
          <w:rFonts w:ascii="MillerText Roman" w:hAnsi="MillerText Roman"/>
        </w:rPr>
        <w:t>Can you identify any barriers to ACO EHR quality measure reporting?</w:t>
      </w:r>
    </w:p>
    <w:p w14:paraId="5430066D" w14:textId="77777777" w:rsidR="008D2045" w:rsidRPr="00801E47" w:rsidRDefault="00F2240F" w:rsidP="00801E47">
      <w:pPr>
        <w:numPr>
          <w:ilvl w:val="2"/>
          <w:numId w:val="17"/>
        </w:numPr>
        <w:ind w:left="1080"/>
        <w:rPr>
          <w:rFonts w:ascii="MillerText Roman" w:hAnsi="MillerText Roman"/>
        </w:rPr>
      </w:pPr>
      <w:r>
        <w:rPr>
          <w:rFonts w:ascii="MillerText Roman" w:hAnsi="MillerText Roman"/>
        </w:rPr>
        <w:lastRenderedPageBreak/>
        <w:t xml:space="preserve">CMS is seeking suggestions </w:t>
      </w:r>
      <w:r w:rsidRPr="00CA6698">
        <w:rPr>
          <w:rFonts w:ascii="MillerText Roman" w:hAnsi="MillerText Roman"/>
        </w:rPr>
        <w:t xml:space="preserve">on alternative ways that we might implement EHR-based reporting of quality measures in the </w:t>
      </w:r>
      <w:r w:rsidR="00930C37">
        <w:rPr>
          <w:rFonts w:ascii="MillerText Roman" w:hAnsi="MillerText Roman"/>
        </w:rPr>
        <w:t>MSSP</w:t>
      </w:r>
      <w:r w:rsidRPr="00CA6698">
        <w:rPr>
          <w:rFonts w:ascii="MillerText Roman" w:hAnsi="MillerText Roman"/>
        </w:rPr>
        <w:t>, such as directly from EHRs or via data submission vendors.</w:t>
      </w:r>
      <w:r>
        <w:rPr>
          <w:rFonts w:ascii="MillerText Roman" w:hAnsi="MillerText Roman"/>
        </w:rPr>
        <w:t xml:space="preserve"> </w:t>
      </w:r>
      <w:r w:rsidR="008D2045" w:rsidRPr="00801E47">
        <w:rPr>
          <w:rFonts w:ascii="MillerText Roman" w:hAnsi="MillerText Roman"/>
        </w:rPr>
        <w:t>Is there a preferred alternative that CMS should utilize to implement EHR-based reporting of quality measures?</w:t>
      </w:r>
    </w:p>
    <w:p w14:paraId="517372F1" w14:textId="77777777" w:rsidR="008D2045" w:rsidRPr="00760973" w:rsidRDefault="008D2045" w:rsidP="008D2045">
      <w:pPr>
        <w:numPr>
          <w:ilvl w:val="2"/>
          <w:numId w:val="17"/>
        </w:numPr>
        <w:ind w:left="1080"/>
        <w:rPr>
          <w:rFonts w:ascii="MillerText Roman" w:hAnsi="MillerText Roman"/>
        </w:rPr>
      </w:pPr>
      <w:r w:rsidRPr="00760973">
        <w:rPr>
          <w:rFonts w:ascii="MillerText Roman" w:hAnsi="MillerText Roman"/>
        </w:rPr>
        <w:t>Should CMS make EHR reporting a requirement for all participating ACOs or should they phase reporting in gradually?</w:t>
      </w:r>
      <w:r w:rsidRPr="00760973" w:rsidDel="00850FF4">
        <w:rPr>
          <w:rFonts w:ascii="MillerText Roman" w:hAnsi="MillerText Roman"/>
        </w:rPr>
        <w:t xml:space="preserve"> </w:t>
      </w:r>
    </w:p>
    <w:p w14:paraId="550D5E3E" w14:textId="6AD3A99B" w:rsidR="008D2045" w:rsidRPr="00760973" w:rsidRDefault="008D2045" w:rsidP="008D2045">
      <w:pPr>
        <w:numPr>
          <w:ilvl w:val="2"/>
          <w:numId w:val="17"/>
        </w:numPr>
        <w:ind w:left="1080"/>
        <w:rPr>
          <w:rFonts w:ascii="MillerText Roman" w:hAnsi="MillerText Roman"/>
        </w:rPr>
      </w:pPr>
      <w:r w:rsidRPr="00760973">
        <w:rPr>
          <w:rFonts w:ascii="MillerText Roman" w:hAnsi="MillerText Roman"/>
        </w:rPr>
        <w:t>Should CMS continue to align the MSSP with the Medicare EHR incentive program?</w:t>
      </w:r>
    </w:p>
    <w:p w14:paraId="7CE5506E" w14:textId="77777777" w:rsidR="006A6B89" w:rsidRPr="00760973" w:rsidRDefault="006A6B89" w:rsidP="006A6B89">
      <w:pPr>
        <w:ind w:left="360"/>
        <w:rPr>
          <w:rFonts w:ascii="MillerText Roman" w:hAnsi="MillerText Roman"/>
          <w:u w:val="single"/>
        </w:rPr>
      </w:pPr>
    </w:p>
    <w:p w14:paraId="044B78FC" w14:textId="77777777" w:rsidR="006A6B89" w:rsidRPr="00760973" w:rsidRDefault="00760973" w:rsidP="008D2045">
      <w:pPr>
        <w:rPr>
          <w:rFonts w:ascii="MillerText Roman" w:hAnsi="MillerText Roman"/>
        </w:rPr>
      </w:pPr>
      <w:r w:rsidRPr="00760973">
        <w:rPr>
          <w:rFonts w:ascii="MillerText Roman" w:hAnsi="MillerText Roman"/>
          <w:b/>
          <w:u w:val="single"/>
        </w:rPr>
        <w:t>Topped Out Measures:</w:t>
      </w:r>
    </w:p>
    <w:p w14:paraId="5E6D1A1C" w14:textId="77777777" w:rsidR="006A6B89" w:rsidRPr="00760973" w:rsidRDefault="006A6B89" w:rsidP="006A6B89">
      <w:pPr>
        <w:pStyle w:val="ListParagraph"/>
        <w:ind w:left="1260"/>
        <w:rPr>
          <w:rFonts w:ascii="MillerText Roman" w:hAnsi="MillerText Roman"/>
          <w:b/>
          <w:u w:val="single"/>
        </w:rPr>
      </w:pPr>
    </w:p>
    <w:p w14:paraId="1A8F97B7" w14:textId="77777777" w:rsidR="005C1EA6" w:rsidRPr="00760973" w:rsidRDefault="005C1EA6" w:rsidP="00760973">
      <w:pPr>
        <w:pStyle w:val="ListParagraph"/>
        <w:numPr>
          <w:ilvl w:val="0"/>
          <w:numId w:val="13"/>
        </w:numPr>
        <w:ind w:left="360"/>
        <w:rPr>
          <w:rFonts w:ascii="MillerText Roman" w:hAnsi="MillerText Roman"/>
          <w:b/>
          <w:u w:val="single"/>
        </w:rPr>
      </w:pPr>
      <w:r w:rsidRPr="00760973">
        <w:rPr>
          <w:rFonts w:ascii="MillerText Roman" w:hAnsi="MillerText Roman"/>
          <w:b/>
        </w:rPr>
        <w:t>CMS proposes</w:t>
      </w:r>
      <w:r w:rsidR="0051762F">
        <w:rPr>
          <w:rFonts w:ascii="MillerText Roman" w:hAnsi="MillerText Roman"/>
          <w:b/>
        </w:rPr>
        <w:t xml:space="preserve"> to make</w:t>
      </w:r>
      <w:r w:rsidRPr="00760973">
        <w:rPr>
          <w:rFonts w:ascii="MillerText Roman" w:hAnsi="MillerText Roman"/>
          <w:b/>
        </w:rPr>
        <w:t xml:space="preserve"> certain modifications to the benchmarking methodology to address the way that such “topped out” measures are treated for purposes of evaluating an ACO’s performance.</w:t>
      </w:r>
      <w:r w:rsidRPr="00760973">
        <w:rPr>
          <w:rFonts w:ascii="MillerText Roman" w:hAnsi="MillerText Roman"/>
        </w:rPr>
        <w:t xml:space="preserve"> Specifically, when the national FFS data results in the 90th percentile for a measure are greater than or equal to 95 percent, CMS would use flat percentages for the measure. CMS also seeks other approaches for addressing topped out measures.</w:t>
      </w:r>
    </w:p>
    <w:p w14:paraId="11BBFE68" w14:textId="77777777" w:rsidR="005C1EA6" w:rsidRPr="00760973" w:rsidRDefault="005C1EA6" w:rsidP="005C1EA6">
      <w:pPr>
        <w:ind w:left="720"/>
        <w:rPr>
          <w:rFonts w:ascii="MillerText Roman" w:hAnsi="MillerText Roman"/>
        </w:rPr>
      </w:pPr>
    </w:p>
    <w:p w14:paraId="741B94B9" w14:textId="77777777" w:rsidR="005C1EA6" w:rsidRPr="00760973" w:rsidRDefault="005C1EA6" w:rsidP="00760973">
      <w:pPr>
        <w:ind w:left="360"/>
        <w:rPr>
          <w:rFonts w:ascii="MillerText Roman" w:hAnsi="MillerText Roman"/>
          <w:u w:val="single"/>
        </w:rPr>
      </w:pPr>
      <w:r w:rsidRPr="00760973">
        <w:rPr>
          <w:rFonts w:ascii="MillerText Roman" w:hAnsi="MillerText Roman"/>
          <w:u w:val="single"/>
        </w:rPr>
        <w:t>Questions regarding CMS’ proposed modifications to addressing topped out measures:</w:t>
      </w:r>
    </w:p>
    <w:p w14:paraId="61257F35" w14:textId="77777777" w:rsidR="00760973" w:rsidRPr="00760973" w:rsidRDefault="00760973" w:rsidP="00760973">
      <w:pPr>
        <w:ind w:left="360"/>
        <w:rPr>
          <w:rFonts w:ascii="MillerText Roman" w:hAnsi="MillerText Roman"/>
          <w:u w:val="single"/>
        </w:rPr>
      </w:pPr>
    </w:p>
    <w:p w14:paraId="768DF3C9" w14:textId="77777777" w:rsidR="00760973" w:rsidRPr="00760973" w:rsidRDefault="00760973" w:rsidP="00760973">
      <w:pPr>
        <w:numPr>
          <w:ilvl w:val="2"/>
          <w:numId w:val="18"/>
        </w:numPr>
        <w:ind w:left="1080"/>
        <w:rPr>
          <w:rFonts w:ascii="MillerText Roman" w:hAnsi="MillerText Roman"/>
        </w:rPr>
      </w:pPr>
      <w:r w:rsidRPr="00760973">
        <w:rPr>
          <w:rFonts w:ascii="MillerText Roman" w:hAnsi="MillerText Roman"/>
        </w:rPr>
        <w:t>Should the criteria be consistent across federal quality reporting programs?</w:t>
      </w:r>
    </w:p>
    <w:p w14:paraId="3ECE5690" w14:textId="77777777" w:rsidR="00760973" w:rsidRPr="00760973" w:rsidRDefault="00760973" w:rsidP="00760973">
      <w:pPr>
        <w:numPr>
          <w:ilvl w:val="2"/>
          <w:numId w:val="18"/>
        </w:numPr>
        <w:ind w:left="1080"/>
        <w:rPr>
          <w:rFonts w:ascii="MillerText Roman" w:hAnsi="MillerText Roman"/>
        </w:rPr>
      </w:pPr>
      <w:r w:rsidRPr="00760973">
        <w:rPr>
          <w:rFonts w:ascii="MillerText Roman" w:hAnsi="MillerText Roman"/>
        </w:rPr>
        <w:t>Is CMS’ proposed definition for topped-out measures an accurate way to define measures that are topped-out?</w:t>
      </w:r>
    </w:p>
    <w:p w14:paraId="0CDBA590" w14:textId="77777777" w:rsidR="00760973" w:rsidRPr="00760973" w:rsidRDefault="00760973" w:rsidP="00760973">
      <w:pPr>
        <w:numPr>
          <w:ilvl w:val="2"/>
          <w:numId w:val="18"/>
        </w:numPr>
        <w:ind w:left="1080"/>
        <w:rPr>
          <w:rFonts w:ascii="MillerText Roman" w:hAnsi="MillerText Roman"/>
        </w:rPr>
      </w:pPr>
      <w:r w:rsidRPr="00760973">
        <w:rPr>
          <w:rFonts w:ascii="MillerText Roman" w:hAnsi="MillerText Roman"/>
        </w:rPr>
        <w:t>Is your hospital doing well on measures that may be topped out soon under the proposed criteria? If yes, how would that impact your score?</w:t>
      </w:r>
    </w:p>
    <w:p w14:paraId="616B3138" w14:textId="77777777" w:rsidR="00760973" w:rsidRPr="00760973" w:rsidRDefault="00760973" w:rsidP="00760973">
      <w:pPr>
        <w:rPr>
          <w:rFonts w:ascii="MillerText Roman" w:hAnsi="MillerText Roman"/>
        </w:rPr>
      </w:pPr>
    </w:p>
    <w:p w14:paraId="684C1C1D" w14:textId="77777777" w:rsidR="00760973" w:rsidRPr="00760973" w:rsidRDefault="00760973" w:rsidP="00760973">
      <w:pPr>
        <w:rPr>
          <w:rFonts w:ascii="MillerText Roman" w:hAnsi="MillerText Roman"/>
        </w:rPr>
      </w:pPr>
      <w:r w:rsidRPr="00760973">
        <w:rPr>
          <w:rFonts w:ascii="MillerText Roman" w:hAnsi="MillerText Roman"/>
          <w:b/>
          <w:u w:val="single"/>
        </w:rPr>
        <w:t>Rewarding Quality Improvement:</w:t>
      </w:r>
    </w:p>
    <w:p w14:paraId="4ADF7E85" w14:textId="77777777" w:rsidR="00760973" w:rsidRPr="00760973" w:rsidRDefault="00760973" w:rsidP="00760973">
      <w:pPr>
        <w:rPr>
          <w:rFonts w:ascii="MillerText Roman" w:hAnsi="MillerText Roman"/>
        </w:rPr>
      </w:pPr>
    </w:p>
    <w:p w14:paraId="7B058310" w14:textId="77777777" w:rsidR="00760973" w:rsidRPr="00760973" w:rsidRDefault="00760973" w:rsidP="00BA0ED1">
      <w:pPr>
        <w:pStyle w:val="ListParagraph"/>
        <w:numPr>
          <w:ilvl w:val="0"/>
          <w:numId w:val="13"/>
        </w:numPr>
        <w:ind w:left="360"/>
        <w:rPr>
          <w:rFonts w:ascii="MillerText Roman" w:hAnsi="MillerText Roman"/>
        </w:rPr>
      </w:pPr>
      <w:r w:rsidRPr="00760973">
        <w:rPr>
          <w:rFonts w:ascii="MillerText Roman" w:hAnsi="MillerText Roman"/>
          <w:b/>
        </w:rPr>
        <w:t xml:space="preserve">CMS proposes to add a quality improvement measure to award bonus points for quality improvement to each of the existing four quality measure domains. </w:t>
      </w:r>
      <w:r w:rsidRPr="00760973">
        <w:rPr>
          <w:rFonts w:ascii="MillerText Roman" w:hAnsi="MillerText Roman"/>
        </w:rPr>
        <w:t xml:space="preserve">For each quality measure domain, CMS would award an ACO up to two additional bonus points for quality performance improvement on the quality measures within the domain. These bonus points would be added to the total points that the ACO achieved within each of the four domains. </w:t>
      </w:r>
    </w:p>
    <w:p w14:paraId="1D81F959" w14:textId="77777777" w:rsidR="00760973" w:rsidRPr="00760973" w:rsidRDefault="00760973" w:rsidP="00760973">
      <w:pPr>
        <w:pStyle w:val="ListParagraph"/>
        <w:ind w:left="360"/>
        <w:rPr>
          <w:rFonts w:ascii="MillerText Roman" w:hAnsi="MillerText Roman"/>
        </w:rPr>
      </w:pPr>
      <w:r w:rsidRPr="00760973">
        <w:rPr>
          <w:rFonts w:ascii="MillerText Roman" w:hAnsi="MillerText Roman"/>
        </w:rPr>
        <w:t xml:space="preserve">Under this proposal, the total possible points that can be achieved in a domain, including up to 2 bonus points, could not exceed the current maximum total points achievable within the domain. For example, currently the total possible points for the patient/caregiver experience domain, which has seven individual measures, is 14 total possible points. Under this proposal to provide for quality improvement bonus points, the maximum possible points within this domain would continue to be 14. If an ACO scored 12 points and was awarded two additional bonus points for quality improvement then the ACO’s total points for this domain would be 14. However, if instead this same ACO had scored 13 points, then this ACO’s total points after adding the bonus points could still not exceed 14. The additional points will factor into the calculation of an ACO’s shared savings. </w:t>
      </w:r>
    </w:p>
    <w:p w14:paraId="1E477A9D" w14:textId="77777777" w:rsidR="00760973" w:rsidRPr="00760973" w:rsidRDefault="00760973" w:rsidP="00760973">
      <w:pPr>
        <w:pStyle w:val="ListParagraph"/>
        <w:ind w:left="360"/>
        <w:rPr>
          <w:rFonts w:ascii="MillerText Roman" w:hAnsi="MillerText Roman"/>
          <w:b/>
        </w:rPr>
      </w:pPr>
    </w:p>
    <w:p w14:paraId="3737A41D" w14:textId="77777777" w:rsidR="00760973" w:rsidRPr="00760973" w:rsidRDefault="00760973" w:rsidP="00760973">
      <w:pPr>
        <w:pStyle w:val="ListParagraph"/>
        <w:ind w:left="360"/>
        <w:rPr>
          <w:rFonts w:ascii="MillerText Roman" w:hAnsi="MillerText Roman"/>
        </w:rPr>
      </w:pPr>
      <w:r w:rsidRPr="00760973">
        <w:rPr>
          <w:rFonts w:ascii="MillerText Roman" w:hAnsi="MillerText Roman"/>
        </w:rPr>
        <w:t>The quality improvement measure scoring for a domain would be based on the ACO’s net improvement in quality for the other measures in the domain. Measures that were not scored in both the performance year and the immediately preceding performance year, for example, new measures, would not be included in the assessment of improvement.</w:t>
      </w:r>
    </w:p>
    <w:p w14:paraId="6C9FC686" w14:textId="77777777" w:rsidR="00760973" w:rsidRPr="00760973" w:rsidRDefault="00760973" w:rsidP="00760973">
      <w:pPr>
        <w:rPr>
          <w:rFonts w:ascii="MillerText Roman" w:hAnsi="MillerText Roman"/>
        </w:rPr>
      </w:pPr>
    </w:p>
    <w:p w14:paraId="488FE24A" w14:textId="77777777" w:rsidR="00760973" w:rsidRPr="00760973" w:rsidRDefault="00760973" w:rsidP="00760973">
      <w:pPr>
        <w:ind w:left="360"/>
        <w:rPr>
          <w:rFonts w:ascii="MillerText Roman" w:hAnsi="MillerText Roman"/>
        </w:rPr>
      </w:pPr>
      <w:r w:rsidRPr="00760973">
        <w:rPr>
          <w:rFonts w:ascii="MillerText Roman" w:hAnsi="MillerText Roman"/>
          <w:u w:val="single"/>
        </w:rPr>
        <w:t>Questions regarding rewarding quality improvement:</w:t>
      </w:r>
    </w:p>
    <w:p w14:paraId="52E90208" w14:textId="77777777" w:rsidR="00760973" w:rsidRPr="00760973" w:rsidRDefault="00760973" w:rsidP="00760973">
      <w:pPr>
        <w:ind w:left="360"/>
        <w:rPr>
          <w:rFonts w:ascii="MillerText Roman" w:hAnsi="MillerText Roman"/>
        </w:rPr>
      </w:pPr>
    </w:p>
    <w:p w14:paraId="4FFFBBE1" w14:textId="77777777" w:rsidR="00760973" w:rsidRPr="00760973" w:rsidRDefault="00760973" w:rsidP="00760973">
      <w:pPr>
        <w:pStyle w:val="ListParagraph"/>
        <w:numPr>
          <w:ilvl w:val="2"/>
          <w:numId w:val="19"/>
        </w:numPr>
        <w:ind w:left="1080"/>
        <w:rPr>
          <w:rFonts w:ascii="MillerText Roman" w:hAnsi="MillerText Roman"/>
        </w:rPr>
      </w:pPr>
      <w:r w:rsidRPr="00760973">
        <w:rPr>
          <w:rFonts w:ascii="MillerText Roman" w:hAnsi="MillerText Roman"/>
        </w:rPr>
        <w:t>Has your hospital been able to improve upon your own performance?</w:t>
      </w:r>
    </w:p>
    <w:p w14:paraId="20D791D0" w14:textId="551E9565" w:rsidR="00760973" w:rsidRPr="00760973" w:rsidRDefault="00760973" w:rsidP="00760973">
      <w:pPr>
        <w:pStyle w:val="ListParagraph"/>
        <w:numPr>
          <w:ilvl w:val="2"/>
          <w:numId w:val="19"/>
        </w:numPr>
        <w:ind w:left="1080"/>
        <w:rPr>
          <w:rFonts w:ascii="MillerText Roman" w:hAnsi="MillerText Roman"/>
        </w:rPr>
      </w:pPr>
      <w:r w:rsidRPr="00760973">
        <w:rPr>
          <w:rFonts w:ascii="MillerText Roman" w:hAnsi="MillerText Roman"/>
        </w:rPr>
        <w:t xml:space="preserve">Do you think that CMS’ proposal to award bonus points for quality improvement is a </w:t>
      </w:r>
      <w:r w:rsidR="001637D0">
        <w:rPr>
          <w:rFonts w:ascii="MillerText Roman" w:hAnsi="MillerText Roman"/>
        </w:rPr>
        <w:t>positive change</w:t>
      </w:r>
      <w:r w:rsidRPr="00760973">
        <w:rPr>
          <w:rFonts w:ascii="MillerText Roman" w:hAnsi="MillerText Roman"/>
        </w:rPr>
        <w:t>?</w:t>
      </w:r>
    </w:p>
    <w:p w14:paraId="0901A1B2" w14:textId="77777777" w:rsidR="00760973" w:rsidRPr="00760973" w:rsidRDefault="00760973" w:rsidP="00760973">
      <w:pPr>
        <w:pStyle w:val="ListParagraph"/>
        <w:numPr>
          <w:ilvl w:val="2"/>
          <w:numId w:val="19"/>
        </w:numPr>
        <w:ind w:left="1080"/>
        <w:rPr>
          <w:rFonts w:ascii="MillerText Roman" w:hAnsi="MillerText Roman"/>
        </w:rPr>
      </w:pPr>
      <w:r w:rsidRPr="00760973">
        <w:rPr>
          <w:rFonts w:ascii="MillerText Roman" w:hAnsi="MillerText Roman"/>
        </w:rPr>
        <w:t xml:space="preserve">Are there other approaches to incentivize quality improvement that we should highlight to CMS? </w:t>
      </w:r>
    </w:p>
    <w:p w14:paraId="1EA4E7EF" w14:textId="77777777" w:rsidR="00760973" w:rsidRPr="00760973" w:rsidRDefault="00760973" w:rsidP="00760973">
      <w:pPr>
        <w:ind w:left="360"/>
        <w:rPr>
          <w:rFonts w:ascii="MillerText Roman" w:hAnsi="MillerText Roman"/>
        </w:rPr>
      </w:pPr>
    </w:p>
    <w:p w14:paraId="37626D21" w14:textId="77777777" w:rsidR="00760973" w:rsidRPr="00760973" w:rsidRDefault="00760973" w:rsidP="00760973">
      <w:pPr>
        <w:ind w:left="360"/>
        <w:rPr>
          <w:rFonts w:ascii="MillerText Roman" w:hAnsi="MillerText Roman"/>
          <w:b/>
          <w:u w:val="single"/>
        </w:rPr>
      </w:pPr>
    </w:p>
    <w:p w14:paraId="56015265" w14:textId="77777777" w:rsidR="00EB2FAB" w:rsidRPr="00760973" w:rsidRDefault="00EB2FAB" w:rsidP="00EB2FAB">
      <w:pPr>
        <w:rPr>
          <w:rFonts w:ascii="MillerText Roman" w:hAnsi="MillerText Roman"/>
        </w:rPr>
      </w:pPr>
    </w:p>
    <w:p w14:paraId="0BC2CA81" w14:textId="77777777" w:rsidR="00EB2FAB" w:rsidRPr="00760973" w:rsidRDefault="00EB2FAB" w:rsidP="00EB2FAB">
      <w:pPr>
        <w:pStyle w:val="ListParagraph"/>
        <w:ind w:left="900"/>
        <w:rPr>
          <w:rFonts w:ascii="MillerText Roman" w:hAnsi="MillerText Roman"/>
          <w:u w:val="single"/>
        </w:rPr>
      </w:pPr>
    </w:p>
    <w:sectPr w:rsidR="00EB2FAB" w:rsidRPr="0076097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89D4B" w14:textId="77777777" w:rsidR="00804FB4" w:rsidRDefault="00804FB4" w:rsidP="00804FB4">
      <w:r>
        <w:separator/>
      </w:r>
    </w:p>
  </w:endnote>
  <w:endnote w:type="continuationSeparator" w:id="0">
    <w:p w14:paraId="1AAFE863" w14:textId="77777777" w:rsidR="00804FB4" w:rsidRDefault="00804FB4" w:rsidP="00804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MillerText Roman">
    <w:panose1 w:val="00000000000000000000"/>
    <w:charset w:val="00"/>
    <w:family w:val="modern"/>
    <w:notTrueType/>
    <w:pitch w:val="variable"/>
    <w:sig w:usb0="800000AF" w:usb1="5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3022101"/>
      <w:docPartObj>
        <w:docPartGallery w:val="Page Numbers (Bottom of Page)"/>
        <w:docPartUnique/>
      </w:docPartObj>
    </w:sdtPr>
    <w:sdtEndPr>
      <w:rPr>
        <w:noProof/>
      </w:rPr>
    </w:sdtEndPr>
    <w:sdtContent>
      <w:p w14:paraId="76693BBE" w14:textId="77777777" w:rsidR="00804FB4" w:rsidRDefault="00804FB4">
        <w:pPr>
          <w:pStyle w:val="Footer"/>
          <w:jc w:val="right"/>
        </w:pPr>
        <w:r>
          <w:fldChar w:fldCharType="begin"/>
        </w:r>
        <w:r>
          <w:instrText xml:space="preserve"> PAGE   \* MERGEFORMAT </w:instrText>
        </w:r>
        <w:r>
          <w:fldChar w:fldCharType="separate"/>
        </w:r>
        <w:r w:rsidR="00CA6698">
          <w:rPr>
            <w:noProof/>
          </w:rPr>
          <w:t>2</w:t>
        </w:r>
        <w:r>
          <w:rPr>
            <w:noProof/>
          </w:rPr>
          <w:fldChar w:fldCharType="end"/>
        </w:r>
      </w:p>
    </w:sdtContent>
  </w:sdt>
  <w:p w14:paraId="3E25EA66" w14:textId="77777777" w:rsidR="00804FB4" w:rsidRDefault="00804F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18F22" w14:textId="77777777" w:rsidR="00804FB4" w:rsidRDefault="00804FB4" w:rsidP="00804FB4">
      <w:r>
        <w:separator/>
      </w:r>
    </w:p>
  </w:footnote>
  <w:footnote w:type="continuationSeparator" w:id="0">
    <w:p w14:paraId="37EBC1FE" w14:textId="77777777" w:rsidR="00804FB4" w:rsidRDefault="00804FB4" w:rsidP="00804F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4B22"/>
    <w:multiLevelType w:val="hybridMultilevel"/>
    <w:tmpl w:val="2AFA1A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9170F"/>
    <w:multiLevelType w:val="hybridMultilevel"/>
    <w:tmpl w:val="00DA1B2A"/>
    <w:lvl w:ilvl="0" w:tplc="0409000F">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742D3"/>
    <w:multiLevelType w:val="hybridMultilevel"/>
    <w:tmpl w:val="BC023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538FC"/>
    <w:multiLevelType w:val="hybridMultilevel"/>
    <w:tmpl w:val="D78A4FE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FC0309A"/>
    <w:multiLevelType w:val="hybridMultilevel"/>
    <w:tmpl w:val="96C44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E4588C"/>
    <w:multiLevelType w:val="hybridMultilevel"/>
    <w:tmpl w:val="8682B81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B14CF0"/>
    <w:multiLevelType w:val="hybridMultilevel"/>
    <w:tmpl w:val="9FFAC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4595E26"/>
    <w:multiLevelType w:val="hybridMultilevel"/>
    <w:tmpl w:val="51B61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BD42C8"/>
    <w:multiLevelType w:val="hybridMultilevel"/>
    <w:tmpl w:val="8EE8C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333991"/>
    <w:multiLevelType w:val="hybridMultilevel"/>
    <w:tmpl w:val="497A4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060752"/>
    <w:multiLevelType w:val="hybridMultilevel"/>
    <w:tmpl w:val="F008067C"/>
    <w:lvl w:ilvl="0" w:tplc="04090017">
      <w:start w:val="1"/>
      <w:numFmt w:val="lowerLetter"/>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5326330B"/>
    <w:multiLevelType w:val="hybridMultilevel"/>
    <w:tmpl w:val="F55A1E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54534"/>
    <w:multiLevelType w:val="hybridMultilevel"/>
    <w:tmpl w:val="62582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9A1425"/>
    <w:multiLevelType w:val="hybridMultilevel"/>
    <w:tmpl w:val="5A609098"/>
    <w:lvl w:ilvl="0" w:tplc="97AAF220">
      <w:start w:val="1"/>
      <w:numFmt w:val="bullet"/>
      <w:lvlText w:val=""/>
      <w:lvlJc w:val="left"/>
      <w:pPr>
        <w:ind w:left="1260" w:hanging="360"/>
      </w:pPr>
      <w:rPr>
        <w:rFonts w:ascii="Symbol" w:hAnsi="Symbol" w:hint="default"/>
        <w:b w:val="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6FC8146D"/>
    <w:multiLevelType w:val="hybridMultilevel"/>
    <w:tmpl w:val="A2FC2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F27608"/>
    <w:multiLevelType w:val="hybridMultilevel"/>
    <w:tmpl w:val="E064E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DE75C2"/>
    <w:multiLevelType w:val="hybridMultilevel"/>
    <w:tmpl w:val="B44AF36A"/>
    <w:lvl w:ilvl="0" w:tplc="C1788A04">
      <w:start w:val="1"/>
      <w:numFmt w:val="decimal"/>
      <w:lvlText w:val="%1."/>
      <w:lvlJc w:val="left"/>
      <w:pPr>
        <w:ind w:left="1260" w:hanging="360"/>
      </w:pPr>
      <w:rPr>
        <w:rFonts w:hint="default"/>
        <w:b/>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7B9854EA"/>
    <w:multiLevelType w:val="hybridMultilevel"/>
    <w:tmpl w:val="6A86F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00CB0"/>
    <w:multiLevelType w:val="hybridMultilevel"/>
    <w:tmpl w:val="E9D2D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17">
      <w:start w:val="1"/>
      <w:numFmt w:val="lowerLetter"/>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0"/>
  </w:num>
  <w:num w:numId="4">
    <w:abstractNumId w:val="5"/>
  </w:num>
  <w:num w:numId="5">
    <w:abstractNumId w:val="6"/>
  </w:num>
  <w:num w:numId="6">
    <w:abstractNumId w:val="1"/>
  </w:num>
  <w:num w:numId="7">
    <w:abstractNumId w:val="11"/>
  </w:num>
  <w:num w:numId="8">
    <w:abstractNumId w:val="17"/>
  </w:num>
  <w:num w:numId="9">
    <w:abstractNumId w:val="14"/>
  </w:num>
  <w:num w:numId="10">
    <w:abstractNumId w:val="12"/>
  </w:num>
  <w:num w:numId="11">
    <w:abstractNumId w:val="9"/>
  </w:num>
  <w:num w:numId="12">
    <w:abstractNumId w:val="18"/>
  </w:num>
  <w:num w:numId="13">
    <w:abstractNumId w:val="16"/>
  </w:num>
  <w:num w:numId="14">
    <w:abstractNumId w:val="3"/>
  </w:num>
  <w:num w:numId="15">
    <w:abstractNumId w:val="10"/>
  </w:num>
  <w:num w:numId="16">
    <w:abstractNumId w:val="2"/>
  </w:num>
  <w:num w:numId="17">
    <w:abstractNumId w:val="15"/>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E3F"/>
    <w:rsid w:val="001415C5"/>
    <w:rsid w:val="001637D0"/>
    <w:rsid w:val="00353E46"/>
    <w:rsid w:val="003776BE"/>
    <w:rsid w:val="00381959"/>
    <w:rsid w:val="003F7EDB"/>
    <w:rsid w:val="004A7C15"/>
    <w:rsid w:val="004C7E91"/>
    <w:rsid w:val="0051762F"/>
    <w:rsid w:val="005C14C9"/>
    <w:rsid w:val="005C1EA6"/>
    <w:rsid w:val="005E6623"/>
    <w:rsid w:val="006A6B89"/>
    <w:rsid w:val="00760973"/>
    <w:rsid w:val="00783BD8"/>
    <w:rsid w:val="00792FB4"/>
    <w:rsid w:val="007B21BA"/>
    <w:rsid w:val="00801E47"/>
    <w:rsid w:val="00804FB4"/>
    <w:rsid w:val="008B7AA0"/>
    <w:rsid w:val="008D2045"/>
    <w:rsid w:val="00930C37"/>
    <w:rsid w:val="009679CE"/>
    <w:rsid w:val="00970BCA"/>
    <w:rsid w:val="00B60E3F"/>
    <w:rsid w:val="00B9642D"/>
    <w:rsid w:val="00BF2AD4"/>
    <w:rsid w:val="00CA6698"/>
    <w:rsid w:val="00E029E9"/>
    <w:rsid w:val="00E77604"/>
    <w:rsid w:val="00EB2FAB"/>
    <w:rsid w:val="00F2240F"/>
    <w:rsid w:val="00F40E68"/>
    <w:rsid w:val="00FC30E2"/>
    <w:rsid w:val="00FC479D"/>
    <w:rsid w:val="00FF3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A1C0"/>
  <w15:chartTrackingRefBased/>
  <w15:docId w15:val="{4E06FD3C-11B4-4E0F-87B8-ACDE5FFD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495"/>
    <w:pPr>
      <w:ind w:left="720"/>
      <w:contextualSpacing/>
    </w:pPr>
  </w:style>
  <w:style w:type="table" w:styleId="TableGrid">
    <w:name w:val="Table Grid"/>
    <w:basedOn w:val="TableNormal"/>
    <w:uiPriority w:val="39"/>
    <w:rsid w:val="00FF34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F3495"/>
    <w:rPr>
      <w:sz w:val="16"/>
      <w:szCs w:val="16"/>
    </w:rPr>
  </w:style>
  <w:style w:type="paragraph" w:styleId="CommentText">
    <w:name w:val="annotation text"/>
    <w:basedOn w:val="Normal"/>
    <w:link w:val="CommentTextChar"/>
    <w:uiPriority w:val="99"/>
    <w:semiHidden/>
    <w:unhideWhenUsed/>
    <w:rsid w:val="00FF3495"/>
    <w:rPr>
      <w:sz w:val="20"/>
      <w:szCs w:val="20"/>
    </w:rPr>
  </w:style>
  <w:style w:type="character" w:customStyle="1" w:styleId="CommentTextChar">
    <w:name w:val="Comment Text Char"/>
    <w:basedOn w:val="DefaultParagraphFont"/>
    <w:link w:val="CommentText"/>
    <w:uiPriority w:val="99"/>
    <w:semiHidden/>
    <w:rsid w:val="00FF3495"/>
    <w:rPr>
      <w:sz w:val="20"/>
      <w:szCs w:val="20"/>
    </w:rPr>
  </w:style>
  <w:style w:type="paragraph" w:styleId="BalloonText">
    <w:name w:val="Balloon Text"/>
    <w:basedOn w:val="Normal"/>
    <w:link w:val="BalloonTextChar"/>
    <w:uiPriority w:val="99"/>
    <w:semiHidden/>
    <w:unhideWhenUsed/>
    <w:rsid w:val="00FF34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495"/>
    <w:rPr>
      <w:rFonts w:ascii="Segoe UI" w:hAnsi="Segoe UI" w:cs="Segoe UI"/>
      <w:sz w:val="18"/>
      <w:szCs w:val="18"/>
    </w:rPr>
  </w:style>
  <w:style w:type="character" w:styleId="Hyperlink">
    <w:name w:val="Hyperlink"/>
    <w:basedOn w:val="DefaultParagraphFont"/>
    <w:uiPriority w:val="99"/>
    <w:unhideWhenUsed/>
    <w:rsid w:val="005C1EA6"/>
    <w:rPr>
      <w:color w:val="0563C1" w:themeColor="hyperlink"/>
      <w:u w:val="single"/>
    </w:rPr>
  </w:style>
  <w:style w:type="paragraph" w:styleId="Header">
    <w:name w:val="header"/>
    <w:basedOn w:val="Normal"/>
    <w:link w:val="HeaderChar"/>
    <w:uiPriority w:val="99"/>
    <w:unhideWhenUsed/>
    <w:rsid w:val="00804FB4"/>
    <w:pPr>
      <w:tabs>
        <w:tab w:val="center" w:pos="4680"/>
        <w:tab w:val="right" w:pos="9360"/>
      </w:tabs>
    </w:pPr>
  </w:style>
  <w:style w:type="character" w:customStyle="1" w:styleId="HeaderChar">
    <w:name w:val="Header Char"/>
    <w:basedOn w:val="DefaultParagraphFont"/>
    <w:link w:val="Header"/>
    <w:uiPriority w:val="99"/>
    <w:rsid w:val="00804FB4"/>
  </w:style>
  <w:style w:type="paragraph" w:styleId="Footer">
    <w:name w:val="footer"/>
    <w:basedOn w:val="Normal"/>
    <w:link w:val="FooterChar"/>
    <w:uiPriority w:val="99"/>
    <w:unhideWhenUsed/>
    <w:rsid w:val="00804FB4"/>
    <w:pPr>
      <w:tabs>
        <w:tab w:val="center" w:pos="4680"/>
        <w:tab w:val="right" w:pos="9360"/>
      </w:tabs>
    </w:pPr>
  </w:style>
  <w:style w:type="character" w:customStyle="1" w:styleId="FooterChar">
    <w:name w:val="Footer Char"/>
    <w:basedOn w:val="DefaultParagraphFont"/>
    <w:link w:val="Footer"/>
    <w:uiPriority w:val="99"/>
    <w:rsid w:val="00804FB4"/>
  </w:style>
  <w:style w:type="paragraph" w:styleId="CommentSubject">
    <w:name w:val="annotation subject"/>
    <w:basedOn w:val="CommentText"/>
    <w:next w:val="CommentText"/>
    <w:link w:val="CommentSubjectChar"/>
    <w:uiPriority w:val="99"/>
    <w:semiHidden/>
    <w:unhideWhenUsed/>
    <w:rsid w:val="00801E47"/>
    <w:rPr>
      <w:b/>
      <w:bCs/>
    </w:rPr>
  </w:style>
  <w:style w:type="character" w:customStyle="1" w:styleId="CommentSubjectChar">
    <w:name w:val="Comment Subject Char"/>
    <w:basedOn w:val="CommentTextChar"/>
    <w:link w:val="CommentSubject"/>
    <w:uiPriority w:val="99"/>
    <w:semiHidden/>
    <w:rsid w:val="00801E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sentialhospitals.org/wp-content/uploads/2014/07/MSSP-Table-of-Measures-for-Establishing-Quality-Performance-Standards.pdf" TargetMode="External"/><Relationship Id="rId3" Type="http://schemas.openxmlformats.org/officeDocument/2006/relationships/settings" Target="settings.xml"/><Relationship Id="rId7" Type="http://schemas.openxmlformats.org/officeDocument/2006/relationships/hyperlink" Target="http://essentialhospitals.org/wp-content/uploads/2014/07/MSSP-Table-of-Measures-for-Establishing-Quality-Performance-Standard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3003</Words>
  <Characters>17119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Zina Gontscharow</dc:creator>
  <cp:keywords/>
  <dc:description/>
  <cp:lastModifiedBy>Zina Gontscharow</cp:lastModifiedBy>
  <cp:revision>3</cp:revision>
  <dcterms:created xsi:type="dcterms:W3CDTF">2014-07-28T12:37:00Z</dcterms:created>
  <dcterms:modified xsi:type="dcterms:W3CDTF">2014-07-28T12:37:00Z</dcterms:modified>
</cp:coreProperties>
</file>