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60" w:rsidRPr="00B4443E" w:rsidRDefault="00223660" w:rsidP="00223660">
      <w:pPr>
        <w:shd w:val="clear" w:color="auto" w:fill="FFFFFF"/>
        <w:spacing w:after="0"/>
        <w:rPr>
          <w:rFonts w:ascii="MillerText Roman" w:hAnsi="MillerText Roman"/>
          <w:b/>
          <w:color w:val="F05133"/>
          <w:sz w:val="32"/>
          <w:szCs w:val="22"/>
        </w:rPr>
      </w:pPr>
      <w:r w:rsidRPr="00B4443E">
        <w:rPr>
          <w:rFonts w:ascii="MillerText Roman" w:hAnsi="MillerText Roman"/>
          <w:b/>
          <w:color w:val="F05133"/>
          <w:sz w:val="32"/>
          <w:szCs w:val="22"/>
        </w:rPr>
        <w:t>Megan Schendel-Dittmann, MD</w:t>
      </w:r>
    </w:p>
    <w:p w:rsidR="004053CF" w:rsidRPr="004053CF" w:rsidRDefault="00223660" w:rsidP="00866A28">
      <w:pPr>
        <w:spacing w:after="0"/>
        <w:rPr>
          <w:rFonts w:ascii="MillerText Roman" w:hAnsi="MillerText Roman"/>
          <w:sz w:val="28"/>
          <w:szCs w:val="22"/>
        </w:rPr>
      </w:pPr>
      <w:r>
        <w:rPr>
          <w:rFonts w:ascii="MillerText Roman" w:hAnsi="MillerText Roman"/>
          <w:szCs w:val="26"/>
        </w:rPr>
        <w:t>Attending OB/GYN Physician</w:t>
      </w:r>
      <w:r w:rsidR="004053CF" w:rsidRPr="004053CF">
        <w:rPr>
          <w:rFonts w:ascii="MillerText Roman" w:hAnsi="MillerText Roman"/>
          <w:sz w:val="28"/>
          <w:szCs w:val="22"/>
        </w:rPr>
        <w:br/>
      </w:r>
      <w:r w:rsidRPr="00B4443E">
        <w:rPr>
          <w:rFonts w:ascii="MillerText Roman" w:hAnsi="MillerText Roman"/>
          <w:i/>
          <w:sz w:val="28"/>
          <w:szCs w:val="22"/>
        </w:rPr>
        <w:t>Maricopa Integrated Health network</w:t>
      </w:r>
    </w:p>
    <w:p w:rsidR="004053CF" w:rsidRDefault="004053CF" w:rsidP="00866A28">
      <w:pPr>
        <w:spacing w:after="0"/>
        <w:rPr>
          <w:rFonts w:ascii="MillerText Roman" w:hAnsi="MillerText Roman"/>
          <w:sz w:val="22"/>
          <w:szCs w:val="22"/>
        </w:rPr>
      </w:pPr>
    </w:p>
    <w:p w:rsidR="0048233F" w:rsidRDefault="00223660" w:rsidP="006F3892">
      <w:pPr>
        <w:spacing w:after="0"/>
        <w:rPr>
          <w:rFonts w:ascii="MillerText Roman" w:hAnsi="MillerText Roman"/>
          <w:bCs/>
          <w:sz w:val="22"/>
          <w:szCs w:val="22"/>
        </w:rPr>
      </w:pPr>
      <w:r>
        <w:rPr>
          <w:rFonts w:ascii="MillerText Roman" w:hAnsi="MillerText Roman"/>
          <w:bCs/>
          <w:sz w:val="22"/>
          <w:szCs w:val="22"/>
        </w:rPr>
        <w:t xml:space="preserve">Dr. </w:t>
      </w:r>
      <w:proofErr w:type="spellStart"/>
      <w:r>
        <w:rPr>
          <w:rFonts w:ascii="MillerText Roman" w:hAnsi="MillerText Roman"/>
          <w:bCs/>
          <w:sz w:val="22"/>
          <w:szCs w:val="22"/>
        </w:rPr>
        <w:t>S</w:t>
      </w:r>
      <w:r w:rsidR="00346603">
        <w:rPr>
          <w:rFonts w:ascii="MillerText Roman" w:hAnsi="MillerText Roman"/>
          <w:bCs/>
          <w:sz w:val="22"/>
          <w:szCs w:val="22"/>
        </w:rPr>
        <w:t>chendel</w:t>
      </w:r>
      <w:proofErr w:type="spellEnd"/>
      <w:r w:rsidR="00346603">
        <w:rPr>
          <w:rFonts w:ascii="MillerText Roman" w:hAnsi="MillerText Roman"/>
          <w:bCs/>
          <w:sz w:val="22"/>
          <w:szCs w:val="22"/>
        </w:rPr>
        <w:t xml:space="preserve"> is an attending OB/GYN p</w:t>
      </w:r>
      <w:r>
        <w:rPr>
          <w:rFonts w:ascii="MillerText Roman" w:hAnsi="MillerText Roman"/>
          <w:bCs/>
          <w:sz w:val="22"/>
          <w:szCs w:val="22"/>
        </w:rPr>
        <w:t xml:space="preserve">hysician and </w:t>
      </w:r>
      <w:r w:rsidRPr="00B4443E">
        <w:rPr>
          <w:rFonts w:ascii="MillerText Roman" w:hAnsi="MillerText Roman"/>
          <w:bCs/>
          <w:sz w:val="22"/>
          <w:szCs w:val="22"/>
        </w:rPr>
        <w:t xml:space="preserve">attending faculty member in the Phoenix Integrated Residency in Obstetrics and Gynecology. </w:t>
      </w:r>
      <w:r w:rsidR="00346603">
        <w:rPr>
          <w:rFonts w:ascii="MillerText Roman" w:hAnsi="MillerText Roman"/>
          <w:bCs/>
          <w:sz w:val="22"/>
          <w:szCs w:val="22"/>
        </w:rPr>
        <w:t xml:space="preserve"> </w:t>
      </w:r>
      <w:r w:rsidR="00346603" w:rsidRPr="00B4443E">
        <w:rPr>
          <w:rFonts w:ascii="MillerText Roman" w:hAnsi="MillerText Roman"/>
          <w:bCs/>
          <w:sz w:val="22"/>
          <w:szCs w:val="22"/>
        </w:rPr>
        <w:t>Dr. Schendel-Dittmann has been</w:t>
      </w:r>
      <w:r w:rsidR="00346603" w:rsidRPr="00B4443E">
        <w:rPr>
          <w:rFonts w:ascii="Cambria" w:hAnsi="Cambria" w:cs="Cambria"/>
          <w:bCs/>
          <w:sz w:val="22"/>
          <w:szCs w:val="22"/>
        </w:rPr>
        <w:t> </w:t>
      </w:r>
      <w:r w:rsidR="00346603">
        <w:rPr>
          <w:rFonts w:ascii="MillerText Roman" w:hAnsi="MillerText Roman"/>
          <w:bCs/>
          <w:sz w:val="22"/>
          <w:szCs w:val="22"/>
        </w:rPr>
        <w:t>Ma</w:t>
      </w:r>
      <w:r w:rsidR="00346603" w:rsidRPr="00B4443E">
        <w:rPr>
          <w:rFonts w:ascii="MillerText Roman" w:hAnsi="MillerText Roman"/>
          <w:bCs/>
          <w:sz w:val="22"/>
          <w:szCs w:val="22"/>
        </w:rPr>
        <w:t>ricopa</w:t>
      </w:r>
      <w:r w:rsidR="00346603" w:rsidRPr="00B4443E">
        <w:rPr>
          <w:rFonts w:ascii="Cambria" w:hAnsi="Cambria" w:cs="Cambria"/>
          <w:bCs/>
          <w:sz w:val="22"/>
          <w:szCs w:val="22"/>
        </w:rPr>
        <w:t> </w:t>
      </w:r>
      <w:r w:rsidR="00346603" w:rsidRPr="00B4443E">
        <w:rPr>
          <w:rFonts w:ascii="MillerText Roman" w:hAnsi="MillerText Roman"/>
          <w:bCs/>
          <w:sz w:val="22"/>
          <w:szCs w:val="22"/>
        </w:rPr>
        <w:t>Medical Center's</w:t>
      </w:r>
      <w:r w:rsidR="00346603" w:rsidRPr="00B4443E">
        <w:rPr>
          <w:rFonts w:ascii="Cambria" w:hAnsi="Cambria" w:cs="Cambria"/>
          <w:bCs/>
          <w:sz w:val="22"/>
          <w:szCs w:val="22"/>
        </w:rPr>
        <w:t> </w:t>
      </w:r>
      <w:r w:rsidR="00346603" w:rsidRPr="00B4443E">
        <w:rPr>
          <w:rFonts w:ascii="MillerText Roman" w:hAnsi="MillerText Roman"/>
          <w:bCs/>
          <w:sz w:val="22"/>
          <w:szCs w:val="22"/>
        </w:rPr>
        <w:t>physician liaison in their participation in the CMQCC Pre-</w:t>
      </w:r>
      <w:r w:rsidR="00346603">
        <w:rPr>
          <w:rFonts w:ascii="MillerText Roman" w:hAnsi="MillerText Roman"/>
          <w:bCs/>
          <w:sz w:val="22"/>
          <w:szCs w:val="22"/>
        </w:rPr>
        <w:t>E</w:t>
      </w:r>
      <w:r w:rsidR="00346603" w:rsidRPr="00B4443E">
        <w:rPr>
          <w:rFonts w:ascii="MillerText Roman" w:hAnsi="MillerText Roman"/>
          <w:bCs/>
          <w:sz w:val="22"/>
          <w:szCs w:val="22"/>
        </w:rPr>
        <w:t>clampsia Col</w:t>
      </w:r>
      <w:r w:rsidR="00346603">
        <w:rPr>
          <w:rFonts w:ascii="MillerText Roman" w:hAnsi="MillerText Roman"/>
          <w:bCs/>
          <w:sz w:val="22"/>
          <w:szCs w:val="22"/>
        </w:rPr>
        <w:t>l</w:t>
      </w:r>
      <w:r w:rsidR="00346603" w:rsidRPr="00B4443E">
        <w:rPr>
          <w:rFonts w:ascii="MillerText Roman" w:hAnsi="MillerText Roman"/>
          <w:bCs/>
          <w:sz w:val="22"/>
          <w:szCs w:val="22"/>
        </w:rPr>
        <w:t>aborative.</w:t>
      </w:r>
      <w:r w:rsidR="00346603">
        <w:rPr>
          <w:rFonts w:ascii="MillerText Roman" w:hAnsi="MillerText Roman"/>
          <w:bCs/>
          <w:sz w:val="22"/>
          <w:szCs w:val="22"/>
        </w:rPr>
        <w:t xml:space="preserve"> She</w:t>
      </w:r>
      <w:r w:rsidRPr="00B4443E">
        <w:rPr>
          <w:rFonts w:ascii="MillerText Roman" w:hAnsi="MillerText Roman"/>
          <w:bCs/>
          <w:sz w:val="22"/>
          <w:szCs w:val="22"/>
        </w:rPr>
        <w:t xml:space="preserve"> graduated from Loyola </w:t>
      </w:r>
      <w:proofErr w:type="spellStart"/>
      <w:r w:rsidRPr="00B4443E">
        <w:rPr>
          <w:rFonts w:ascii="MillerText Roman" w:hAnsi="MillerText Roman"/>
          <w:bCs/>
          <w:sz w:val="22"/>
          <w:szCs w:val="22"/>
        </w:rPr>
        <w:t>Stritch</w:t>
      </w:r>
      <w:proofErr w:type="spellEnd"/>
      <w:r w:rsidRPr="00B4443E">
        <w:rPr>
          <w:rFonts w:ascii="MillerText Roman" w:hAnsi="MillerText Roman"/>
          <w:bCs/>
          <w:sz w:val="22"/>
          <w:szCs w:val="22"/>
        </w:rPr>
        <w:t xml:space="preserve"> School of Medicine in Chicago in 2009 and completed her residen</w:t>
      </w:r>
      <w:r w:rsidR="00E1106B">
        <w:rPr>
          <w:rFonts w:ascii="MillerText Roman" w:hAnsi="MillerText Roman"/>
          <w:bCs/>
          <w:sz w:val="22"/>
          <w:szCs w:val="22"/>
        </w:rPr>
        <w:t>c</w:t>
      </w:r>
      <w:r w:rsidRPr="00B4443E">
        <w:rPr>
          <w:rFonts w:ascii="MillerText Roman" w:hAnsi="MillerText Roman"/>
          <w:bCs/>
          <w:sz w:val="22"/>
          <w:szCs w:val="22"/>
        </w:rPr>
        <w:t>y in Ob/</w:t>
      </w:r>
      <w:proofErr w:type="spellStart"/>
      <w:r w:rsidRPr="00B4443E">
        <w:rPr>
          <w:rFonts w:ascii="MillerText Roman" w:hAnsi="MillerText Roman"/>
          <w:bCs/>
          <w:sz w:val="22"/>
          <w:szCs w:val="22"/>
        </w:rPr>
        <w:t>Gyn</w:t>
      </w:r>
      <w:proofErr w:type="spellEnd"/>
      <w:r w:rsidRPr="00B4443E">
        <w:rPr>
          <w:rFonts w:ascii="MillerText Roman" w:hAnsi="MillerText Roman"/>
          <w:bCs/>
          <w:sz w:val="22"/>
          <w:szCs w:val="22"/>
        </w:rPr>
        <w:t xml:space="preserve"> at the Phoenix Integrated Residency in Obstetrics and Gynecology in 2013.</w:t>
      </w:r>
      <w:r w:rsidRPr="00B4443E">
        <w:rPr>
          <w:rFonts w:ascii="Cambria" w:hAnsi="Cambria" w:cs="Cambria"/>
          <w:bCs/>
          <w:sz w:val="22"/>
          <w:szCs w:val="22"/>
        </w:rPr>
        <w:t> </w:t>
      </w:r>
      <w:r w:rsidRPr="00B4443E">
        <w:rPr>
          <w:rFonts w:ascii="MillerText Roman" w:hAnsi="MillerText Roman"/>
          <w:bCs/>
          <w:sz w:val="22"/>
          <w:szCs w:val="22"/>
        </w:rPr>
        <w:t xml:space="preserve"> Her research interests outside of pre-eclampsia include inter</w:t>
      </w:r>
      <w:r>
        <w:rPr>
          <w:rFonts w:ascii="MillerText Roman" w:hAnsi="MillerText Roman"/>
          <w:bCs/>
          <w:sz w:val="22"/>
          <w:szCs w:val="22"/>
        </w:rPr>
        <w:t>-</w:t>
      </w:r>
      <w:r w:rsidRPr="00B4443E">
        <w:rPr>
          <w:rFonts w:ascii="MillerText Roman" w:hAnsi="MillerText Roman"/>
          <w:bCs/>
          <w:sz w:val="22"/>
          <w:szCs w:val="22"/>
        </w:rPr>
        <w:t>pregnancy intervals, contraception and transgender medicine.</w:t>
      </w:r>
    </w:p>
    <w:p w:rsidR="00223660" w:rsidRDefault="00223660" w:rsidP="006F3892">
      <w:pPr>
        <w:spacing w:after="0"/>
        <w:rPr>
          <w:rFonts w:ascii="MillerText Roman" w:hAnsi="MillerText Roman"/>
          <w:bCs/>
          <w:sz w:val="22"/>
          <w:szCs w:val="22"/>
        </w:rPr>
      </w:pPr>
    </w:p>
    <w:p w:rsidR="00223660" w:rsidRPr="00323845" w:rsidRDefault="00223660" w:rsidP="006F3892">
      <w:pPr>
        <w:spacing w:after="0"/>
        <w:rPr>
          <w:rFonts w:ascii="MillerText Roman" w:hAnsi="MillerText Roman"/>
          <w:sz w:val="22"/>
          <w:szCs w:val="22"/>
        </w:rPr>
      </w:pPr>
      <w:r w:rsidRPr="00B4443E">
        <w:rPr>
          <w:noProof/>
        </w:rPr>
        <w:drawing>
          <wp:inline distT="0" distB="0" distL="0" distR="0" wp14:anchorId="411F9ACD" wp14:editId="74827F37">
            <wp:extent cx="2114550" cy="2644909"/>
            <wp:effectExtent l="0" t="0" r="0" b="3175"/>
            <wp:docPr id="1" name="Picture 1" descr="C:\Users\Darlene\Downloads\Schendel-Dittman%2c Megan 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lene\Downloads\Schendel-Dittman%2c Megan M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586" cy="265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660" w:rsidRPr="00323845" w:rsidSect="006F3892">
      <w:headerReference w:type="default" r:id="rId8"/>
      <w:footerReference w:type="default" r:id="rId9"/>
      <w:pgSz w:w="12240" w:h="15840"/>
      <w:pgMar w:top="4140" w:right="2340" w:bottom="2340" w:left="243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F80" w:rsidRDefault="008E3F80">
      <w:pPr>
        <w:spacing w:after="0"/>
      </w:pPr>
      <w:r>
        <w:separator/>
      </w:r>
    </w:p>
  </w:endnote>
  <w:endnote w:type="continuationSeparator" w:id="0">
    <w:p w:rsidR="008E3F80" w:rsidRDefault="008E3F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llerText Roman">
    <w:altName w:val="MontereyMediumFLF"/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845" w:rsidRPr="004053CF" w:rsidRDefault="00A67549" w:rsidP="00323845">
    <w:pPr>
      <w:spacing w:after="0"/>
      <w:jc w:val="right"/>
      <w:rPr>
        <w:rFonts w:ascii="MillerText Roman" w:hAnsi="MillerText Roman"/>
        <w:szCs w:val="22"/>
      </w:rPr>
    </w:pPr>
    <w:r w:rsidRPr="00A67549">
      <w:rPr>
        <w:noProof/>
      </w:rPr>
      <w:drawing>
        <wp:anchor distT="0" distB="0" distL="114300" distR="114300" simplePos="0" relativeHeight="251658240" behindDoc="1" locked="1" layoutInCell="1" allowOverlap="1" wp14:anchorId="0E4897E8" wp14:editId="11F84B6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6261100" cy="990600"/>
          <wp:effectExtent l="25400" t="0" r="0" b="0"/>
          <wp:wrapNone/>
          <wp:docPr id="17" name="Picture 17" descr="AEH_Letterhead_Word_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EH_Letterhead_Word_Tex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1100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softHyphen/>
      <w:t xml:space="preserve"> </w:t>
    </w:r>
    <w:r w:rsidR="00323845" w:rsidRPr="00323845">
      <w:rPr>
        <w:noProof/>
        <w:sz w:val="20"/>
        <w:szCs w:val="20"/>
      </w:rPr>
      <w:tab/>
    </w:r>
  </w:p>
  <w:p w:rsidR="00A67549" w:rsidRDefault="00A67549" w:rsidP="00323845">
    <w:pPr>
      <w:pStyle w:val="Footer"/>
      <w:tabs>
        <w:tab w:val="clear" w:pos="4320"/>
        <w:tab w:val="clear" w:pos="8640"/>
        <w:tab w:val="left" w:pos="870"/>
      </w:tabs>
      <w:ind w:right="-18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F80" w:rsidRDefault="008E3F80">
      <w:pPr>
        <w:spacing w:after="0"/>
      </w:pPr>
      <w:r>
        <w:separator/>
      </w:r>
    </w:p>
  </w:footnote>
  <w:footnote w:type="continuationSeparator" w:id="0">
    <w:p w:rsidR="008E3F80" w:rsidRDefault="008E3F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49" w:rsidRDefault="00A67549" w:rsidP="00490A84">
    <w:pPr>
      <w:pStyle w:val="Header"/>
      <w:ind w:left="-1800"/>
    </w:pPr>
    <w:r>
      <w:rPr>
        <w:noProof/>
      </w:rPr>
      <w:drawing>
        <wp:anchor distT="0" distB="0" distL="114300" distR="114300" simplePos="0" relativeHeight="251659264" behindDoc="1" locked="1" layoutInCell="1" allowOverlap="1" wp14:anchorId="0E809C2D" wp14:editId="76F41EA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042285" cy="1981200"/>
          <wp:effectExtent l="25400" t="0" r="5715" b="0"/>
          <wp:wrapNone/>
          <wp:docPr id="15" name="Picture 15" descr="AEH_Letterhead_Wor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EH_Letterhead_Word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2285" cy="198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97"/>
    <w:rsid w:val="000B3C9B"/>
    <w:rsid w:val="00166E46"/>
    <w:rsid w:val="00167E23"/>
    <w:rsid w:val="00202F77"/>
    <w:rsid w:val="00212E06"/>
    <w:rsid w:val="00223660"/>
    <w:rsid w:val="00297160"/>
    <w:rsid w:val="00323845"/>
    <w:rsid w:val="00346603"/>
    <w:rsid w:val="004053CF"/>
    <w:rsid w:val="0048233F"/>
    <w:rsid w:val="00490A84"/>
    <w:rsid w:val="006A7E3F"/>
    <w:rsid w:val="006E3C6A"/>
    <w:rsid w:val="006F3892"/>
    <w:rsid w:val="007C6064"/>
    <w:rsid w:val="007F0BFB"/>
    <w:rsid w:val="007F0E97"/>
    <w:rsid w:val="00866A28"/>
    <w:rsid w:val="008D25DF"/>
    <w:rsid w:val="008E3F80"/>
    <w:rsid w:val="00A67549"/>
    <w:rsid w:val="00CA1426"/>
    <w:rsid w:val="00E1106B"/>
    <w:rsid w:val="00F32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61C0B5B-47E6-4596-A524-6B86BF12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A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0A84"/>
  </w:style>
  <w:style w:type="paragraph" w:styleId="Footer">
    <w:name w:val="footer"/>
    <w:basedOn w:val="Normal"/>
    <w:link w:val="FooterChar"/>
    <w:uiPriority w:val="99"/>
    <w:unhideWhenUsed/>
    <w:rsid w:val="00490A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0A84"/>
  </w:style>
  <w:style w:type="paragraph" w:styleId="NoSpacing">
    <w:name w:val="No Spacing"/>
    <w:link w:val="NoSpacingChar"/>
    <w:qFormat/>
    <w:rsid w:val="00490A84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90A84"/>
    <w:rPr>
      <w:rFonts w:ascii="PMingLiU" w:eastAsiaTheme="minorEastAsia" w:hAnsi="PMingLiU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7F0BF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3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61CA0-60C2-4FFA-B37D-02BCFF70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amallory</dc:creator>
  <cp:lastModifiedBy>Darlene Shenier</cp:lastModifiedBy>
  <cp:revision>3</cp:revision>
  <cp:lastPrinted>2014-02-25T17:27:00Z</cp:lastPrinted>
  <dcterms:created xsi:type="dcterms:W3CDTF">2014-07-15T12:52:00Z</dcterms:created>
  <dcterms:modified xsi:type="dcterms:W3CDTF">2014-07-15T15:22:00Z</dcterms:modified>
</cp:coreProperties>
</file>