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E2C" w:rsidRPr="00EB2F34" w:rsidRDefault="00237E2C" w:rsidP="00237E2C">
      <w:pPr>
        <w:rPr>
          <w:rFonts w:ascii="MillerText Roman" w:hAnsi="MillerText Roman"/>
        </w:rPr>
      </w:pPr>
    </w:p>
    <w:p w:rsidR="00237E2C" w:rsidRPr="00EB2F34" w:rsidRDefault="00237E2C" w:rsidP="00237E2C">
      <w:pPr>
        <w:rPr>
          <w:rFonts w:ascii="MillerText Roman" w:hAnsi="MillerText Roman"/>
        </w:rPr>
      </w:pPr>
    </w:p>
    <w:p w:rsidR="00237E2C" w:rsidRPr="00EB2F34" w:rsidRDefault="00237E2C" w:rsidP="00237E2C">
      <w:pPr>
        <w:rPr>
          <w:rFonts w:ascii="MillerText Roman" w:hAnsi="MillerText Roman"/>
        </w:rPr>
      </w:pPr>
    </w:p>
    <w:p w:rsidR="00237E2C" w:rsidRPr="00DF14F5" w:rsidRDefault="00FD46EB" w:rsidP="00237E2C">
      <w:pPr>
        <w:rPr>
          <w:rFonts w:ascii="MillerText Roman" w:hAnsi="MillerText Roman"/>
        </w:rPr>
      </w:pPr>
      <w:r>
        <w:rPr>
          <w:rFonts w:ascii="MillerText Roman" w:hAnsi="MillerText Roman"/>
        </w:rPr>
        <w:t xml:space="preserve">August </w:t>
      </w:r>
      <w:r w:rsidRPr="00FD46EB">
        <w:rPr>
          <w:rFonts w:ascii="MillerText Roman" w:hAnsi="MillerText Roman"/>
          <w:highlight w:val="yellow"/>
        </w:rPr>
        <w:t>XX</w:t>
      </w:r>
      <w:r w:rsidR="00237E2C" w:rsidRPr="00DF14F5">
        <w:rPr>
          <w:rFonts w:ascii="MillerText Roman" w:hAnsi="MillerText Roman"/>
        </w:rPr>
        <w:t>, 2014</w:t>
      </w:r>
    </w:p>
    <w:p w:rsidR="00237E2C" w:rsidRPr="00DF14F5" w:rsidRDefault="00237E2C" w:rsidP="00237E2C">
      <w:pPr>
        <w:rPr>
          <w:rFonts w:ascii="MillerText Roman" w:hAnsi="MillerText Roman"/>
        </w:rPr>
      </w:pPr>
    </w:p>
    <w:p w:rsidR="00237E2C" w:rsidRPr="00DF14F5" w:rsidRDefault="00237E2C" w:rsidP="00237E2C">
      <w:pPr>
        <w:rPr>
          <w:rFonts w:ascii="MillerText Roman" w:hAnsi="MillerText Roman"/>
        </w:rPr>
      </w:pPr>
      <w:r w:rsidRPr="00DF14F5">
        <w:rPr>
          <w:rFonts w:ascii="MillerText Roman" w:hAnsi="MillerText Roman"/>
        </w:rPr>
        <w:t xml:space="preserve">Ms. Marilyn Tavenner </w:t>
      </w:r>
    </w:p>
    <w:p w:rsidR="00237E2C" w:rsidRPr="00DF14F5" w:rsidRDefault="00237E2C" w:rsidP="00237E2C">
      <w:pPr>
        <w:tabs>
          <w:tab w:val="left" w:pos="6964"/>
        </w:tabs>
        <w:rPr>
          <w:rFonts w:ascii="MillerText Roman" w:hAnsi="MillerText Roman"/>
        </w:rPr>
      </w:pPr>
      <w:r w:rsidRPr="00DF14F5">
        <w:rPr>
          <w:rFonts w:ascii="MillerText Roman" w:hAnsi="MillerText Roman"/>
        </w:rPr>
        <w:t>Administrator</w:t>
      </w:r>
      <w:r w:rsidRPr="00DF14F5">
        <w:rPr>
          <w:rFonts w:ascii="MillerText Roman" w:hAnsi="MillerText Roman"/>
        </w:rPr>
        <w:tab/>
      </w:r>
    </w:p>
    <w:p w:rsidR="00237E2C" w:rsidRPr="00DF14F5" w:rsidRDefault="00237E2C" w:rsidP="00237E2C">
      <w:pPr>
        <w:rPr>
          <w:rFonts w:ascii="MillerText Roman" w:hAnsi="MillerText Roman"/>
        </w:rPr>
      </w:pPr>
      <w:r w:rsidRPr="00DF14F5">
        <w:rPr>
          <w:rFonts w:ascii="MillerText Roman" w:hAnsi="MillerText Roman"/>
        </w:rPr>
        <w:t>Centers for Medicare &amp; Medicaid Services</w:t>
      </w:r>
    </w:p>
    <w:p w:rsidR="00237E2C" w:rsidRPr="00DF14F5" w:rsidRDefault="00237E2C" w:rsidP="00237E2C">
      <w:pPr>
        <w:rPr>
          <w:rFonts w:ascii="MillerText Roman" w:hAnsi="MillerText Roman"/>
        </w:rPr>
      </w:pPr>
      <w:r w:rsidRPr="00DF14F5">
        <w:rPr>
          <w:rFonts w:ascii="MillerText Roman" w:hAnsi="MillerText Roman"/>
        </w:rPr>
        <w:t>U.S. Department of Health and Human Services</w:t>
      </w:r>
    </w:p>
    <w:p w:rsidR="00237E2C" w:rsidRPr="00DF14F5" w:rsidRDefault="00237E2C" w:rsidP="00237E2C">
      <w:pPr>
        <w:rPr>
          <w:rFonts w:ascii="MillerText Roman" w:hAnsi="MillerText Roman"/>
        </w:rPr>
      </w:pPr>
      <w:r w:rsidRPr="00DF14F5">
        <w:rPr>
          <w:rFonts w:ascii="MillerText Roman" w:hAnsi="MillerText Roman"/>
        </w:rPr>
        <w:t>Hubert H. Humphrey Building, Room 445-G</w:t>
      </w:r>
    </w:p>
    <w:p w:rsidR="00237E2C" w:rsidRPr="00DF14F5" w:rsidRDefault="00237E2C" w:rsidP="00237E2C">
      <w:pPr>
        <w:rPr>
          <w:rFonts w:ascii="MillerText Roman" w:hAnsi="MillerText Roman"/>
        </w:rPr>
      </w:pPr>
      <w:r w:rsidRPr="00DF14F5">
        <w:rPr>
          <w:rFonts w:ascii="MillerText Roman" w:hAnsi="MillerText Roman"/>
        </w:rPr>
        <w:t>200 Independence Ave</w:t>
      </w:r>
      <w:r w:rsidR="00031E66">
        <w:rPr>
          <w:rFonts w:ascii="MillerText Roman" w:hAnsi="MillerText Roman"/>
        </w:rPr>
        <w:t xml:space="preserve">. </w:t>
      </w:r>
      <w:r w:rsidRPr="00DF14F5">
        <w:rPr>
          <w:rFonts w:ascii="MillerText Roman" w:hAnsi="MillerText Roman"/>
        </w:rPr>
        <w:t>SW</w:t>
      </w:r>
    </w:p>
    <w:p w:rsidR="00237E2C" w:rsidRPr="00DF14F5" w:rsidRDefault="00237E2C" w:rsidP="00237E2C">
      <w:pPr>
        <w:rPr>
          <w:rFonts w:ascii="MillerText Roman" w:hAnsi="MillerText Roman"/>
        </w:rPr>
      </w:pPr>
      <w:r w:rsidRPr="00DF14F5">
        <w:rPr>
          <w:rFonts w:ascii="MillerText Roman" w:hAnsi="MillerText Roman"/>
        </w:rPr>
        <w:t>Washington, DC  20201</w:t>
      </w:r>
    </w:p>
    <w:p w:rsidR="00237E2C" w:rsidRPr="00DF14F5" w:rsidRDefault="00237E2C" w:rsidP="00237E2C">
      <w:pPr>
        <w:rPr>
          <w:rFonts w:ascii="MillerText Roman" w:hAnsi="MillerText Roman"/>
        </w:rPr>
      </w:pPr>
    </w:p>
    <w:p w:rsidR="00237E2C" w:rsidRPr="00DF14F5" w:rsidRDefault="00237E2C" w:rsidP="00FD46EB">
      <w:pPr>
        <w:rPr>
          <w:rFonts w:ascii="MillerText Roman" w:hAnsi="MillerText Roman"/>
        </w:rPr>
      </w:pPr>
      <w:r w:rsidRPr="00DF14F5">
        <w:rPr>
          <w:rFonts w:ascii="MillerText Roman" w:hAnsi="MillerText Roman"/>
          <w:b/>
          <w:bCs/>
        </w:rPr>
        <w:t xml:space="preserve">Ref: </w:t>
      </w:r>
      <w:r w:rsidR="00FD46EB">
        <w:rPr>
          <w:rFonts w:ascii="MillerText Roman" w:hAnsi="MillerText Roman"/>
          <w:b/>
        </w:rPr>
        <w:t>CMS-1612</w:t>
      </w:r>
      <w:r w:rsidRPr="00DF14F5">
        <w:rPr>
          <w:rFonts w:ascii="MillerText Roman" w:hAnsi="MillerText Roman"/>
          <w:b/>
        </w:rPr>
        <w:t>-P</w:t>
      </w:r>
      <w:r w:rsidRPr="00DF14F5">
        <w:rPr>
          <w:rFonts w:ascii="MillerText Roman" w:hAnsi="MillerText Roman"/>
          <w:b/>
          <w:bCs/>
        </w:rPr>
        <w:t xml:space="preserve">: </w:t>
      </w:r>
      <w:r w:rsidR="00FD46EB" w:rsidRPr="00FD46EB">
        <w:rPr>
          <w:rFonts w:ascii="MillerText Roman" w:hAnsi="MillerText Roman"/>
          <w:b/>
          <w:bCs/>
        </w:rPr>
        <w:t>Medicare Program; Revisions to Payment Policies Under the Physician Fee Schedule, Clinical Laboratory Fee Schedule, Access to Identifiable Data for the Center for Medicare and Medicaid Innovation Models &amp; Other Revisions to Part B for CY 2015</w:t>
      </w:r>
    </w:p>
    <w:p w:rsidR="00FD46EB" w:rsidRDefault="00FD46EB" w:rsidP="00237E2C">
      <w:pPr>
        <w:rPr>
          <w:rFonts w:ascii="MillerText Roman" w:hAnsi="MillerText Roman"/>
        </w:rPr>
      </w:pPr>
    </w:p>
    <w:p w:rsidR="00237E2C" w:rsidRPr="00DF14F5" w:rsidRDefault="00237E2C" w:rsidP="00237E2C">
      <w:pPr>
        <w:rPr>
          <w:rFonts w:ascii="MillerText Roman" w:hAnsi="MillerText Roman"/>
        </w:rPr>
      </w:pPr>
      <w:r w:rsidRPr="00DF14F5">
        <w:rPr>
          <w:rFonts w:ascii="MillerText Roman" w:hAnsi="MillerText Roman"/>
        </w:rPr>
        <w:t>Dear Ms. Tavenner,</w:t>
      </w:r>
    </w:p>
    <w:p w:rsidR="00237E2C" w:rsidRPr="00DF14F5" w:rsidDel="00BA64D4" w:rsidRDefault="00237E2C" w:rsidP="00237E2C">
      <w:pPr>
        <w:rPr>
          <w:rFonts w:ascii="MillerText Roman" w:hAnsi="MillerText Roman"/>
        </w:rPr>
      </w:pPr>
    </w:p>
    <w:p w:rsidR="00237E2C" w:rsidRPr="00DF14F5" w:rsidRDefault="00237E2C" w:rsidP="00237E2C">
      <w:pPr>
        <w:rPr>
          <w:rFonts w:ascii="MillerText Roman" w:hAnsi="MillerText Roman"/>
        </w:rPr>
      </w:pPr>
      <w:r w:rsidRPr="00DF14F5">
        <w:rPr>
          <w:rFonts w:ascii="MillerText Roman" w:hAnsi="MillerText Roman"/>
        </w:rPr>
        <w:t>Thank you for the opportunity to submit comments on the above-captioned proposed rule. America’s Essential Hospitals appreciates and supports the Centers for Medicare &amp; Medicaid Services’ (CMS’) work to encourage improved care delivery across the entire</w:t>
      </w:r>
      <w:r w:rsidR="00825BE4">
        <w:rPr>
          <w:rFonts w:ascii="MillerText Roman" w:hAnsi="MillerText Roman"/>
        </w:rPr>
        <w:t xml:space="preserve"> </w:t>
      </w:r>
      <w:r w:rsidRPr="00DF14F5">
        <w:rPr>
          <w:rFonts w:ascii="MillerText Roman" w:hAnsi="MillerText Roman"/>
        </w:rPr>
        <w:t xml:space="preserve">health care industry. However, </w:t>
      </w:r>
      <w:r w:rsidR="00D404EF">
        <w:rPr>
          <w:rFonts w:ascii="MillerText Roman" w:hAnsi="MillerText Roman"/>
        </w:rPr>
        <w:t xml:space="preserve">proposals included under the Medicare Shared Savings Program (MSSP) may </w:t>
      </w:r>
      <w:r w:rsidR="00A13140">
        <w:rPr>
          <w:rFonts w:ascii="MillerText Roman" w:hAnsi="MillerText Roman"/>
        </w:rPr>
        <w:t xml:space="preserve">have a negative </w:t>
      </w:r>
      <w:r w:rsidRPr="00DF14F5">
        <w:rPr>
          <w:rFonts w:ascii="MillerText Roman" w:hAnsi="MillerText Roman"/>
        </w:rPr>
        <w:t>impact essential hospitals</w:t>
      </w:r>
      <w:r w:rsidR="00031E66">
        <w:rPr>
          <w:rFonts w:ascii="MillerText Roman" w:hAnsi="MillerText Roman"/>
        </w:rPr>
        <w:t xml:space="preserve">—those dedicated </w:t>
      </w:r>
      <w:r w:rsidRPr="00DF14F5">
        <w:rPr>
          <w:rFonts w:ascii="MillerText Roman" w:hAnsi="MillerText Roman"/>
        </w:rPr>
        <w:t>to serv</w:t>
      </w:r>
      <w:r w:rsidR="00031E66">
        <w:rPr>
          <w:rFonts w:ascii="MillerText Roman" w:hAnsi="MillerText Roman"/>
        </w:rPr>
        <w:t xml:space="preserve">ing </w:t>
      </w:r>
      <w:r w:rsidRPr="00DF14F5">
        <w:rPr>
          <w:rFonts w:ascii="MillerText Roman" w:hAnsi="MillerText Roman"/>
        </w:rPr>
        <w:t xml:space="preserve">the vulnerable, first and foremost. </w:t>
      </w:r>
      <w:r w:rsidR="0091308E">
        <w:rPr>
          <w:rFonts w:ascii="MillerText Roman" w:hAnsi="MillerText Roman"/>
        </w:rPr>
        <w:t xml:space="preserve">With that in mind, </w:t>
      </w:r>
      <w:r w:rsidRPr="00DF14F5">
        <w:rPr>
          <w:rFonts w:ascii="MillerText Roman" w:hAnsi="MillerText Roman"/>
        </w:rPr>
        <w:t>America’s Essential Hospitals asks CMS to consider</w:t>
      </w:r>
      <w:r w:rsidR="0091308E">
        <w:rPr>
          <w:rFonts w:ascii="MillerText Roman" w:hAnsi="MillerText Roman"/>
        </w:rPr>
        <w:t>, as it finalizes this rule,</w:t>
      </w:r>
      <w:r w:rsidRPr="00DF14F5">
        <w:rPr>
          <w:rFonts w:ascii="MillerText Roman" w:hAnsi="MillerText Roman"/>
        </w:rPr>
        <w:t xml:space="preserve"> the unique challenges inherent in caring for these patient populations. </w:t>
      </w:r>
    </w:p>
    <w:p w:rsidR="00237E2C" w:rsidRPr="00DF14F5" w:rsidRDefault="00237E2C" w:rsidP="00237E2C">
      <w:pPr>
        <w:rPr>
          <w:rFonts w:ascii="MillerText Roman" w:hAnsi="MillerText Roman"/>
        </w:rPr>
      </w:pPr>
    </w:p>
    <w:p w:rsidR="00237E2C" w:rsidRPr="00DF14F5" w:rsidRDefault="00237E2C" w:rsidP="00237E2C">
      <w:pPr>
        <w:rPr>
          <w:rFonts w:ascii="MillerText Roman" w:hAnsi="MillerText Roman"/>
        </w:rPr>
      </w:pPr>
      <w:r w:rsidRPr="00DF14F5">
        <w:rPr>
          <w:rFonts w:ascii="MillerText Roman" w:hAnsi="MillerText Roman"/>
        </w:rPr>
        <w:t xml:space="preserve">America’s Essential Hospitals is the leading association and champion for hospitals and health systems dedicated to high-quality care for all, including the most vulnerable. As essential community providers (ECPs), our </w:t>
      </w:r>
      <w:r w:rsidR="00FD46EB">
        <w:rPr>
          <w:rFonts w:ascii="MillerText Roman" w:hAnsi="MillerText Roman"/>
        </w:rPr>
        <w:t xml:space="preserve">nearly </w:t>
      </w:r>
      <w:r w:rsidRPr="00DF14F5">
        <w:rPr>
          <w:rFonts w:ascii="MillerText Roman" w:hAnsi="MillerText Roman"/>
        </w:rPr>
        <w:t>2</w:t>
      </w:r>
      <w:r w:rsidR="00FD46EB">
        <w:rPr>
          <w:rFonts w:ascii="MillerText Roman" w:hAnsi="MillerText Roman"/>
        </w:rPr>
        <w:t>5</w:t>
      </w:r>
      <w:r w:rsidR="00F550D0" w:rsidRPr="00DF14F5">
        <w:rPr>
          <w:rFonts w:ascii="MillerText Roman" w:hAnsi="MillerText Roman"/>
        </w:rPr>
        <w:t>0</w:t>
      </w:r>
      <w:r w:rsidRPr="00DF14F5">
        <w:rPr>
          <w:rFonts w:ascii="MillerText Roman" w:hAnsi="MillerText Roman"/>
        </w:rPr>
        <w:t xml:space="preserve"> member hospitals fill a vital role in their communities, serving the uninsured and patients covered by public programs.</w:t>
      </w:r>
      <w:r w:rsidRPr="00DF14F5">
        <w:rPr>
          <w:rFonts w:ascii="MillerText Roman" w:eastAsia="Calibri" w:hAnsi="MillerText Roman" w:cs="MillerText Roman"/>
          <w:color w:val="000000"/>
        </w:rPr>
        <w:t xml:space="preserve"> </w:t>
      </w:r>
      <w:r w:rsidRPr="00DF14F5">
        <w:rPr>
          <w:rFonts w:ascii="MillerText Roman" w:hAnsi="MillerText Roman"/>
        </w:rPr>
        <w:t xml:space="preserve">Specifically, our members provide a disproportionate share of the nation’s </w:t>
      </w:r>
      <w:r w:rsidR="006863A5">
        <w:rPr>
          <w:rFonts w:ascii="MillerText Roman" w:hAnsi="MillerText Roman"/>
        </w:rPr>
        <w:t>u</w:t>
      </w:r>
      <w:r w:rsidRPr="00DF14F5">
        <w:rPr>
          <w:rFonts w:ascii="MillerText Roman" w:hAnsi="MillerText Roman"/>
        </w:rPr>
        <w:t xml:space="preserve">ncompensated care and devote more than half of their inpatient and outpatient care to uninsured </w:t>
      </w:r>
      <w:r w:rsidRPr="00DF14F5">
        <w:rPr>
          <w:rFonts w:ascii="MillerText Roman" w:hAnsi="MillerText Roman"/>
        </w:rPr>
        <w:lastRenderedPageBreak/>
        <w:t>or Medicaid patients. Our members provide this care while operating on margins substantially lower than the rest of the hospital industry</w:t>
      </w:r>
      <w:r w:rsidR="0091308E">
        <w:rPr>
          <w:rFonts w:ascii="MillerText Roman" w:hAnsi="MillerText Roman"/>
        </w:rPr>
        <w:t xml:space="preserve">: </w:t>
      </w:r>
      <w:r w:rsidRPr="00DF14F5">
        <w:rPr>
          <w:rFonts w:ascii="MillerText Roman" w:hAnsi="MillerText Roman"/>
        </w:rPr>
        <w:t xml:space="preserve">-0.4 percent compared </w:t>
      </w:r>
      <w:r w:rsidR="00031E66">
        <w:rPr>
          <w:rFonts w:ascii="MillerText Roman" w:hAnsi="MillerText Roman"/>
        </w:rPr>
        <w:t xml:space="preserve">with </w:t>
      </w:r>
      <w:r w:rsidRPr="00DF14F5">
        <w:rPr>
          <w:rFonts w:ascii="MillerText Roman" w:hAnsi="MillerText Roman"/>
        </w:rPr>
        <w:t>6.5 percent for hospitals nationally.</w:t>
      </w:r>
      <w:r w:rsidRPr="00DF14F5">
        <w:rPr>
          <w:rStyle w:val="FootnoteReference"/>
          <w:rFonts w:ascii="MillerText Roman" w:hAnsi="MillerText Roman"/>
        </w:rPr>
        <w:footnoteReference w:id="1"/>
      </w:r>
      <w:r w:rsidRPr="00DF14F5">
        <w:rPr>
          <w:rFonts w:ascii="MillerText Roman" w:hAnsi="MillerText Roman"/>
        </w:rPr>
        <w:t xml:space="preserve"> </w:t>
      </w:r>
    </w:p>
    <w:p w:rsidR="00237E2C" w:rsidRPr="00DF14F5" w:rsidRDefault="00237E2C" w:rsidP="00237E2C">
      <w:pPr>
        <w:rPr>
          <w:rFonts w:ascii="MillerText Roman" w:hAnsi="MillerText Roman"/>
        </w:rPr>
      </w:pPr>
    </w:p>
    <w:p w:rsidR="0060119C" w:rsidRDefault="0060119C" w:rsidP="00A00869">
      <w:pPr>
        <w:rPr>
          <w:rFonts w:ascii="MillerText Roman" w:hAnsi="MillerText Roman"/>
        </w:rPr>
      </w:pPr>
      <w:r>
        <w:rPr>
          <w:rFonts w:ascii="MillerText Roman" w:hAnsi="MillerText Roman"/>
        </w:rPr>
        <w:t xml:space="preserve">In addition to offering specialized inpatient and emergency services, members of America’s Essential Hospitals play a vital role in providing ambulatory care to their communities. The average member operates a network of 20 of more ambulatory care sites. And, in 2012, the average member saw </w:t>
      </w:r>
      <w:r w:rsidR="00031E66">
        <w:rPr>
          <w:rFonts w:ascii="MillerText Roman" w:hAnsi="MillerText Roman"/>
        </w:rPr>
        <w:t>m</w:t>
      </w:r>
      <w:bookmarkStart w:id="0" w:name="_GoBack"/>
      <w:bookmarkEnd w:id="0"/>
      <w:r w:rsidR="00031E66">
        <w:rPr>
          <w:rFonts w:ascii="MillerText Roman" w:hAnsi="MillerText Roman"/>
        </w:rPr>
        <w:t xml:space="preserve">ore than </w:t>
      </w:r>
      <w:r>
        <w:rPr>
          <w:rFonts w:ascii="MillerText Roman" w:hAnsi="MillerText Roman"/>
        </w:rPr>
        <w:t>four times as many non-emergency outpatient visits as other acute care hospitals in the country</w:t>
      </w:r>
      <w:r w:rsidR="00F37B59">
        <w:rPr>
          <w:rFonts w:ascii="MillerText Roman" w:hAnsi="MillerText Roman"/>
        </w:rPr>
        <w:t>.</w:t>
      </w:r>
    </w:p>
    <w:p w:rsidR="0060119C" w:rsidRDefault="0060119C" w:rsidP="00A00869">
      <w:pPr>
        <w:rPr>
          <w:rFonts w:ascii="MillerText Roman" w:hAnsi="MillerText Roman"/>
        </w:rPr>
      </w:pPr>
    </w:p>
    <w:p w:rsidR="0060119C" w:rsidRDefault="00883ECC" w:rsidP="00A00869">
      <w:pPr>
        <w:rPr>
          <w:rFonts w:ascii="MillerText Roman" w:hAnsi="MillerText Roman"/>
        </w:rPr>
      </w:pPr>
      <w:r>
        <w:rPr>
          <w:rFonts w:ascii="MillerText Roman" w:hAnsi="MillerText Roman"/>
        </w:rPr>
        <w:t>O</w:t>
      </w:r>
      <w:r w:rsidR="0060119C" w:rsidRPr="0060119C">
        <w:rPr>
          <w:rFonts w:ascii="MillerText Roman" w:hAnsi="MillerText Roman"/>
        </w:rPr>
        <w:t>ur members offer more comprehensive ambulatory care than many other providers</w:t>
      </w:r>
      <w:r w:rsidR="00A13140">
        <w:rPr>
          <w:rFonts w:ascii="MillerText Roman" w:hAnsi="MillerText Roman"/>
        </w:rPr>
        <w:t xml:space="preserve"> and </w:t>
      </w:r>
      <w:r w:rsidR="00A13140" w:rsidRPr="0060119C">
        <w:rPr>
          <w:rFonts w:ascii="MillerText Roman" w:hAnsi="MillerText Roman"/>
        </w:rPr>
        <w:t>create medical homes for community residents through networks of provider-based ambulatory health clinics</w:t>
      </w:r>
      <w:r w:rsidR="0060119C" w:rsidRPr="0060119C">
        <w:rPr>
          <w:rFonts w:ascii="MillerText Roman" w:hAnsi="MillerText Roman"/>
        </w:rPr>
        <w:t xml:space="preserve">. For example, their hospital-based clinics include onsite features </w:t>
      </w:r>
      <w:r w:rsidR="00031E66" w:rsidRPr="0060119C">
        <w:rPr>
          <w:rFonts w:ascii="MillerText Roman" w:hAnsi="MillerText Roman"/>
        </w:rPr>
        <w:t>not typically offered at freestanding physician offices</w:t>
      </w:r>
      <w:r w:rsidR="00031E66">
        <w:rPr>
          <w:rFonts w:ascii="MillerText Roman" w:hAnsi="MillerText Roman"/>
        </w:rPr>
        <w:t>,</w:t>
      </w:r>
      <w:r w:rsidR="00031E66" w:rsidRPr="0060119C">
        <w:rPr>
          <w:rFonts w:ascii="MillerText Roman" w:hAnsi="MillerText Roman"/>
        </w:rPr>
        <w:t xml:space="preserve"> </w:t>
      </w:r>
      <w:r w:rsidR="0060119C" w:rsidRPr="0060119C">
        <w:rPr>
          <w:rFonts w:ascii="MillerText Roman" w:hAnsi="MillerText Roman"/>
        </w:rPr>
        <w:t>such as radiology, laboratory, and pharmacy services. And they deliver ambulatory care services to schools and housing developments through mobile units, many of which offer onsite behavioral health support services, interpreters, and patient advocates who can access support programs for patients with complex medical and social needs.</w:t>
      </w:r>
    </w:p>
    <w:p w:rsidR="0060119C" w:rsidRDefault="0060119C" w:rsidP="00A00869">
      <w:pPr>
        <w:rPr>
          <w:rFonts w:ascii="MillerText Roman" w:hAnsi="MillerText Roman"/>
        </w:rPr>
      </w:pPr>
    </w:p>
    <w:p w:rsidR="0060119C" w:rsidRDefault="00237E2C" w:rsidP="00A00869">
      <w:pPr>
        <w:rPr>
          <w:rFonts w:ascii="MillerText Roman" w:hAnsi="MillerText Roman"/>
        </w:rPr>
      </w:pPr>
      <w:r w:rsidRPr="00DF14F5">
        <w:rPr>
          <w:rFonts w:ascii="MillerText Roman" w:hAnsi="MillerText Roman"/>
        </w:rPr>
        <w:t xml:space="preserve">The high cost of providing </w:t>
      </w:r>
      <w:r w:rsidR="0060119C">
        <w:rPr>
          <w:rFonts w:ascii="MillerText Roman" w:hAnsi="MillerText Roman"/>
        </w:rPr>
        <w:t xml:space="preserve">comprehensive, </w:t>
      </w:r>
      <w:r w:rsidRPr="00DF14F5">
        <w:rPr>
          <w:rFonts w:ascii="MillerText Roman" w:hAnsi="MillerText Roman"/>
        </w:rPr>
        <w:t xml:space="preserve">complex care to low-income and uninsured patients leaves our hospitals with limited resources, </w:t>
      </w:r>
      <w:r w:rsidR="0091308E">
        <w:rPr>
          <w:rFonts w:ascii="MillerText Roman" w:hAnsi="MillerText Roman"/>
        </w:rPr>
        <w:t xml:space="preserve">which compels </w:t>
      </w:r>
      <w:r w:rsidRPr="00DF14F5">
        <w:rPr>
          <w:rFonts w:ascii="MillerText Roman" w:hAnsi="MillerText Roman"/>
        </w:rPr>
        <w:t xml:space="preserve">them to find increasingly efficient strategies for providing high-quality care to their patients. </w:t>
      </w:r>
      <w:r w:rsidR="00A00869">
        <w:rPr>
          <w:rFonts w:ascii="MillerText Roman" w:hAnsi="MillerText Roman"/>
        </w:rPr>
        <w:t xml:space="preserve">Several members </w:t>
      </w:r>
      <w:r w:rsidR="0060119C">
        <w:rPr>
          <w:rFonts w:ascii="MillerText Roman" w:hAnsi="MillerText Roman"/>
        </w:rPr>
        <w:t xml:space="preserve">are </w:t>
      </w:r>
      <w:r w:rsidR="00A00869">
        <w:rPr>
          <w:rFonts w:ascii="MillerText Roman" w:hAnsi="MillerText Roman"/>
        </w:rPr>
        <w:t>participating in the MSSP</w:t>
      </w:r>
      <w:r w:rsidR="0060119C">
        <w:rPr>
          <w:rFonts w:ascii="MillerText Roman" w:hAnsi="MillerText Roman"/>
        </w:rPr>
        <w:t xml:space="preserve"> and </w:t>
      </w:r>
      <w:r w:rsidR="00A00869">
        <w:rPr>
          <w:rFonts w:ascii="MillerText Roman" w:hAnsi="MillerText Roman"/>
        </w:rPr>
        <w:t xml:space="preserve">have made the needed </w:t>
      </w:r>
      <w:r w:rsidR="00A00869" w:rsidRPr="00A00869">
        <w:rPr>
          <w:rFonts w:ascii="MillerText Roman" w:hAnsi="MillerText Roman"/>
        </w:rPr>
        <w:t xml:space="preserve">investments </w:t>
      </w:r>
      <w:r w:rsidR="00883ECC">
        <w:rPr>
          <w:rFonts w:ascii="MillerText Roman" w:hAnsi="MillerText Roman"/>
        </w:rPr>
        <w:t xml:space="preserve">to </w:t>
      </w:r>
      <w:r w:rsidR="00E8686A">
        <w:rPr>
          <w:rFonts w:ascii="MillerText Roman" w:hAnsi="MillerText Roman"/>
        </w:rPr>
        <w:t xml:space="preserve">participate as </w:t>
      </w:r>
      <w:r w:rsidR="0091308E">
        <w:rPr>
          <w:rFonts w:ascii="MillerText Roman" w:hAnsi="MillerText Roman"/>
        </w:rPr>
        <w:t>a</w:t>
      </w:r>
      <w:r w:rsidR="00A00869">
        <w:rPr>
          <w:rFonts w:ascii="MillerText Roman" w:hAnsi="MillerText Roman"/>
        </w:rPr>
        <w:t xml:space="preserve">ccountable </w:t>
      </w:r>
      <w:r w:rsidR="0091308E">
        <w:rPr>
          <w:rFonts w:ascii="MillerText Roman" w:hAnsi="MillerText Roman"/>
        </w:rPr>
        <w:t>c</w:t>
      </w:r>
      <w:r w:rsidR="00A00869">
        <w:rPr>
          <w:rFonts w:ascii="MillerText Roman" w:hAnsi="MillerText Roman"/>
        </w:rPr>
        <w:t xml:space="preserve">are </w:t>
      </w:r>
      <w:r w:rsidR="0091308E">
        <w:rPr>
          <w:rFonts w:ascii="MillerText Roman" w:hAnsi="MillerText Roman"/>
        </w:rPr>
        <w:t>o</w:t>
      </w:r>
      <w:r w:rsidR="00A00869">
        <w:rPr>
          <w:rFonts w:ascii="MillerText Roman" w:hAnsi="MillerText Roman"/>
        </w:rPr>
        <w:t xml:space="preserve">rganizations (ACOs). </w:t>
      </w:r>
      <w:r w:rsidR="0060119C">
        <w:rPr>
          <w:rFonts w:ascii="MillerText Roman" w:hAnsi="MillerText Roman"/>
        </w:rPr>
        <w:t>However, o</w:t>
      </w:r>
      <w:r w:rsidR="00490FB3">
        <w:rPr>
          <w:rFonts w:ascii="MillerText Roman" w:hAnsi="MillerText Roman"/>
        </w:rPr>
        <w:t>ur members have faced challenges</w:t>
      </w:r>
      <w:r w:rsidR="0060119C">
        <w:rPr>
          <w:rFonts w:ascii="MillerText Roman" w:hAnsi="MillerText Roman"/>
        </w:rPr>
        <w:t xml:space="preserve"> as they continue to make </w:t>
      </w:r>
      <w:r w:rsidR="00A00869">
        <w:rPr>
          <w:rFonts w:ascii="MillerText Roman" w:hAnsi="MillerText Roman"/>
        </w:rPr>
        <w:t>investments</w:t>
      </w:r>
      <w:r w:rsidR="00B204AA">
        <w:rPr>
          <w:rFonts w:ascii="MillerText Roman" w:hAnsi="MillerText Roman"/>
        </w:rPr>
        <w:t xml:space="preserve"> necessary for ACO participation, including for</w:t>
      </w:r>
      <w:r w:rsidR="00A00869">
        <w:rPr>
          <w:rFonts w:ascii="MillerText Roman" w:hAnsi="MillerText Roman"/>
        </w:rPr>
        <w:t xml:space="preserve"> </w:t>
      </w:r>
      <w:r w:rsidR="00A00869" w:rsidRPr="00A00869">
        <w:rPr>
          <w:rFonts w:ascii="MillerText Roman" w:hAnsi="MillerText Roman"/>
        </w:rPr>
        <w:t>technology, process redesign, personnel, care coordination, quality measurement, risk management, compliance, network development, governance</w:t>
      </w:r>
      <w:r w:rsidR="00B204AA">
        <w:rPr>
          <w:rFonts w:ascii="MillerText Roman" w:hAnsi="MillerText Roman"/>
        </w:rPr>
        <w:t>,</w:t>
      </w:r>
      <w:r w:rsidR="00A00869" w:rsidRPr="00A00869">
        <w:rPr>
          <w:rFonts w:ascii="MillerText Roman" w:hAnsi="MillerText Roman"/>
        </w:rPr>
        <w:t xml:space="preserve"> and </w:t>
      </w:r>
      <w:r w:rsidR="00A13140">
        <w:rPr>
          <w:rFonts w:ascii="MillerText Roman" w:hAnsi="MillerText Roman"/>
        </w:rPr>
        <w:t xml:space="preserve">in their </w:t>
      </w:r>
      <w:r w:rsidR="00A00869">
        <w:rPr>
          <w:rFonts w:ascii="MillerText Roman" w:hAnsi="MillerText Roman"/>
        </w:rPr>
        <w:t xml:space="preserve">legal structure. </w:t>
      </w:r>
    </w:p>
    <w:p w:rsidR="0060119C" w:rsidRDefault="0060119C" w:rsidP="00A00869">
      <w:pPr>
        <w:rPr>
          <w:rFonts w:ascii="MillerText Roman" w:hAnsi="MillerText Roman"/>
        </w:rPr>
      </w:pPr>
    </w:p>
    <w:p w:rsidR="00237E2C" w:rsidRPr="00DF14F5" w:rsidRDefault="00237E2C" w:rsidP="0060119C">
      <w:pPr>
        <w:rPr>
          <w:rFonts w:ascii="MillerText Roman" w:hAnsi="MillerText Roman"/>
        </w:rPr>
      </w:pPr>
      <w:r w:rsidRPr="00DF14F5">
        <w:rPr>
          <w:rFonts w:ascii="MillerText Roman" w:hAnsi="MillerText Roman"/>
        </w:rPr>
        <w:t xml:space="preserve">To ensure our members </w:t>
      </w:r>
      <w:r w:rsidR="0091308E">
        <w:rPr>
          <w:rFonts w:ascii="MillerText Roman" w:hAnsi="MillerText Roman"/>
        </w:rPr>
        <w:t xml:space="preserve">can </w:t>
      </w:r>
      <w:r w:rsidRPr="00DF14F5">
        <w:rPr>
          <w:rFonts w:ascii="MillerText Roman" w:hAnsi="MillerText Roman"/>
        </w:rPr>
        <w:t xml:space="preserve">continue </w:t>
      </w:r>
      <w:r w:rsidR="000712A7" w:rsidRPr="00DF14F5">
        <w:rPr>
          <w:rFonts w:ascii="MillerText Roman" w:hAnsi="MillerText Roman"/>
        </w:rPr>
        <w:t xml:space="preserve">these </w:t>
      </w:r>
      <w:r w:rsidRPr="00DF14F5">
        <w:rPr>
          <w:rFonts w:ascii="MillerText Roman" w:hAnsi="MillerText Roman"/>
        </w:rPr>
        <w:t xml:space="preserve">activities and are not unfairly disadvantaged for serving the most vulnerable among us, </w:t>
      </w:r>
      <w:r w:rsidR="00490FB3">
        <w:rPr>
          <w:rFonts w:ascii="MillerText Roman" w:hAnsi="MillerText Roman"/>
        </w:rPr>
        <w:t xml:space="preserve">the comments below focus on </w:t>
      </w:r>
      <w:r w:rsidR="00883ECC">
        <w:rPr>
          <w:rFonts w:ascii="MillerText Roman" w:hAnsi="MillerText Roman"/>
        </w:rPr>
        <w:t xml:space="preserve">proposed </w:t>
      </w:r>
      <w:r w:rsidR="00883ECC">
        <w:rPr>
          <w:rFonts w:ascii="MillerText Roman" w:hAnsi="MillerText Roman"/>
        </w:rPr>
        <w:lastRenderedPageBreak/>
        <w:t xml:space="preserve">changes to </w:t>
      </w:r>
      <w:r w:rsidR="00490FB3">
        <w:rPr>
          <w:rFonts w:ascii="MillerText Roman" w:hAnsi="MillerText Roman"/>
        </w:rPr>
        <w:t xml:space="preserve">the MSSP. </w:t>
      </w:r>
      <w:r w:rsidRPr="00DF14F5">
        <w:rPr>
          <w:rFonts w:ascii="MillerText Roman" w:hAnsi="MillerText Roman"/>
        </w:rPr>
        <w:t>CMS should consider the</w:t>
      </w:r>
      <w:r w:rsidR="00490FB3">
        <w:rPr>
          <w:rFonts w:ascii="MillerText Roman" w:hAnsi="MillerText Roman"/>
        </w:rPr>
        <w:t>se</w:t>
      </w:r>
      <w:r w:rsidRPr="00DF14F5">
        <w:rPr>
          <w:rFonts w:ascii="MillerText Roman" w:hAnsi="MillerText Roman"/>
        </w:rPr>
        <w:t xml:space="preserve"> comments when finalizing the </w:t>
      </w:r>
      <w:r w:rsidR="0060119C">
        <w:rPr>
          <w:rFonts w:ascii="MillerText Roman" w:hAnsi="MillerText Roman"/>
        </w:rPr>
        <w:t xml:space="preserve">MSSP section of the </w:t>
      </w:r>
      <w:r w:rsidRPr="00DF14F5">
        <w:rPr>
          <w:rFonts w:ascii="MillerText Roman" w:hAnsi="MillerText Roman"/>
        </w:rPr>
        <w:t>above-mentioned proposed rule</w:t>
      </w:r>
      <w:r w:rsidR="004F05E6">
        <w:rPr>
          <w:rFonts w:ascii="MillerText Roman" w:hAnsi="MillerText Roman"/>
        </w:rPr>
        <w:t xml:space="preserve"> to encourage </w:t>
      </w:r>
      <w:r w:rsidR="00B204AA">
        <w:rPr>
          <w:rFonts w:ascii="MillerText Roman" w:hAnsi="MillerText Roman"/>
        </w:rPr>
        <w:t xml:space="preserve">participation by </w:t>
      </w:r>
      <w:r w:rsidR="004F05E6">
        <w:rPr>
          <w:rFonts w:ascii="MillerText Roman" w:hAnsi="MillerText Roman"/>
        </w:rPr>
        <w:t>essential hospitals</w:t>
      </w:r>
      <w:r w:rsidR="00B204AA">
        <w:rPr>
          <w:rFonts w:ascii="MillerText Roman" w:hAnsi="MillerText Roman"/>
        </w:rPr>
        <w:t xml:space="preserve">, which </w:t>
      </w:r>
      <w:r w:rsidR="004F05E6">
        <w:rPr>
          <w:rFonts w:ascii="MillerText Roman" w:hAnsi="MillerText Roman"/>
        </w:rPr>
        <w:t>serve a vital role in their communities</w:t>
      </w:r>
      <w:r w:rsidRPr="00DF14F5">
        <w:rPr>
          <w:rFonts w:ascii="MillerText Roman" w:hAnsi="MillerText Roman"/>
        </w:rPr>
        <w:t>.</w:t>
      </w:r>
    </w:p>
    <w:p w:rsidR="00967716" w:rsidRPr="00DF14F5" w:rsidRDefault="00967716" w:rsidP="00237E2C">
      <w:pPr>
        <w:shd w:val="clear" w:color="auto" w:fill="FFFFFF"/>
        <w:rPr>
          <w:rFonts w:ascii="MillerText Roman" w:hAnsi="MillerText Roman"/>
        </w:rPr>
      </w:pPr>
    </w:p>
    <w:p w:rsidR="002577AA" w:rsidRPr="00DF14F5" w:rsidRDefault="002577AA" w:rsidP="002577AA">
      <w:pPr>
        <w:numPr>
          <w:ilvl w:val="0"/>
          <w:numId w:val="22"/>
        </w:numPr>
        <w:contextualSpacing/>
        <w:rPr>
          <w:rFonts w:ascii="MillerText Roman" w:hAnsi="MillerText Roman"/>
          <w:u w:val="single"/>
        </w:rPr>
      </w:pPr>
      <w:r w:rsidRPr="00DF14F5">
        <w:rPr>
          <w:rFonts w:ascii="MillerText Roman" w:hAnsi="MillerText Roman"/>
          <w:u w:val="single"/>
        </w:rPr>
        <w:t xml:space="preserve">CMS should continue to refine the measure set </w:t>
      </w:r>
      <w:r w:rsidR="00D404EF">
        <w:rPr>
          <w:rFonts w:ascii="MillerText Roman" w:hAnsi="MillerText Roman"/>
          <w:u w:val="single"/>
        </w:rPr>
        <w:t xml:space="preserve">used to establish ACO quality performance standards </w:t>
      </w:r>
      <w:r w:rsidRPr="00DF14F5">
        <w:rPr>
          <w:rFonts w:ascii="MillerText Roman" w:hAnsi="MillerText Roman"/>
          <w:u w:val="single"/>
        </w:rPr>
        <w:t xml:space="preserve">so it contains only reliable and valid measures that provide an accurate representation of quality of care. </w:t>
      </w:r>
    </w:p>
    <w:p w:rsidR="002577AA" w:rsidRPr="00DF14F5" w:rsidRDefault="002577AA" w:rsidP="002577AA">
      <w:pPr>
        <w:rPr>
          <w:rFonts w:ascii="MillerText Roman" w:hAnsi="MillerText Roman"/>
        </w:rPr>
      </w:pPr>
    </w:p>
    <w:p w:rsidR="00621CEF" w:rsidRDefault="00621CEF" w:rsidP="00621CEF">
      <w:pPr>
        <w:rPr>
          <w:rFonts w:ascii="MillerText Roman" w:hAnsi="MillerText Roman"/>
        </w:rPr>
      </w:pPr>
      <w:r w:rsidRPr="00DF14F5">
        <w:rPr>
          <w:rFonts w:ascii="MillerText Roman" w:hAnsi="MillerText Roman"/>
          <w:b/>
        </w:rPr>
        <w:t xml:space="preserve">CMS should </w:t>
      </w:r>
      <w:r w:rsidR="00490FB3">
        <w:rPr>
          <w:rFonts w:ascii="MillerText Roman" w:hAnsi="MillerText Roman"/>
          <w:b/>
        </w:rPr>
        <w:t xml:space="preserve">ensure that </w:t>
      </w:r>
      <w:r w:rsidR="00883ECC">
        <w:rPr>
          <w:rFonts w:ascii="MillerText Roman" w:hAnsi="MillerText Roman"/>
          <w:b/>
        </w:rPr>
        <w:t>valid</w:t>
      </w:r>
      <w:r w:rsidR="00490FB3">
        <w:rPr>
          <w:rFonts w:ascii="MillerText Roman" w:hAnsi="MillerText Roman"/>
          <w:b/>
        </w:rPr>
        <w:t xml:space="preserve">, sound measures that improve quality are included in </w:t>
      </w:r>
      <w:r w:rsidRPr="00DF14F5">
        <w:rPr>
          <w:rFonts w:ascii="MillerText Roman" w:hAnsi="MillerText Roman"/>
          <w:b/>
        </w:rPr>
        <w:t xml:space="preserve">the measure set </w:t>
      </w:r>
      <w:r w:rsidR="00D404EF">
        <w:rPr>
          <w:rFonts w:ascii="MillerText Roman" w:hAnsi="MillerText Roman"/>
          <w:b/>
        </w:rPr>
        <w:t>used to establish the quality performance standards ACOs must meet to be eligible for shared savings</w:t>
      </w:r>
      <w:r w:rsidR="00490FB3">
        <w:rPr>
          <w:rFonts w:ascii="MillerText Roman" w:hAnsi="MillerText Roman"/>
          <w:b/>
        </w:rPr>
        <w:t>.</w:t>
      </w:r>
      <w:r w:rsidR="00D404EF">
        <w:rPr>
          <w:rFonts w:ascii="MillerText Roman" w:hAnsi="MillerText Roman"/>
          <w:b/>
        </w:rPr>
        <w:t xml:space="preserve"> </w:t>
      </w:r>
      <w:r w:rsidRPr="00DF14F5">
        <w:rPr>
          <w:rFonts w:ascii="MillerText Roman" w:hAnsi="MillerText Roman"/>
        </w:rPr>
        <w:t xml:space="preserve">America’s Essential Hospitals supports </w:t>
      </w:r>
      <w:r w:rsidR="00883ECC">
        <w:rPr>
          <w:rFonts w:ascii="MillerText Roman" w:hAnsi="MillerText Roman"/>
        </w:rPr>
        <w:t xml:space="preserve">programs that </w:t>
      </w:r>
      <w:r w:rsidR="00E8686A">
        <w:rPr>
          <w:rFonts w:ascii="MillerText Roman" w:hAnsi="MillerText Roman"/>
        </w:rPr>
        <w:t>encourage</w:t>
      </w:r>
      <w:r w:rsidR="00883ECC">
        <w:rPr>
          <w:rFonts w:ascii="MillerText Roman" w:hAnsi="MillerText Roman"/>
        </w:rPr>
        <w:t xml:space="preserve"> quality improvement. </w:t>
      </w:r>
      <w:r w:rsidRPr="00DF14F5">
        <w:rPr>
          <w:rFonts w:ascii="MillerText Roman" w:hAnsi="MillerText Roman"/>
        </w:rPr>
        <w:t xml:space="preserve">However, CMS must verify that </w:t>
      </w:r>
      <w:r w:rsidR="00A34448">
        <w:rPr>
          <w:rFonts w:ascii="MillerText Roman" w:hAnsi="MillerText Roman"/>
        </w:rPr>
        <w:t xml:space="preserve">quality improvement program </w:t>
      </w:r>
      <w:r w:rsidRPr="00DF14F5">
        <w:rPr>
          <w:rFonts w:ascii="MillerText Roman" w:hAnsi="MillerText Roman"/>
        </w:rPr>
        <w:t>measures are properly constructed and do not lead to unintended consequences</w:t>
      </w:r>
      <w:r w:rsidR="00883ECC">
        <w:rPr>
          <w:rFonts w:ascii="MillerText Roman" w:hAnsi="MillerText Roman"/>
        </w:rPr>
        <w:t>.</w:t>
      </w:r>
      <w:r w:rsidRPr="00DF14F5">
        <w:rPr>
          <w:rFonts w:ascii="MillerText Roman" w:hAnsi="MillerText Roman"/>
        </w:rPr>
        <w:t xml:space="preserve"> </w:t>
      </w:r>
    </w:p>
    <w:p w:rsidR="00A00869" w:rsidRPr="00DF14F5" w:rsidRDefault="00A00869" w:rsidP="00621CEF">
      <w:pPr>
        <w:rPr>
          <w:rFonts w:ascii="MillerText Roman" w:hAnsi="MillerText Roman"/>
        </w:rPr>
      </w:pPr>
    </w:p>
    <w:p w:rsidR="00621CEF" w:rsidRPr="00DF14F5" w:rsidRDefault="00621CEF" w:rsidP="00621CEF">
      <w:pPr>
        <w:rPr>
          <w:rFonts w:ascii="MillerText Roman" w:hAnsi="MillerText Roman"/>
        </w:rPr>
      </w:pPr>
      <w:r w:rsidRPr="00DF14F5">
        <w:rPr>
          <w:rFonts w:ascii="MillerText Roman" w:hAnsi="MillerText Roman"/>
        </w:rPr>
        <w:t xml:space="preserve">CMS proposes to remove </w:t>
      </w:r>
      <w:r w:rsidR="00242602">
        <w:rPr>
          <w:rFonts w:ascii="MillerText Roman" w:hAnsi="MillerText Roman"/>
        </w:rPr>
        <w:t>eight</w:t>
      </w:r>
      <w:r w:rsidR="00242602" w:rsidRPr="00DF14F5">
        <w:rPr>
          <w:rFonts w:ascii="MillerText Roman" w:hAnsi="MillerText Roman"/>
        </w:rPr>
        <w:t xml:space="preserve"> </w:t>
      </w:r>
      <w:r w:rsidRPr="00DF14F5">
        <w:rPr>
          <w:rFonts w:ascii="MillerText Roman" w:hAnsi="MillerText Roman"/>
        </w:rPr>
        <w:t xml:space="preserve">measures from the </w:t>
      </w:r>
      <w:r w:rsidR="00A00869">
        <w:rPr>
          <w:rFonts w:ascii="MillerText Roman" w:hAnsi="MillerText Roman"/>
        </w:rPr>
        <w:t>measure set used to establish ACO quality performance standards because the measures no longer represent clinical best practice, are redundant, or can be replaced with similar measures that are more appropriate for ACO quality reporting.</w:t>
      </w:r>
      <w:r w:rsidRPr="00DF14F5">
        <w:rPr>
          <w:rFonts w:ascii="MillerText Roman" w:hAnsi="MillerText Roman"/>
        </w:rPr>
        <w:t xml:space="preserve"> America’s Essential Hospitals supports the removal of measures that </w:t>
      </w:r>
      <w:r w:rsidR="00A00869">
        <w:rPr>
          <w:rFonts w:ascii="MillerText Roman" w:hAnsi="MillerText Roman"/>
        </w:rPr>
        <w:t xml:space="preserve">no longer represent best practices or </w:t>
      </w:r>
      <w:r w:rsidR="00651D63">
        <w:rPr>
          <w:rFonts w:ascii="MillerText Roman" w:hAnsi="MillerText Roman"/>
        </w:rPr>
        <w:t>accurately capture distinctions in quality of care</w:t>
      </w:r>
      <w:r w:rsidRPr="00DF14F5">
        <w:rPr>
          <w:rFonts w:ascii="MillerText Roman" w:hAnsi="MillerText Roman"/>
        </w:rPr>
        <w:t xml:space="preserve">. Removing these measures reduces the administrative burden on </w:t>
      </w:r>
      <w:r w:rsidR="00A00869">
        <w:rPr>
          <w:rFonts w:ascii="MillerText Roman" w:hAnsi="MillerText Roman"/>
        </w:rPr>
        <w:t>ACOs and ensures that</w:t>
      </w:r>
      <w:r w:rsidRPr="00DF14F5">
        <w:rPr>
          <w:rFonts w:ascii="MillerText Roman" w:hAnsi="MillerText Roman"/>
        </w:rPr>
        <w:t xml:space="preserve"> </w:t>
      </w:r>
      <w:r w:rsidR="00A00869">
        <w:rPr>
          <w:rFonts w:ascii="MillerText Roman" w:hAnsi="MillerText Roman"/>
        </w:rPr>
        <w:t xml:space="preserve">the </w:t>
      </w:r>
      <w:r w:rsidRPr="00DF14F5">
        <w:rPr>
          <w:rFonts w:ascii="MillerText Roman" w:hAnsi="MillerText Roman"/>
        </w:rPr>
        <w:t>measure set is kept up to date.</w:t>
      </w:r>
    </w:p>
    <w:p w:rsidR="00621CEF" w:rsidRPr="00DF14F5" w:rsidRDefault="00621CEF" w:rsidP="00621CEF">
      <w:pPr>
        <w:rPr>
          <w:rFonts w:ascii="MillerText Roman" w:hAnsi="MillerText Roman"/>
        </w:rPr>
      </w:pPr>
      <w:r w:rsidRPr="00DF14F5">
        <w:rPr>
          <w:rFonts w:ascii="MillerText Roman" w:hAnsi="MillerText Roman"/>
        </w:rPr>
        <w:t xml:space="preserve"> </w:t>
      </w:r>
    </w:p>
    <w:p w:rsidR="00621CEF" w:rsidRPr="00DF14F5" w:rsidRDefault="00621CEF" w:rsidP="00621CEF">
      <w:pPr>
        <w:numPr>
          <w:ilvl w:val="1"/>
          <w:numId w:val="22"/>
        </w:numPr>
        <w:ind w:left="720"/>
        <w:contextualSpacing/>
        <w:rPr>
          <w:rFonts w:ascii="MillerText Roman" w:hAnsi="MillerText Roman"/>
          <w:u w:val="single"/>
        </w:rPr>
      </w:pPr>
      <w:r w:rsidRPr="00DF14F5">
        <w:rPr>
          <w:rFonts w:ascii="MillerText Roman" w:hAnsi="MillerText Roman"/>
          <w:u w:val="single"/>
        </w:rPr>
        <w:t>CMS should</w:t>
      </w:r>
      <w:r w:rsidR="00883ECC">
        <w:rPr>
          <w:rFonts w:ascii="MillerText Roman" w:hAnsi="MillerText Roman"/>
          <w:u w:val="single"/>
        </w:rPr>
        <w:t xml:space="preserve"> account</w:t>
      </w:r>
      <w:r w:rsidRPr="00DF14F5">
        <w:rPr>
          <w:rFonts w:ascii="MillerText Roman" w:hAnsi="MillerText Roman"/>
          <w:u w:val="single"/>
        </w:rPr>
        <w:t xml:space="preserve"> </w:t>
      </w:r>
      <w:r w:rsidR="00242602">
        <w:rPr>
          <w:rFonts w:ascii="MillerText Roman" w:hAnsi="MillerText Roman"/>
          <w:u w:val="single"/>
        </w:rPr>
        <w:t>for socioeconomic and other appropriate factors</w:t>
      </w:r>
      <w:r w:rsidR="00883ECC">
        <w:rPr>
          <w:rFonts w:ascii="MillerText Roman" w:hAnsi="MillerText Roman"/>
          <w:u w:val="single"/>
        </w:rPr>
        <w:t xml:space="preserve"> by risk-adjusting</w:t>
      </w:r>
      <w:r w:rsidR="00242602">
        <w:rPr>
          <w:rFonts w:ascii="MillerText Roman" w:hAnsi="MillerText Roman"/>
          <w:u w:val="single"/>
        </w:rPr>
        <w:t xml:space="preserve"> the </w:t>
      </w:r>
      <w:r w:rsidRPr="00DF14F5">
        <w:rPr>
          <w:rFonts w:ascii="MillerText Roman" w:hAnsi="MillerText Roman"/>
          <w:u w:val="single"/>
        </w:rPr>
        <w:t>measures</w:t>
      </w:r>
      <w:r w:rsidR="009F69D1">
        <w:rPr>
          <w:rFonts w:ascii="MillerText Roman" w:hAnsi="MillerText Roman"/>
          <w:u w:val="single"/>
        </w:rPr>
        <w:t xml:space="preserve"> used to establish </w:t>
      </w:r>
      <w:r w:rsidR="00242602">
        <w:rPr>
          <w:rFonts w:ascii="MillerText Roman" w:hAnsi="MillerText Roman"/>
          <w:u w:val="single"/>
        </w:rPr>
        <w:t xml:space="preserve">ACO </w:t>
      </w:r>
      <w:r w:rsidR="009F69D1">
        <w:rPr>
          <w:rFonts w:ascii="MillerText Roman" w:hAnsi="MillerText Roman"/>
          <w:u w:val="single"/>
        </w:rPr>
        <w:t>quality performance</w:t>
      </w:r>
      <w:r w:rsidR="00242602">
        <w:rPr>
          <w:rFonts w:ascii="MillerText Roman" w:hAnsi="MillerText Roman"/>
          <w:u w:val="single"/>
        </w:rPr>
        <w:t>.</w:t>
      </w:r>
      <w:r w:rsidR="009F69D1">
        <w:rPr>
          <w:rFonts w:ascii="MillerText Roman" w:hAnsi="MillerText Roman"/>
          <w:u w:val="single"/>
        </w:rPr>
        <w:t xml:space="preserve"> </w:t>
      </w:r>
    </w:p>
    <w:p w:rsidR="00621CEF" w:rsidRPr="00DF14F5" w:rsidRDefault="00621CEF" w:rsidP="00621CEF">
      <w:pPr>
        <w:ind w:left="1440"/>
        <w:rPr>
          <w:rFonts w:ascii="MillerText Roman" w:hAnsi="MillerText Roman"/>
        </w:rPr>
      </w:pPr>
    </w:p>
    <w:p w:rsidR="00621CEF" w:rsidRPr="00DF14F5" w:rsidRDefault="00621CEF" w:rsidP="00621CEF">
      <w:pPr>
        <w:rPr>
          <w:rFonts w:ascii="MillerText Roman" w:hAnsi="MillerText Roman"/>
        </w:rPr>
      </w:pPr>
      <w:r w:rsidRPr="00DF14F5">
        <w:rPr>
          <w:rFonts w:ascii="MillerText Roman" w:hAnsi="MillerText Roman"/>
          <w:b/>
        </w:rPr>
        <w:t xml:space="preserve">CMS should incorporate risk adjustment for socioeconomic factors in its methodology for </w:t>
      </w:r>
      <w:r w:rsidR="00883ECC">
        <w:rPr>
          <w:rFonts w:ascii="MillerText Roman" w:hAnsi="MillerText Roman"/>
          <w:b/>
        </w:rPr>
        <w:t>scoring</w:t>
      </w:r>
      <w:r w:rsidR="00883ECC" w:rsidRPr="00DF14F5">
        <w:rPr>
          <w:rFonts w:ascii="MillerText Roman" w:hAnsi="MillerText Roman"/>
          <w:b/>
        </w:rPr>
        <w:t xml:space="preserve"> </w:t>
      </w:r>
      <w:r w:rsidR="009F69D1">
        <w:rPr>
          <w:rFonts w:ascii="MillerText Roman" w:hAnsi="MillerText Roman"/>
          <w:b/>
        </w:rPr>
        <w:t>outcome</w:t>
      </w:r>
      <w:r w:rsidR="00A34448">
        <w:rPr>
          <w:rFonts w:ascii="MillerText Roman" w:hAnsi="MillerText Roman"/>
          <w:b/>
        </w:rPr>
        <w:t>s</w:t>
      </w:r>
      <w:r w:rsidR="009F69D1">
        <w:rPr>
          <w:rFonts w:ascii="MillerText Roman" w:hAnsi="MillerText Roman"/>
          <w:b/>
        </w:rPr>
        <w:t xml:space="preserve"> </w:t>
      </w:r>
      <w:r w:rsidRPr="00DF14F5">
        <w:rPr>
          <w:rFonts w:ascii="MillerText Roman" w:hAnsi="MillerText Roman"/>
          <w:b/>
        </w:rPr>
        <w:t xml:space="preserve">measures in the </w:t>
      </w:r>
      <w:r w:rsidR="009F69D1">
        <w:rPr>
          <w:rFonts w:ascii="MillerText Roman" w:hAnsi="MillerText Roman"/>
          <w:b/>
        </w:rPr>
        <w:t xml:space="preserve">MSSP </w:t>
      </w:r>
      <w:r w:rsidRPr="00DF14F5">
        <w:rPr>
          <w:rFonts w:ascii="MillerText Roman" w:hAnsi="MillerText Roman"/>
          <w:b/>
        </w:rPr>
        <w:t xml:space="preserve">so the results are accurate and reflect </w:t>
      </w:r>
      <w:r w:rsidR="00242602">
        <w:rPr>
          <w:rFonts w:ascii="MillerText Roman" w:hAnsi="MillerText Roman"/>
          <w:b/>
        </w:rPr>
        <w:t xml:space="preserve">the </w:t>
      </w:r>
      <w:r w:rsidRPr="00DF14F5">
        <w:rPr>
          <w:rFonts w:ascii="MillerText Roman" w:hAnsi="MillerText Roman"/>
          <w:b/>
        </w:rPr>
        <w:t xml:space="preserve">differences in </w:t>
      </w:r>
      <w:r w:rsidR="00555FF1">
        <w:rPr>
          <w:rFonts w:ascii="MillerText Roman" w:hAnsi="MillerText Roman"/>
          <w:b/>
        </w:rPr>
        <w:t xml:space="preserve">ACO </w:t>
      </w:r>
      <w:r w:rsidRPr="00DF14F5">
        <w:rPr>
          <w:rFonts w:ascii="MillerText Roman" w:hAnsi="MillerText Roman"/>
          <w:b/>
        </w:rPr>
        <w:t>patients.</w:t>
      </w:r>
      <w:r w:rsidRPr="00DF14F5">
        <w:rPr>
          <w:rFonts w:ascii="MillerText Roman" w:hAnsi="MillerText Roman"/>
        </w:rPr>
        <w:t xml:space="preserve"> </w:t>
      </w:r>
      <w:r w:rsidR="00490FB3">
        <w:rPr>
          <w:rFonts w:ascii="MillerText Roman" w:hAnsi="MillerText Roman"/>
        </w:rPr>
        <w:t>In the above-mentioned</w:t>
      </w:r>
      <w:r w:rsidR="00242602">
        <w:rPr>
          <w:rFonts w:ascii="MillerText Roman" w:hAnsi="MillerText Roman"/>
        </w:rPr>
        <w:t xml:space="preserve"> rule, </w:t>
      </w:r>
      <w:r w:rsidR="001A33BA">
        <w:rPr>
          <w:rFonts w:ascii="MillerText Roman" w:hAnsi="MillerText Roman"/>
        </w:rPr>
        <w:t xml:space="preserve">CMS proposes the </w:t>
      </w:r>
      <w:r w:rsidR="00FE647A">
        <w:rPr>
          <w:rFonts w:ascii="MillerText Roman" w:hAnsi="MillerText Roman"/>
        </w:rPr>
        <w:t xml:space="preserve">addition of </w:t>
      </w:r>
      <w:r w:rsidR="00A34448">
        <w:rPr>
          <w:rFonts w:ascii="MillerText Roman" w:hAnsi="MillerText Roman"/>
        </w:rPr>
        <w:t xml:space="preserve">12 </w:t>
      </w:r>
      <w:r w:rsidR="00FE647A">
        <w:rPr>
          <w:rFonts w:ascii="MillerText Roman" w:hAnsi="MillerText Roman"/>
        </w:rPr>
        <w:t>measures</w:t>
      </w:r>
      <w:r w:rsidR="005602CD">
        <w:rPr>
          <w:rFonts w:ascii="MillerText Roman" w:hAnsi="MillerText Roman"/>
        </w:rPr>
        <w:t>.</w:t>
      </w:r>
      <w:r w:rsidR="001A33BA">
        <w:rPr>
          <w:rFonts w:ascii="MillerText Roman" w:hAnsi="MillerText Roman"/>
        </w:rPr>
        <w:t xml:space="preserve"> </w:t>
      </w:r>
      <w:r w:rsidR="005602CD">
        <w:rPr>
          <w:rFonts w:ascii="MillerText Roman" w:hAnsi="MillerText Roman"/>
        </w:rPr>
        <w:t xml:space="preserve">This </w:t>
      </w:r>
      <w:r w:rsidR="006B354B">
        <w:rPr>
          <w:rFonts w:ascii="MillerText Roman" w:hAnsi="MillerText Roman"/>
        </w:rPr>
        <w:t>represent</w:t>
      </w:r>
      <w:r w:rsidR="001A33BA">
        <w:rPr>
          <w:rFonts w:ascii="MillerText Roman" w:hAnsi="MillerText Roman"/>
        </w:rPr>
        <w:t>s</w:t>
      </w:r>
      <w:r w:rsidR="006B354B">
        <w:rPr>
          <w:rFonts w:ascii="MillerText Roman" w:hAnsi="MillerText Roman"/>
        </w:rPr>
        <w:t xml:space="preserve"> a shift to more outcomes measures </w:t>
      </w:r>
      <w:r w:rsidR="001A33BA">
        <w:rPr>
          <w:rFonts w:ascii="MillerText Roman" w:hAnsi="MillerText Roman"/>
        </w:rPr>
        <w:t>in</w:t>
      </w:r>
      <w:r w:rsidR="006B354B">
        <w:rPr>
          <w:rFonts w:ascii="MillerText Roman" w:hAnsi="MillerText Roman"/>
        </w:rPr>
        <w:t xml:space="preserve"> the measure set used to establish </w:t>
      </w:r>
      <w:r w:rsidR="005602CD">
        <w:rPr>
          <w:rFonts w:ascii="MillerText Roman" w:hAnsi="MillerText Roman"/>
        </w:rPr>
        <w:t xml:space="preserve">the </w:t>
      </w:r>
      <w:r w:rsidR="006B354B">
        <w:rPr>
          <w:rFonts w:ascii="MillerText Roman" w:hAnsi="MillerText Roman"/>
        </w:rPr>
        <w:t xml:space="preserve">quality performance standards ACOs </w:t>
      </w:r>
      <w:r w:rsidR="00A34448">
        <w:rPr>
          <w:rFonts w:ascii="MillerText Roman" w:hAnsi="MillerText Roman"/>
        </w:rPr>
        <w:t xml:space="preserve">must meet </w:t>
      </w:r>
      <w:r w:rsidR="006B354B">
        <w:rPr>
          <w:rFonts w:ascii="MillerText Roman" w:hAnsi="MillerText Roman"/>
        </w:rPr>
        <w:t xml:space="preserve">to </w:t>
      </w:r>
      <w:r w:rsidR="005602CD">
        <w:rPr>
          <w:rFonts w:ascii="MillerText Roman" w:hAnsi="MillerText Roman"/>
        </w:rPr>
        <w:t xml:space="preserve">qualify </w:t>
      </w:r>
      <w:r w:rsidR="006B354B">
        <w:rPr>
          <w:rFonts w:ascii="MillerText Roman" w:hAnsi="MillerText Roman"/>
        </w:rPr>
        <w:t>for shared savings.</w:t>
      </w:r>
    </w:p>
    <w:p w:rsidR="00621CEF" w:rsidRPr="00DF14F5" w:rsidRDefault="00621CEF" w:rsidP="00621CEF">
      <w:pPr>
        <w:rPr>
          <w:rFonts w:ascii="MillerText Roman" w:hAnsi="MillerText Roman"/>
        </w:rPr>
      </w:pPr>
    </w:p>
    <w:p w:rsidR="00A13140" w:rsidRDefault="00621CEF" w:rsidP="00621CEF">
      <w:pPr>
        <w:rPr>
          <w:rFonts w:ascii="MillerText Roman" w:hAnsi="MillerText Roman"/>
        </w:rPr>
      </w:pPr>
      <w:r w:rsidRPr="00DF14F5">
        <w:rPr>
          <w:rFonts w:ascii="MillerText Roman" w:hAnsi="MillerText Roman"/>
        </w:rPr>
        <w:t xml:space="preserve">Outcomes measures, especially readmissions measures, do not accurately reflect </w:t>
      </w:r>
      <w:r w:rsidR="00242602">
        <w:rPr>
          <w:rFonts w:ascii="MillerText Roman" w:hAnsi="MillerText Roman"/>
        </w:rPr>
        <w:t>quality of care</w:t>
      </w:r>
      <w:r w:rsidRPr="00DF14F5">
        <w:rPr>
          <w:rFonts w:ascii="MillerText Roman" w:hAnsi="MillerText Roman"/>
        </w:rPr>
        <w:t xml:space="preserve"> if they do not account </w:t>
      </w:r>
      <w:r w:rsidR="00C3697C">
        <w:rPr>
          <w:rFonts w:ascii="MillerText Roman" w:hAnsi="MillerText Roman"/>
        </w:rPr>
        <w:t xml:space="preserve">for </w:t>
      </w:r>
      <w:r w:rsidRPr="00DF14F5">
        <w:rPr>
          <w:rFonts w:ascii="MillerText Roman" w:hAnsi="MillerText Roman"/>
        </w:rPr>
        <w:t>socioeconomic factors that can complicate care. Factors outside of hospitals</w:t>
      </w:r>
      <w:r w:rsidR="00C3697C">
        <w:rPr>
          <w:rFonts w:ascii="MillerText Roman" w:hAnsi="MillerText Roman"/>
        </w:rPr>
        <w:t>’</w:t>
      </w:r>
      <w:r w:rsidRPr="00DF14F5">
        <w:rPr>
          <w:rFonts w:ascii="MillerText Roman" w:hAnsi="MillerText Roman"/>
        </w:rPr>
        <w:t xml:space="preserve"> direct control, such as homelessness, income, education, and </w:t>
      </w:r>
      <w:r w:rsidRPr="00DF14F5">
        <w:rPr>
          <w:rFonts w:ascii="MillerText Roman" w:hAnsi="MillerText Roman"/>
        </w:rPr>
        <w:lastRenderedPageBreak/>
        <w:t>primary language</w:t>
      </w:r>
      <w:r w:rsidR="00C3697C">
        <w:rPr>
          <w:rFonts w:ascii="MillerText Roman" w:hAnsi="MillerText Roman"/>
        </w:rPr>
        <w:t>,</w:t>
      </w:r>
      <w:r w:rsidRPr="00DF14F5">
        <w:rPr>
          <w:rFonts w:ascii="MillerText Roman" w:hAnsi="MillerText Roman"/>
        </w:rPr>
        <w:t xml:space="preserve"> can influence patients</w:t>
      </w:r>
      <w:r w:rsidR="00C3697C">
        <w:rPr>
          <w:rFonts w:ascii="MillerText Roman" w:hAnsi="MillerText Roman"/>
        </w:rPr>
        <w:t>’</w:t>
      </w:r>
      <w:r w:rsidRPr="00DF14F5">
        <w:rPr>
          <w:rFonts w:ascii="MillerText Roman" w:hAnsi="MillerText Roman"/>
        </w:rPr>
        <w:t xml:space="preserve"> health care outcomes. Patients who do not have a reliable support structure are more likely to be readmitted to a hospital or other institutional setting.</w:t>
      </w:r>
    </w:p>
    <w:p w:rsidR="00A13140" w:rsidRDefault="00A13140" w:rsidP="00621CEF">
      <w:pPr>
        <w:rPr>
          <w:rFonts w:ascii="MillerText Roman" w:hAnsi="MillerText Roman"/>
        </w:rPr>
      </w:pPr>
    </w:p>
    <w:p w:rsidR="00621CEF" w:rsidRPr="00DF14F5" w:rsidRDefault="00922DF5" w:rsidP="00621CEF">
      <w:pPr>
        <w:rPr>
          <w:rFonts w:ascii="MillerText Roman" w:hAnsi="MillerText Roman"/>
        </w:rPr>
      </w:pPr>
      <w:r>
        <w:rPr>
          <w:rFonts w:ascii="MillerText Roman" w:hAnsi="MillerText Roman"/>
        </w:rPr>
        <w:t xml:space="preserve">Additionally, the results of the Consumer Assessment of Healthcare Providers and Systems (CAHPS) survey </w:t>
      </w:r>
      <w:r w:rsidR="00FE1D4C">
        <w:rPr>
          <w:rFonts w:ascii="MillerText Roman" w:hAnsi="MillerText Roman"/>
        </w:rPr>
        <w:t xml:space="preserve">can </w:t>
      </w:r>
      <w:r>
        <w:rPr>
          <w:rFonts w:ascii="MillerText Roman" w:hAnsi="MillerText Roman"/>
        </w:rPr>
        <w:t xml:space="preserve">vary </w:t>
      </w:r>
      <w:r w:rsidR="00FE1D4C">
        <w:rPr>
          <w:rFonts w:ascii="MillerText Roman" w:hAnsi="MillerText Roman"/>
        </w:rPr>
        <w:t xml:space="preserve">due to </w:t>
      </w:r>
      <w:r>
        <w:rPr>
          <w:rFonts w:ascii="MillerText Roman" w:hAnsi="MillerText Roman"/>
        </w:rPr>
        <w:t xml:space="preserve">patient characteristics. Measures taken from the CAHPS survey </w:t>
      </w:r>
      <w:r w:rsidR="00FE1D4C">
        <w:rPr>
          <w:rFonts w:ascii="MillerText Roman" w:hAnsi="MillerText Roman"/>
        </w:rPr>
        <w:t xml:space="preserve">also </w:t>
      </w:r>
      <w:r>
        <w:rPr>
          <w:rFonts w:ascii="MillerText Roman" w:hAnsi="MillerText Roman"/>
        </w:rPr>
        <w:t>should be adjusted for sociodemographic</w:t>
      </w:r>
      <w:r w:rsidR="00FE1D4C">
        <w:rPr>
          <w:rFonts w:ascii="MillerText Roman" w:hAnsi="MillerText Roman"/>
        </w:rPr>
        <w:t xml:space="preserve"> factors </w:t>
      </w:r>
      <w:r>
        <w:rPr>
          <w:rFonts w:ascii="MillerText Roman" w:hAnsi="MillerText Roman"/>
        </w:rPr>
        <w:t xml:space="preserve">to </w:t>
      </w:r>
      <w:r w:rsidR="00AC6EC3">
        <w:rPr>
          <w:rFonts w:ascii="MillerText Roman" w:hAnsi="MillerText Roman"/>
        </w:rPr>
        <w:t>ascertain whe</w:t>
      </w:r>
      <w:r w:rsidR="00C1199C">
        <w:rPr>
          <w:rFonts w:ascii="MillerText Roman" w:hAnsi="MillerText Roman"/>
        </w:rPr>
        <w:t>ther the variance reflects true</w:t>
      </w:r>
      <w:r w:rsidR="00AC6EC3">
        <w:rPr>
          <w:rFonts w:ascii="MillerText Roman" w:hAnsi="MillerText Roman"/>
        </w:rPr>
        <w:t xml:space="preserve"> differen</w:t>
      </w:r>
      <w:r w:rsidR="00FE1D4C">
        <w:rPr>
          <w:rFonts w:ascii="MillerText Roman" w:hAnsi="MillerText Roman"/>
        </w:rPr>
        <w:t>ce</w:t>
      </w:r>
      <w:r w:rsidR="00555FF1">
        <w:rPr>
          <w:rFonts w:ascii="MillerText Roman" w:hAnsi="MillerText Roman"/>
        </w:rPr>
        <w:t>s</w:t>
      </w:r>
      <w:r w:rsidR="00AC6EC3">
        <w:rPr>
          <w:rFonts w:ascii="MillerText Roman" w:hAnsi="MillerText Roman"/>
        </w:rPr>
        <w:t xml:space="preserve"> </w:t>
      </w:r>
      <w:r w:rsidR="00FE1D4C">
        <w:rPr>
          <w:rFonts w:ascii="MillerText Roman" w:hAnsi="MillerText Roman"/>
        </w:rPr>
        <w:t xml:space="preserve">in </w:t>
      </w:r>
      <w:r w:rsidR="00AC6EC3">
        <w:rPr>
          <w:rFonts w:ascii="MillerText Roman" w:hAnsi="MillerText Roman"/>
        </w:rPr>
        <w:t>quality of care</w:t>
      </w:r>
      <w:r w:rsidR="00FE1D4C">
        <w:rPr>
          <w:rFonts w:ascii="MillerText Roman" w:hAnsi="MillerText Roman"/>
        </w:rPr>
        <w:t>.</w:t>
      </w:r>
      <w:r w:rsidR="00AC6EC3">
        <w:rPr>
          <w:rFonts w:ascii="MillerText Roman" w:hAnsi="MillerText Roman"/>
        </w:rPr>
        <w:t xml:space="preserve"> </w:t>
      </w:r>
    </w:p>
    <w:p w:rsidR="00621CEF" w:rsidRPr="00DF14F5" w:rsidRDefault="00621CEF" w:rsidP="00621CEF">
      <w:pPr>
        <w:rPr>
          <w:rFonts w:ascii="MillerText Roman" w:hAnsi="MillerText Roman"/>
        </w:rPr>
      </w:pPr>
    </w:p>
    <w:p w:rsidR="00621CEF" w:rsidRDefault="00621CEF" w:rsidP="00621CEF">
      <w:pPr>
        <w:rPr>
          <w:rFonts w:ascii="MillerText Roman" w:hAnsi="MillerText Roman"/>
          <w:b/>
        </w:rPr>
      </w:pPr>
      <w:r w:rsidRPr="00DF14F5">
        <w:rPr>
          <w:rFonts w:ascii="MillerText Roman" w:hAnsi="MillerText Roman"/>
        </w:rPr>
        <w:t xml:space="preserve">The need to take socioeconomic factors into account has been increasingly suggested for quality measurement programs. </w:t>
      </w:r>
      <w:r w:rsidR="00883ECC">
        <w:rPr>
          <w:rFonts w:ascii="MillerText Roman" w:hAnsi="MillerText Roman"/>
        </w:rPr>
        <w:t xml:space="preserve">For example, </w:t>
      </w:r>
      <w:r w:rsidR="00242602">
        <w:rPr>
          <w:rFonts w:ascii="MillerText Roman" w:hAnsi="MillerText Roman"/>
        </w:rPr>
        <w:t xml:space="preserve">legislation </w:t>
      </w:r>
      <w:r w:rsidR="00883ECC">
        <w:rPr>
          <w:rFonts w:ascii="MillerText Roman" w:hAnsi="MillerText Roman"/>
        </w:rPr>
        <w:t xml:space="preserve">recently introduced in </w:t>
      </w:r>
      <w:r w:rsidR="00E8686A">
        <w:rPr>
          <w:rFonts w:ascii="MillerText Roman" w:hAnsi="MillerText Roman"/>
        </w:rPr>
        <w:t xml:space="preserve">both chambers of </w:t>
      </w:r>
      <w:r w:rsidR="00883ECC">
        <w:rPr>
          <w:rFonts w:ascii="MillerText Roman" w:hAnsi="MillerText Roman"/>
        </w:rPr>
        <w:t xml:space="preserve">Congress </w:t>
      </w:r>
      <w:r w:rsidR="0059117D">
        <w:rPr>
          <w:rFonts w:ascii="MillerText Roman" w:hAnsi="MillerText Roman"/>
        </w:rPr>
        <w:t xml:space="preserve">would require CMS to </w:t>
      </w:r>
      <w:r w:rsidR="00883ECC">
        <w:rPr>
          <w:rFonts w:ascii="MillerText Roman" w:hAnsi="MillerText Roman"/>
        </w:rPr>
        <w:t xml:space="preserve">account </w:t>
      </w:r>
      <w:r w:rsidR="0059117D">
        <w:rPr>
          <w:rFonts w:ascii="MillerText Roman" w:hAnsi="MillerText Roman"/>
        </w:rPr>
        <w:t xml:space="preserve">for socioeconomic status when </w:t>
      </w:r>
      <w:r w:rsidR="00A13140">
        <w:rPr>
          <w:rFonts w:ascii="MillerText Roman" w:hAnsi="MillerText Roman"/>
        </w:rPr>
        <w:t xml:space="preserve">assessing hospitals on </w:t>
      </w:r>
      <w:r w:rsidR="0059117D">
        <w:rPr>
          <w:rFonts w:ascii="MillerText Roman" w:hAnsi="MillerText Roman"/>
        </w:rPr>
        <w:t xml:space="preserve">readmissions in the Hospital Readmissions Reduction Program (HRRP). </w:t>
      </w:r>
      <w:r w:rsidR="00490FB3">
        <w:rPr>
          <w:rFonts w:ascii="MillerText Roman" w:hAnsi="MillerText Roman"/>
        </w:rPr>
        <w:t>Further, t</w:t>
      </w:r>
      <w:r w:rsidR="00FE647A">
        <w:rPr>
          <w:rFonts w:ascii="MillerText Roman" w:hAnsi="MillerText Roman"/>
        </w:rPr>
        <w:t xml:space="preserve">he Medicare Payment Advisory Commission </w:t>
      </w:r>
      <w:r w:rsidR="00C3697C">
        <w:rPr>
          <w:rFonts w:ascii="MillerText Roman" w:hAnsi="MillerText Roman"/>
        </w:rPr>
        <w:t xml:space="preserve">also </w:t>
      </w:r>
      <w:r w:rsidR="00242602">
        <w:rPr>
          <w:rFonts w:ascii="MillerText Roman" w:hAnsi="MillerText Roman"/>
        </w:rPr>
        <w:t xml:space="preserve">has </w:t>
      </w:r>
      <w:r w:rsidRPr="00DF14F5">
        <w:rPr>
          <w:rFonts w:ascii="MillerText Roman" w:hAnsi="MillerText Roman"/>
        </w:rPr>
        <w:t xml:space="preserve">made this recommendation for the Medicare </w:t>
      </w:r>
      <w:r w:rsidR="0059117D">
        <w:rPr>
          <w:rFonts w:ascii="MillerText Roman" w:hAnsi="MillerText Roman"/>
        </w:rPr>
        <w:t>HRRP</w:t>
      </w:r>
      <w:r w:rsidRPr="00DF14F5">
        <w:rPr>
          <w:rFonts w:ascii="MillerText Roman" w:hAnsi="MillerText Roman"/>
        </w:rPr>
        <w:t>.</w:t>
      </w:r>
      <w:r w:rsidRPr="00DF14F5">
        <w:rPr>
          <w:rStyle w:val="FootnoteReference"/>
          <w:rFonts w:ascii="MillerText Roman" w:hAnsi="MillerText Roman"/>
        </w:rPr>
        <w:footnoteReference w:id="2"/>
      </w:r>
      <w:r w:rsidRPr="00DF14F5">
        <w:rPr>
          <w:rFonts w:ascii="MillerText Roman" w:hAnsi="MillerText Roman"/>
        </w:rPr>
        <w:t xml:space="preserve"> </w:t>
      </w:r>
      <w:r w:rsidR="00FE647A">
        <w:rPr>
          <w:rFonts w:ascii="MillerText Roman" w:hAnsi="MillerText Roman"/>
        </w:rPr>
        <w:t>Additionally</w:t>
      </w:r>
      <w:r w:rsidRPr="00DF14F5">
        <w:rPr>
          <w:rFonts w:ascii="MillerText Roman" w:hAnsi="MillerText Roman"/>
        </w:rPr>
        <w:t>,</w:t>
      </w:r>
      <w:r w:rsidR="00FE647A">
        <w:rPr>
          <w:rFonts w:ascii="MillerText Roman" w:hAnsi="MillerText Roman"/>
        </w:rPr>
        <w:t xml:space="preserve"> the</w:t>
      </w:r>
      <w:r w:rsidRPr="00DF14F5">
        <w:rPr>
          <w:rFonts w:ascii="MillerText Roman" w:hAnsi="MillerText Roman"/>
        </w:rPr>
        <w:t xml:space="preserve"> </w:t>
      </w:r>
      <w:r w:rsidR="00FE647A">
        <w:rPr>
          <w:rFonts w:ascii="MillerText Roman" w:hAnsi="MillerText Roman"/>
        </w:rPr>
        <w:t>National Quality Forum (</w:t>
      </w:r>
      <w:r w:rsidRPr="00DF14F5">
        <w:rPr>
          <w:rFonts w:ascii="MillerText Roman" w:hAnsi="MillerText Roman"/>
        </w:rPr>
        <w:t>NQF</w:t>
      </w:r>
      <w:r w:rsidR="00FE647A">
        <w:rPr>
          <w:rFonts w:ascii="MillerText Roman" w:hAnsi="MillerText Roman"/>
        </w:rPr>
        <w:t>)</w:t>
      </w:r>
      <w:r w:rsidRPr="00DF14F5">
        <w:rPr>
          <w:rFonts w:ascii="MillerText Roman" w:hAnsi="MillerText Roman"/>
        </w:rPr>
        <w:t xml:space="preserve"> </w:t>
      </w:r>
      <w:r w:rsidR="00D44F27">
        <w:rPr>
          <w:rFonts w:ascii="MillerText Roman" w:hAnsi="MillerText Roman"/>
        </w:rPr>
        <w:t>board of directors voted in July 2014 to assess</w:t>
      </w:r>
      <w:r w:rsidR="00C3697C">
        <w:rPr>
          <w:rFonts w:ascii="MillerText Roman" w:hAnsi="MillerText Roman"/>
        </w:rPr>
        <w:t xml:space="preserve"> on a trial basis</w:t>
      </w:r>
      <w:r w:rsidR="00D44F27">
        <w:rPr>
          <w:rFonts w:ascii="MillerText Roman" w:hAnsi="MillerText Roman"/>
        </w:rPr>
        <w:t xml:space="preserve"> the impact and implications of risk-adjusting certain quality measures</w:t>
      </w:r>
      <w:r w:rsidR="00C72DA7">
        <w:rPr>
          <w:rFonts w:ascii="MillerText Roman" w:hAnsi="MillerText Roman"/>
        </w:rPr>
        <w:t xml:space="preserve"> for sociodemographic factors</w:t>
      </w:r>
      <w:r w:rsidR="00D44F27">
        <w:rPr>
          <w:rFonts w:ascii="MillerText Roman" w:hAnsi="MillerText Roman"/>
        </w:rPr>
        <w:t>. This decision stems from</w:t>
      </w:r>
      <w:r w:rsidR="00555FF1">
        <w:rPr>
          <w:rFonts w:ascii="MillerText Roman" w:hAnsi="MillerText Roman"/>
        </w:rPr>
        <w:t xml:space="preserve"> the work of</w:t>
      </w:r>
      <w:r w:rsidR="00D44F27">
        <w:rPr>
          <w:rFonts w:ascii="MillerText Roman" w:hAnsi="MillerText Roman"/>
        </w:rPr>
        <w:t xml:space="preserve"> an NQF-</w:t>
      </w:r>
      <w:r w:rsidRPr="00DF14F5">
        <w:rPr>
          <w:rFonts w:ascii="MillerText Roman" w:hAnsi="MillerText Roman"/>
        </w:rPr>
        <w:t xml:space="preserve">convened </w:t>
      </w:r>
      <w:r w:rsidR="00242602">
        <w:rPr>
          <w:rFonts w:ascii="MillerText Roman" w:hAnsi="MillerText Roman"/>
        </w:rPr>
        <w:t>expert</w:t>
      </w:r>
      <w:r w:rsidRPr="00DF14F5">
        <w:rPr>
          <w:rFonts w:ascii="MillerText Roman" w:hAnsi="MillerText Roman"/>
        </w:rPr>
        <w:t xml:space="preserve"> panel</w:t>
      </w:r>
      <w:r w:rsidR="00E8686A">
        <w:rPr>
          <w:rFonts w:ascii="MillerText Roman" w:hAnsi="MillerText Roman"/>
        </w:rPr>
        <w:t>, which recommend</w:t>
      </w:r>
      <w:r w:rsidR="00555FF1">
        <w:rPr>
          <w:rFonts w:ascii="MillerText Roman" w:hAnsi="MillerText Roman"/>
        </w:rPr>
        <w:t xml:space="preserve">ed </w:t>
      </w:r>
      <w:r w:rsidRPr="00DF14F5">
        <w:rPr>
          <w:rFonts w:ascii="MillerText Roman" w:hAnsi="MillerText Roman"/>
        </w:rPr>
        <w:t xml:space="preserve">that certain quality measures be risk adjusted for </w:t>
      </w:r>
      <w:r w:rsidR="00C72DA7">
        <w:rPr>
          <w:rFonts w:ascii="MillerText Roman" w:hAnsi="MillerText Roman"/>
        </w:rPr>
        <w:t xml:space="preserve">these </w:t>
      </w:r>
      <w:r w:rsidRPr="00DF14F5">
        <w:rPr>
          <w:rFonts w:ascii="MillerText Roman" w:hAnsi="MillerText Roman"/>
        </w:rPr>
        <w:t xml:space="preserve">factors. </w:t>
      </w:r>
      <w:r w:rsidR="00D44F27">
        <w:rPr>
          <w:rFonts w:ascii="MillerText Roman" w:hAnsi="MillerText Roman"/>
        </w:rPr>
        <w:t xml:space="preserve">The </w:t>
      </w:r>
      <w:r w:rsidRPr="00DF14F5">
        <w:rPr>
          <w:rFonts w:ascii="MillerText Roman" w:hAnsi="MillerText Roman"/>
        </w:rPr>
        <w:t xml:space="preserve">growing consensus </w:t>
      </w:r>
      <w:r w:rsidR="00E8686A">
        <w:rPr>
          <w:rFonts w:ascii="MillerText Roman" w:hAnsi="MillerText Roman"/>
        </w:rPr>
        <w:t xml:space="preserve">highlights </w:t>
      </w:r>
      <w:r w:rsidRPr="00DF14F5">
        <w:rPr>
          <w:rFonts w:ascii="MillerText Roman" w:hAnsi="MillerText Roman"/>
        </w:rPr>
        <w:t xml:space="preserve">the importance of risk adjustment to ensuring accurate and useful information in quality programs. </w:t>
      </w:r>
      <w:r w:rsidRPr="00DF14F5">
        <w:rPr>
          <w:rFonts w:ascii="MillerText Roman" w:hAnsi="MillerText Roman"/>
          <w:b/>
        </w:rPr>
        <w:t>Therefore, CMS shou</w:t>
      </w:r>
      <w:r w:rsidR="00FE647A">
        <w:rPr>
          <w:rFonts w:ascii="MillerText Roman" w:hAnsi="MillerText Roman"/>
          <w:b/>
        </w:rPr>
        <w:t>ld not include measures to establish AC</w:t>
      </w:r>
      <w:r w:rsidR="006B354B">
        <w:rPr>
          <w:rFonts w:ascii="MillerText Roman" w:hAnsi="MillerText Roman"/>
          <w:b/>
        </w:rPr>
        <w:t>O</w:t>
      </w:r>
      <w:r w:rsidR="00FE647A">
        <w:rPr>
          <w:rFonts w:ascii="MillerText Roman" w:hAnsi="MillerText Roman"/>
          <w:b/>
        </w:rPr>
        <w:t xml:space="preserve"> quality performance standards </w:t>
      </w:r>
      <w:r w:rsidRPr="00DF14F5">
        <w:rPr>
          <w:rFonts w:ascii="MillerText Roman" w:hAnsi="MillerText Roman"/>
          <w:b/>
        </w:rPr>
        <w:t xml:space="preserve">until </w:t>
      </w:r>
      <w:r w:rsidR="00E71687">
        <w:rPr>
          <w:rFonts w:ascii="MillerText Roman" w:hAnsi="MillerText Roman"/>
          <w:b/>
        </w:rPr>
        <w:t xml:space="preserve">those measures have been </w:t>
      </w:r>
      <w:r w:rsidRPr="00DF14F5">
        <w:rPr>
          <w:rFonts w:ascii="MillerText Roman" w:hAnsi="MillerText Roman"/>
          <w:b/>
        </w:rPr>
        <w:t xml:space="preserve">risk adjusted for socioeconomic factors. </w:t>
      </w:r>
    </w:p>
    <w:p w:rsidR="009F69D1" w:rsidRPr="00DF14F5" w:rsidRDefault="009F69D1" w:rsidP="00621CEF">
      <w:pPr>
        <w:rPr>
          <w:rFonts w:ascii="MillerText Roman" w:hAnsi="MillerText Roman"/>
        </w:rPr>
      </w:pPr>
    </w:p>
    <w:p w:rsidR="009F69D1" w:rsidRPr="00DF14F5" w:rsidRDefault="009F69D1" w:rsidP="009F69D1">
      <w:pPr>
        <w:numPr>
          <w:ilvl w:val="1"/>
          <w:numId w:val="22"/>
        </w:numPr>
        <w:ind w:left="720"/>
        <w:contextualSpacing/>
        <w:rPr>
          <w:rFonts w:ascii="MillerText Roman" w:hAnsi="MillerText Roman"/>
          <w:u w:val="single"/>
        </w:rPr>
      </w:pPr>
      <w:r w:rsidRPr="00DF14F5">
        <w:rPr>
          <w:rFonts w:ascii="MillerText Roman" w:hAnsi="MillerText Roman"/>
          <w:u w:val="single"/>
        </w:rPr>
        <w:t xml:space="preserve">CMS should </w:t>
      </w:r>
      <w:r w:rsidR="004566AF">
        <w:rPr>
          <w:rFonts w:ascii="MillerText Roman" w:hAnsi="MillerText Roman"/>
          <w:u w:val="single"/>
        </w:rPr>
        <w:t>not</w:t>
      </w:r>
      <w:r w:rsidRPr="00DF14F5">
        <w:rPr>
          <w:rFonts w:ascii="MillerText Roman" w:hAnsi="MillerText Roman"/>
          <w:u w:val="single"/>
        </w:rPr>
        <w:t xml:space="preserve"> include measures that </w:t>
      </w:r>
      <w:r w:rsidR="004566AF">
        <w:rPr>
          <w:rFonts w:ascii="MillerText Roman" w:hAnsi="MillerText Roman"/>
          <w:u w:val="single"/>
        </w:rPr>
        <w:t xml:space="preserve">have not been </w:t>
      </w:r>
      <w:r w:rsidR="00235B6E">
        <w:rPr>
          <w:rFonts w:ascii="MillerText Roman" w:hAnsi="MillerText Roman"/>
          <w:u w:val="single"/>
        </w:rPr>
        <w:t xml:space="preserve">endorsed by </w:t>
      </w:r>
      <w:r w:rsidRPr="00DF14F5">
        <w:rPr>
          <w:rFonts w:ascii="MillerText Roman" w:hAnsi="MillerText Roman"/>
          <w:u w:val="single"/>
        </w:rPr>
        <w:t xml:space="preserve">NQF </w:t>
      </w:r>
      <w:r w:rsidR="00A71270">
        <w:rPr>
          <w:rFonts w:ascii="MillerText Roman" w:hAnsi="MillerText Roman"/>
          <w:u w:val="single"/>
        </w:rPr>
        <w:t>in the measure set used to establish ACO quality performance standards</w:t>
      </w:r>
      <w:r w:rsidRPr="00DF14F5">
        <w:rPr>
          <w:rFonts w:ascii="MillerText Roman" w:hAnsi="MillerText Roman"/>
          <w:u w:val="single"/>
        </w:rPr>
        <w:t xml:space="preserve">. </w:t>
      </w:r>
    </w:p>
    <w:p w:rsidR="009F69D1" w:rsidRPr="00DF14F5" w:rsidRDefault="009F69D1" w:rsidP="009F69D1">
      <w:pPr>
        <w:rPr>
          <w:rFonts w:ascii="MillerText Roman" w:hAnsi="MillerText Roman"/>
        </w:rPr>
      </w:pPr>
    </w:p>
    <w:p w:rsidR="00A71270" w:rsidRDefault="00A71270" w:rsidP="00F12395">
      <w:pPr>
        <w:rPr>
          <w:rFonts w:ascii="MillerText Roman" w:hAnsi="MillerText Roman"/>
        </w:rPr>
      </w:pPr>
      <w:r>
        <w:rPr>
          <w:rFonts w:ascii="MillerText Roman" w:hAnsi="MillerText Roman"/>
        </w:rPr>
        <w:t xml:space="preserve">CMS proposes to include the </w:t>
      </w:r>
      <w:r w:rsidR="00F12395">
        <w:rPr>
          <w:rFonts w:ascii="MillerText Roman" w:hAnsi="MillerText Roman"/>
        </w:rPr>
        <w:t>Skilled Nursing Facility (SNF) 30-day All-Cause Readmission measure</w:t>
      </w:r>
      <w:r w:rsidR="00E71687">
        <w:rPr>
          <w:rFonts w:ascii="MillerText Roman" w:hAnsi="MillerText Roman"/>
        </w:rPr>
        <w:t>,</w:t>
      </w:r>
      <w:r w:rsidR="00F12395">
        <w:rPr>
          <w:rFonts w:ascii="MillerText Roman" w:hAnsi="MillerText Roman"/>
        </w:rPr>
        <w:t xml:space="preserve"> which is currently under review by NQF. CMS also propose</w:t>
      </w:r>
      <w:r w:rsidR="00057DD1">
        <w:rPr>
          <w:rFonts w:ascii="MillerText Roman" w:hAnsi="MillerText Roman"/>
        </w:rPr>
        <w:t xml:space="preserve">s to include three additional measures: </w:t>
      </w:r>
      <w:r w:rsidR="00F12395" w:rsidRPr="00F12395">
        <w:rPr>
          <w:rFonts w:ascii="MillerText Roman" w:hAnsi="MillerText Roman"/>
        </w:rPr>
        <w:t>All-Cause Unplanned Admissions for Patients with Diabetes Mellitus (DM), Heart Failure (HF) and Multiple Chronic Conditions</w:t>
      </w:r>
      <w:r w:rsidR="00F12395">
        <w:rPr>
          <w:rFonts w:ascii="MillerText Roman" w:hAnsi="MillerText Roman"/>
        </w:rPr>
        <w:t xml:space="preserve">. These </w:t>
      </w:r>
      <w:r w:rsidR="00F12395" w:rsidRPr="00F12395">
        <w:rPr>
          <w:rFonts w:ascii="MillerText Roman" w:hAnsi="MillerText Roman"/>
        </w:rPr>
        <w:t xml:space="preserve">three measures are </w:t>
      </w:r>
      <w:r w:rsidR="00C72DA7">
        <w:rPr>
          <w:rFonts w:ascii="MillerText Roman" w:hAnsi="MillerText Roman"/>
        </w:rPr>
        <w:t xml:space="preserve">still </w:t>
      </w:r>
      <w:r w:rsidR="00F12395">
        <w:rPr>
          <w:rFonts w:ascii="MillerText Roman" w:hAnsi="MillerText Roman"/>
        </w:rPr>
        <w:t xml:space="preserve">under development </w:t>
      </w:r>
      <w:r w:rsidR="00F12395" w:rsidRPr="00F12395">
        <w:rPr>
          <w:rFonts w:ascii="MillerText Roman" w:hAnsi="MillerText Roman"/>
        </w:rPr>
        <w:t xml:space="preserve">though a CMS contract with Yale New Haven </w:t>
      </w:r>
      <w:r w:rsidR="00F12395" w:rsidRPr="00F12395">
        <w:rPr>
          <w:rFonts w:ascii="MillerText Roman" w:hAnsi="MillerText Roman"/>
        </w:rPr>
        <w:lastRenderedPageBreak/>
        <w:t xml:space="preserve">Health Services Corporation/Center for Outcomes Research and Evaluation to develop quality measures specifically for ACO </w:t>
      </w:r>
      <w:r w:rsidR="00F12395">
        <w:rPr>
          <w:rFonts w:ascii="MillerText Roman" w:hAnsi="MillerText Roman"/>
        </w:rPr>
        <w:t>p</w:t>
      </w:r>
      <w:r w:rsidR="00F12395" w:rsidRPr="00F12395">
        <w:rPr>
          <w:rFonts w:ascii="MillerText Roman" w:hAnsi="MillerText Roman"/>
        </w:rPr>
        <w:t>atients with heart failure, diabetes, and multiple chronic conditions.</w:t>
      </w:r>
    </w:p>
    <w:p w:rsidR="00F12395" w:rsidRPr="00DF14F5" w:rsidRDefault="00F12395" w:rsidP="00F12395">
      <w:pPr>
        <w:rPr>
          <w:rFonts w:ascii="MillerText Roman" w:hAnsi="MillerText Roman"/>
        </w:rPr>
      </w:pPr>
    </w:p>
    <w:p w:rsidR="004F05E6" w:rsidRDefault="00A71270" w:rsidP="009F69D1">
      <w:pPr>
        <w:rPr>
          <w:rFonts w:ascii="MillerText Roman" w:hAnsi="MillerText Roman"/>
        </w:rPr>
      </w:pPr>
      <w:r>
        <w:rPr>
          <w:rFonts w:ascii="MillerText Roman" w:hAnsi="MillerText Roman"/>
        </w:rPr>
        <w:t>NQF endorsement is</w:t>
      </w:r>
      <w:r w:rsidR="009F69D1" w:rsidRPr="00DF14F5">
        <w:rPr>
          <w:rFonts w:ascii="MillerText Roman" w:hAnsi="MillerText Roman"/>
        </w:rPr>
        <w:t xml:space="preserve"> imperative to ensur</w:t>
      </w:r>
      <w:r w:rsidR="00235B6E">
        <w:rPr>
          <w:rFonts w:ascii="MillerText Roman" w:hAnsi="MillerText Roman"/>
        </w:rPr>
        <w:t>ing</w:t>
      </w:r>
      <w:r w:rsidR="009F69D1" w:rsidRPr="00DF14F5">
        <w:rPr>
          <w:rFonts w:ascii="MillerText Roman" w:hAnsi="MillerText Roman"/>
        </w:rPr>
        <w:t xml:space="preserve"> measure validity and reliability. The endorsement and approval processes require that measures be fully vetted and approved through a consensus-building approach that involves the public and interested stakeholders.</w:t>
      </w:r>
      <w:r>
        <w:rPr>
          <w:rFonts w:ascii="MillerText Roman" w:hAnsi="MillerText Roman"/>
        </w:rPr>
        <w:t xml:space="preserve"> </w:t>
      </w:r>
      <w:r w:rsidRPr="00A71270">
        <w:rPr>
          <w:rFonts w:ascii="MillerText Roman" w:hAnsi="MillerText Roman"/>
        </w:rPr>
        <w:t xml:space="preserve">CMS should continuously monitor the measures in the program for NQF endorsement status and remove existing measures that </w:t>
      </w:r>
      <w:r w:rsidR="0059117D">
        <w:rPr>
          <w:rFonts w:ascii="MillerText Roman" w:hAnsi="MillerText Roman"/>
        </w:rPr>
        <w:t>remain un</w:t>
      </w:r>
      <w:r w:rsidRPr="00A71270">
        <w:rPr>
          <w:rFonts w:ascii="MillerText Roman" w:hAnsi="MillerText Roman"/>
        </w:rPr>
        <w:t xml:space="preserve">endorsed or have had their endorsement withdrawn. </w:t>
      </w:r>
      <w:r>
        <w:rPr>
          <w:rFonts w:ascii="MillerText Roman" w:hAnsi="MillerText Roman"/>
        </w:rPr>
        <w:t xml:space="preserve">Further, measures that </w:t>
      </w:r>
      <w:r w:rsidR="00C10CE6">
        <w:rPr>
          <w:rFonts w:ascii="MillerText Roman" w:hAnsi="MillerText Roman"/>
        </w:rPr>
        <w:t xml:space="preserve">remain </w:t>
      </w:r>
      <w:r>
        <w:rPr>
          <w:rFonts w:ascii="MillerText Roman" w:hAnsi="MillerText Roman"/>
        </w:rPr>
        <w:t xml:space="preserve">under development also </w:t>
      </w:r>
      <w:r w:rsidR="00C10CE6">
        <w:rPr>
          <w:rFonts w:ascii="MillerText Roman" w:hAnsi="MillerText Roman"/>
        </w:rPr>
        <w:t xml:space="preserve">have </w:t>
      </w:r>
      <w:r>
        <w:rPr>
          <w:rFonts w:ascii="MillerText Roman" w:hAnsi="MillerText Roman"/>
        </w:rPr>
        <w:t xml:space="preserve">not been </w:t>
      </w:r>
      <w:r w:rsidR="000B7FE9">
        <w:rPr>
          <w:rFonts w:ascii="MillerText Roman" w:hAnsi="MillerText Roman"/>
        </w:rPr>
        <w:t xml:space="preserve">thoroughly </w:t>
      </w:r>
      <w:r>
        <w:rPr>
          <w:rFonts w:ascii="MillerText Roman" w:hAnsi="MillerText Roman"/>
        </w:rPr>
        <w:t>vetted to ensure validity and reliability</w:t>
      </w:r>
      <w:r w:rsidR="00C72DA7">
        <w:rPr>
          <w:rFonts w:ascii="MillerText Roman" w:hAnsi="MillerText Roman"/>
        </w:rPr>
        <w:t xml:space="preserve"> and should not be added to the program</w:t>
      </w:r>
      <w:r>
        <w:rPr>
          <w:rFonts w:ascii="MillerText Roman" w:hAnsi="MillerText Roman"/>
        </w:rPr>
        <w:t>.</w:t>
      </w:r>
      <w:r w:rsidR="009F69D1" w:rsidRPr="00DF14F5">
        <w:rPr>
          <w:rFonts w:ascii="MillerText Roman" w:hAnsi="MillerText Roman"/>
        </w:rPr>
        <w:t xml:space="preserve"> </w:t>
      </w:r>
      <w:r w:rsidR="009F69D1" w:rsidRPr="00A71270">
        <w:rPr>
          <w:rFonts w:ascii="MillerText Roman" w:hAnsi="MillerText Roman"/>
          <w:b/>
        </w:rPr>
        <w:t>Because the</w:t>
      </w:r>
      <w:r w:rsidR="00F12395">
        <w:rPr>
          <w:rFonts w:ascii="MillerText Roman" w:hAnsi="MillerText Roman"/>
          <w:b/>
        </w:rPr>
        <w:t xml:space="preserve"> </w:t>
      </w:r>
      <w:r w:rsidR="00F12395" w:rsidRPr="00F12395">
        <w:rPr>
          <w:rFonts w:ascii="MillerText Roman" w:hAnsi="MillerText Roman"/>
          <w:b/>
        </w:rPr>
        <w:t xml:space="preserve">SNF 30-day All-Cause Readmission </w:t>
      </w:r>
      <w:r w:rsidR="00F12395">
        <w:rPr>
          <w:rFonts w:ascii="MillerText Roman" w:hAnsi="MillerText Roman"/>
          <w:b/>
        </w:rPr>
        <w:t>m</w:t>
      </w:r>
      <w:r w:rsidR="00F12395" w:rsidRPr="00F12395">
        <w:rPr>
          <w:rFonts w:ascii="MillerText Roman" w:hAnsi="MillerText Roman"/>
          <w:b/>
        </w:rPr>
        <w:t>easure</w:t>
      </w:r>
      <w:r w:rsidR="00F12395">
        <w:rPr>
          <w:rFonts w:ascii="MillerText Roman" w:hAnsi="MillerText Roman"/>
          <w:b/>
        </w:rPr>
        <w:t xml:space="preserve"> and </w:t>
      </w:r>
      <w:r w:rsidR="00F12395" w:rsidRPr="00F12395">
        <w:rPr>
          <w:rFonts w:ascii="MillerText Roman" w:hAnsi="MillerText Roman"/>
          <w:b/>
        </w:rPr>
        <w:t xml:space="preserve">All-Cause Unplanned Admissions for Patients with </w:t>
      </w:r>
      <w:r w:rsidR="00F12395">
        <w:rPr>
          <w:rFonts w:ascii="MillerText Roman" w:hAnsi="MillerText Roman"/>
          <w:b/>
        </w:rPr>
        <w:t>DM</w:t>
      </w:r>
      <w:r w:rsidR="00F12395" w:rsidRPr="00F12395">
        <w:rPr>
          <w:rFonts w:ascii="MillerText Roman" w:hAnsi="MillerText Roman"/>
          <w:b/>
        </w:rPr>
        <w:t>, HF and Multiple Chronic Conditions</w:t>
      </w:r>
      <w:r w:rsidR="009F69D1" w:rsidRPr="00A71270">
        <w:rPr>
          <w:rFonts w:ascii="MillerText Roman" w:hAnsi="MillerText Roman"/>
          <w:b/>
        </w:rPr>
        <w:t xml:space="preserve"> </w:t>
      </w:r>
      <w:r w:rsidR="00F12395">
        <w:rPr>
          <w:rFonts w:ascii="MillerText Roman" w:hAnsi="MillerText Roman"/>
          <w:b/>
        </w:rPr>
        <w:t>measure</w:t>
      </w:r>
      <w:r w:rsidR="0059117D">
        <w:rPr>
          <w:rFonts w:ascii="MillerText Roman" w:hAnsi="MillerText Roman"/>
          <w:b/>
        </w:rPr>
        <w:t>s</w:t>
      </w:r>
      <w:r w:rsidR="00F12395">
        <w:rPr>
          <w:rFonts w:ascii="MillerText Roman" w:hAnsi="MillerText Roman"/>
          <w:b/>
        </w:rPr>
        <w:t xml:space="preserve"> </w:t>
      </w:r>
      <w:r w:rsidR="009F69D1" w:rsidRPr="00A71270">
        <w:rPr>
          <w:rFonts w:ascii="MillerText Roman" w:hAnsi="MillerText Roman"/>
          <w:b/>
        </w:rPr>
        <w:t xml:space="preserve">have not been </w:t>
      </w:r>
      <w:r>
        <w:rPr>
          <w:rFonts w:ascii="MillerText Roman" w:hAnsi="MillerText Roman"/>
          <w:b/>
        </w:rPr>
        <w:t xml:space="preserve">fully </w:t>
      </w:r>
      <w:r w:rsidR="009F69D1" w:rsidRPr="00A71270">
        <w:rPr>
          <w:rFonts w:ascii="MillerText Roman" w:hAnsi="MillerText Roman"/>
          <w:b/>
        </w:rPr>
        <w:t xml:space="preserve">evaluated, they are not ready to be included in </w:t>
      </w:r>
      <w:r>
        <w:rPr>
          <w:rFonts w:ascii="MillerText Roman" w:hAnsi="MillerText Roman"/>
          <w:b/>
        </w:rPr>
        <w:t>t</w:t>
      </w:r>
      <w:r w:rsidR="00F12395">
        <w:rPr>
          <w:rFonts w:ascii="MillerText Roman" w:hAnsi="MillerText Roman"/>
          <w:b/>
        </w:rPr>
        <w:t>he measure set</w:t>
      </w:r>
      <w:r>
        <w:rPr>
          <w:rFonts w:ascii="MillerText Roman" w:hAnsi="MillerText Roman"/>
          <w:b/>
        </w:rPr>
        <w:t xml:space="preserve"> used </w:t>
      </w:r>
      <w:r w:rsidR="00235B6E">
        <w:rPr>
          <w:rFonts w:ascii="MillerText Roman" w:hAnsi="MillerText Roman"/>
          <w:b/>
        </w:rPr>
        <w:t xml:space="preserve">to </w:t>
      </w:r>
      <w:r>
        <w:rPr>
          <w:rFonts w:ascii="MillerText Roman" w:hAnsi="MillerText Roman"/>
          <w:b/>
        </w:rPr>
        <w:t xml:space="preserve">establish quality performance standards </w:t>
      </w:r>
      <w:r w:rsidR="00C72DA7">
        <w:rPr>
          <w:rFonts w:ascii="MillerText Roman" w:hAnsi="MillerText Roman"/>
          <w:b/>
        </w:rPr>
        <w:t xml:space="preserve">for </w:t>
      </w:r>
      <w:r>
        <w:rPr>
          <w:rFonts w:ascii="MillerText Roman" w:hAnsi="MillerText Roman"/>
          <w:b/>
        </w:rPr>
        <w:t>ACOs</w:t>
      </w:r>
      <w:r w:rsidR="009F69D1" w:rsidRPr="00A71270">
        <w:rPr>
          <w:rFonts w:ascii="MillerText Roman" w:hAnsi="MillerText Roman"/>
          <w:b/>
        </w:rPr>
        <w:t>.</w:t>
      </w:r>
    </w:p>
    <w:p w:rsidR="009F69D1" w:rsidRPr="00DF14F5" w:rsidRDefault="009F69D1" w:rsidP="009F69D1">
      <w:pPr>
        <w:rPr>
          <w:rFonts w:ascii="MillerText Roman" w:hAnsi="MillerText Roman"/>
        </w:rPr>
      </w:pPr>
      <w:r w:rsidRPr="00DF14F5">
        <w:rPr>
          <w:rFonts w:ascii="MillerText Roman" w:hAnsi="MillerText Roman"/>
        </w:rPr>
        <w:t xml:space="preserve"> </w:t>
      </w:r>
    </w:p>
    <w:p w:rsidR="009F69D1" w:rsidRDefault="004F05E6" w:rsidP="009F69D1">
      <w:pPr>
        <w:pStyle w:val="ListParagraph"/>
        <w:numPr>
          <w:ilvl w:val="1"/>
          <w:numId w:val="22"/>
        </w:numPr>
        <w:ind w:left="720"/>
        <w:rPr>
          <w:rFonts w:ascii="MillerText Roman" w:hAnsi="MillerText Roman"/>
          <w:u w:val="single"/>
        </w:rPr>
      </w:pPr>
      <w:r>
        <w:rPr>
          <w:rFonts w:ascii="MillerText Roman" w:hAnsi="MillerText Roman"/>
          <w:u w:val="single"/>
        </w:rPr>
        <w:t>C</w:t>
      </w:r>
      <w:r w:rsidR="009F69D1">
        <w:rPr>
          <w:rFonts w:ascii="MillerText Roman" w:hAnsi="MillerText Roman"/>
          <w:u w:val="single"/>
        </w:rPr>
        <w:t xml:space="preserve">MS should </w:t>
      </w:r>
      <w:r w:rsidR="00803616">
        <w:rPr>
          <w:rFonts w:ascii="MillerText Roman" w:hAnsi="MillerText Roman"/>
          <w:u w:val="single"/>
        </w:rPr>
        <w:t xml:space="preserve">eliminate the diabetes and coronary artery disease (CAD) composite measures, as the composite scoring structure </w:t>
      </w:r>
      <w:r w:rsidR="004F7F5E">
        <w:rPr>
          <w:rFonts w:ascii="MillerText Roman" w:hAnsi="MillerText Roman"/>
          <w:u w:val="single"/>
        </w:rPr>
        <w:t>does not encourage</w:t>
      </w:r>
      <w:r w:rsidR="00803616">
        <w:rPr>
          <w:rFonts w:ascii="MillerText Roman" w:hAnsi="MillerText Roman"/>
          <w:u w:val="single"/>
        </w:rPr>
        <w:t xml:space="preserve"> quality improvements.</w:t>
      </w:r>
    </w:p>
    <w:p w:rsidR="00803616" w:rsidRDefault="00803616" w:rsidP="00803616">
      <w:pPr>
        <w:rPr>
          <w:rFonts w:ascii="MillerText Roman" w:hAnsi="MillerText Roman"/>
          <w:u w:val="single"/>
        </w:rPr>
      </w:pPr>
    </w:p>
    <w:p w:rsidR="00FE647A" w:rsidRDefault="00803616" w:rsidP="00803616">
      <w:pPr>
        <w:rPr>
          <w:rFonts w:ascii="MillerText Roman" w:hAnsi="MillerText Roman"/>
        </w:rPr>
      </w:pPr>
      <w:r>
        <w:rPr>
          <w:rFonts w:ascii="MillerText Roman" w:hAnsi="MillerText Roman"/>
          <w:b/>
        </w:rPr>
        <w:t>CMS should eliminate the composite measures from the measure set used to establish quality improvement for ACOs because the scoring structure does not allow</w:t>
      </w:r>
      <w:r w:rsidR="00FE647A">
        <w:rPr>
          <w:rFonts w:ascii="MillerText Roman" w:hAnsi="MillerText Roman"/>
          <w:b/>
        </w:rPr>
        <w:t xml:space="preserve"> </w:t>
      </w:r>
      <w:r w:rsidR="004F7F5E">
        <w:rPr>
          <w:rFonts w:ascii="MillerText Roman" w:hAnsi="MillerText Roman"/>
          <w:b/>
        </w:rPr>
        <w:t xml:space="preserve">providers to target </w:t>
      </w:r>
      <w:r w:rsidR="00FE647A">
        <w:rPr>
          <w:rFonts w:ascii="MillerText Roman" w:hAnsi="MillerText Roman"/>
          <w:b/>
        </w:rPr>
        <w:t xml:space="preserve">care </w:t>
      </w:r>
      <w:r w:rsidR="00D44F27">
        <w:rPr>
          <w:rFonts w:ascii="MillerText Roman" w:hAnsi="MillerText Roman"/>
          <w:b/>
        </w:rPr>
        <w:t>improvement</w:t>
      </w:r>
      <w:r w:rsidR="00E8686A">
        <w:rPr>
          <w:rFonts w:ascii="MillerText Roman" w:hAnsi="MillerText Roman"/>
          <w:b/>
        </w:rPr>
        <w:t xml:space="preserve"> initiatives</w:t>
      </w:r>
      <w:r w:rsidR="00FE647A">
        <w:rPr>
          <w:rFonts w:ascii="MillerText Roman" w:hAnsi="MillerText Roman"/>
          <w:b/>
        </w:rPr>
        <w:t xml:space="preserve">. </w:t>
      </w:r>
      <w:r>
        <w:rPr>
          <w:rFonts w:ascii="MillerText Roman" w:hAnsi="MillerText Roman"/>
        </w:rPr>
        <w:t xml:space="preserve">The MSSP includes </w:t>
      </w:r>
      <w:r w:rsidRPr="00803616">
        <w:rPr>
          <w:rFonts w:ascii="MillerText Roman" w:hAnsi="MillerText Roman"/>
        </w:rPr>
        <w:t xml:space="preserve">all-or-nothing score for two measures: diabetes composite and </w:t>
      </w:r>
      <w:r>
        <w:rPr>
          <w:rFonts w:ascii="MillerText Roman" w:hAnsi="MillerText Roman"/>
        </w:rPr>
        <w:t xml:space="preserve">CAD </w:t>
      </w:r>
      <w:r w:rsidRPr="00803616">
        <w:rPr>
          <w:rFonts w:ascii="MillerText Roman" w:hAnsi="MillerText Roman"/>
        </w:rPr>
        <w:t xml:space="preserve">composite. </w:t>
      </w:r>
      <w:r>
        <w:rPr>
          <w:rFonts w:ascii="MillerText Roman" w:hAnsi="MillerText Roman"/>
        </w:rPr>
        <w:t>In the proposed rule, CMS proposes to refine the measures included in the composites to better mirror current, established best practices. America’s Essential Hospitals is pleased with CMS’ efforts to ensure measures reflect the best practices for diabetes and CAD care</w:t>
      </w:r>
      <w:r w:rsidR="00FE647A">
        <w:rPr>
          <w:rFonts w:ascii="MillerText Roman" w:hAnsi="MillerText Roman"/>
        </w:rPr>
        <w:t xml:space="preserve"> and encourages the agency to continue that approach</w:t>
      </w:r>
      <w:r>
        <w:rPr>
          <w:rFonts w:ascii="MillerText Roman" w:hAnsi="MillerText Roman"/>
        </w:rPr>
        <w:t xml:space="preserve">. However, </w:t>
      </w:r>
      <w:r w:rsidR="004566AF">
        <w:rPr>
          <w:rFonts w:ascii="MillerText Roman" w:hAnsi="MillerText Roman"/>
        </w:rPr>
        <w:t xml:space="preserve">including </w:t>
      </w:r>
      <w:r w:rsidR="00FE647A">
        <w:rPr>
          <w:rFonts w:ascii="MillerText Roman" w:hAnsi="MillerText Roman"/>
        </w:rPr>
        <w:t>these</w:t>
      </w:r>
      <w:r>
        <w:rPr>
          <w:rFonts w:ascii="MillerText Roman" w:hAnsi="MillerText Roman"/>
        </w:rPr>
        <w:t xml:space="preserve"> measures </w:t>
      </w:r>
      <w:r w:rsidR="004566AF">
        <w:rPr>
          <w:rFonts w:ascii="MillerText Roman" w:hAnsi="MillerText Roman"/>
        </w:rPr>
        <w:t xml:space="preserve">in a composite </w:t>
      </w:r>
      <w:r w:rsidRPr="00803616">
        <w:rPr>
          <w:rFonts w:ascii="MillerText Roman" w:hAnsi="MillerText Roman"/>
        </w:rPr>
        <w:t xml:space="preserve">can produce </w:t>
      </w:r>
      <w:r w:rsidR="00C72DA7">
        <w:rPr>
          <w:rFonts w:ascii="MillerText Roman" w:hAnsi="MillerText Roman"/>
        </w:rPr>
        <w:t>confusing and opaque</w:t>
      </w:r>
      <w:r w:rsidR="00C72DA7" w:rsidRPr="00803616">
        <w:rPr>
          <w:rFonts w:ascii="MillerText Roman" w:hAnsi="MillerText Roman"/>
        </w:rPr>
        <w:t xml:space="preserve"> </w:t>
      </w:r>
      <w:r w:rsidRPr="00803616">
        <w:rPr>
          <w:rFonts w:ascii="MillerText Roman" w:hAnsi="MillerText Roman"/>
        </w:rPr>
        <w:t xml:space="preserve">performance </w:t>
      </w:r>
      <w:r w:rsidR="00C72DA7">
        <w:rPr>
          <w:rFonts w:ascii="MillerText Roman" w:hAnsi="MillerText Roman"/>
        </w:rPr>
        <w:t>scores</w:t>
      </w:r>
      <w:r w:rsidR="00C72DA7" w:rsidRPr="00803616">
        <w:rPr>
          <w:rFonts w:ascii="MillerText Roman" w:hAnsi="MillerText Roman"/>
        </w:rPr>
        <w:t xml:space="preserve"> </w:t>
      </w:r>
      <w:r w:rsidRPr="00803616">
        <w:rPr>
          <w:rFonts w:ascii="MillerText Roman" w:hAnsi="MillerText Roman"/>
        </w:rPr>
        <w:t>if the individual indicators vary widely in average performance, allowing outlier measures to have the strongest impact on the composite measure rate.</w:t>
      </w:r>
      <w:r w:rsidR="00FE647A">
        <w:rPr>
          <w:rFonts w:ascii="MillerText Roman" w:hAnsi="MillerText Roman"/>
        </w:rPr>
        <w:t xml:space="preserve"> Further, CMS proposes </w:t>
      </w:r>
      <w:r w:rsidR="001A33BA">
        <w:rPr>
          <w:rFonts w:ascii="MillerText Roman" w:hAnsi="MillerText Roman"/>
        </w:rPr>
        <w:t xml:space="preserve">the inclusion of the ACO #27 Diabetes Hemoglobin A1c Poor Control measure, which is a reverse-scored measure. The inclusion of a reverse-scored measure in the diabetes composite measure could </w:t>
      </w:r>
      <w:r w:rsidR="00AD5380">
        <w:rPr>
          <w:rFonts w:ascii="MillerText Roman" w:hAnsi="MillerText Roman"/>
        </w:rPr>
        <w:t>lead to additional confusion</w:t>
      </w:r>
      <w:r w:rsidR="001A33BA" w:rsidRPr="001A33BA">
        <w:rPr>
          <w:rFonts w:ascii="MillerText Roman" w:hAnsi="MillerText Roman"/>
        </w:rPr>
        <w:t>.</w:t>
      </w:r>
      <w:r w:rsidRPr="00803616">
        <w:rPr>
          <w:rFonts w:ascii="MillerText Roman" w:hAnsi="MillerText Roman"/>
        </w:rPr>
        <w:t xml:space="preserve"> </w:t>
      </w:r>
      <w:r w:rsidR="004566AF">
        <w:rPr>
          <w:rFonts w:ascii="MillerText Roman" w:hAnsi="MillerText Roman"/>
        </w:rPr>
        <w:t>These factors</w:t>
      </w:r>
      <w:r w:rsidRPr="00803616">
        <w:rPr>
          <w:rFonts w:ascii="MillerText Roman" w:hAnsi="MillerText Roman"/>
        </w:rPr>
        <w:t xml:space="preserve"> could lead to the misinterpretation of composite measures and invite inappropriate policies if the dimensions of the individual indicators are ignored</w:t>
      </w:r>
      <w:r w:rsidR="00FE1D4C">
        <w:rPr>
          <w:rFonts w:ascii="MillerText Roman" w:hAnsi="MillerText Roman"/>
        </w:rPr>
        <w:t xml:space="preserve">. </w:t>
      </w:r>
    </w:p>
    <w:p w:rsidR="00FE647A" w:rsidRDefault="00FE647A" w:rsidP="00803616">
      <w:pPr>
        <w:rPr>
          <w:rFonts w:ascii="MillerText Roman" w:hAnsi="MillerText Roman"/>
        </w:rPr>
      </w:pPr>
    </w:p>
    <w:p w:rsidR="00803616" w:rsidRPr="00FE647A" w:rsidRDefault="00803616" w:rsidP="00803616">
      <w:pPr>
        <w:rPr>
          <w:rFonts w:ascii="MillerText Roman" w:hAnsi="MillerText Roman"/>
          <w:b/>
        </w:rPr>
      </w:pPr>
      <w:r w:rsidRPr="00803616">
        <w:rPr>
          <w:rFonts w:ascii="MillerText Roman" w:hAnsi="MillerText Roman"/>
        </w:rPr>
        <w:t xml:space="preserve">CMS </w:t>
      </w:r>
      <w:r w:rsidR="00FE647A">
        <w:rPr>
          <w:rFonts w:ascii="MillerText Roman" w:hAnsi="MillerText Roman"/>
        </w:rPr>
        <w:t xml:space="preserve">should </w:t>
      </w:r>
      <w:r w:rsidR="004566AF">
        <w:rPr>
          <w:rFonts w:ascii="MillerText Roman" w:hAnsi="MillerText Roman"/>
        </w:rPr>
        <w:t>eliminate the composite</w:t>
      </w:r>
      <w:r w:rsidRPr="00803616">
        <w:rPr>
          <w:rFonts w:ascii="MillerText Roman" w:hAnsi="MillerText Roman"/>
        </w:rPr>
        <w:t xml:space="preserve"> measures because </w:t>
      </w:r>
      <w:r w:rsidR="004566AF">
        <w:rPr>
          <w:rFonts w:ascii="MillerText Roman" w:hAnsi="MillerText Roman"/>
        </w:rPr>
        <w:t xml:space="preserve">they are </w:t>
      </w:r>
      <w:r w:rsidRPr="00803616">
        <w:rPr>
          <w:rFonts w:ascii="MillerText Roman" w:hAnsi="MillerText Roman"/>
        </w:rPr>
        <w:t>not ideal for understanding performance shortfalls or implementing remedies for improvement.</w:t>
      </w:r>
      <w:r w:rsidR="00FE647A">
        <w:rPr>
          <w:rFonts w:ascii="MillerText Roman" w:hAnsi="MillerText Roman"/>
        </w:rPr>
        <w:t xml:space="preserve"> Rather, CMS should </w:t>
      </w:r>
      <w:r w:rsidRPr="00803616">
        <w:rPr>
          <w:rFonts w:ascii="MillerText Roman" w:hAnsi="MillerText Roman"/>
        </w:rPr>
        <w:t>scor</w:t>
      </w:r>
      <w:r w:rsidR="00FE647A">
        <w:rPr>
          <w:rFonts w:ascii="MillerText Roman" w:hAnsi="MillerText Roman"/>
        </w:rPr>
        <w:t xml:space="preserve">e each submeasure individually to </w:t>
      </w:r>
      <w:r w:rsidRPr="00803616">
        <w:rPr>
          <w:rFonts w:ascii="MillerText Roman" w:hAnsi="MillerText Roman"/>
        </w:rPr>
        <w:t>allow</w:t>
      </w:r>
      <w:r w:rsidR="00FE647A">
        <w:rPr>
          <w:rFonts w:ascii="MillerText Roman" w:hAnsi="MillerText Roman"/>
        </w:rPr>
        <w:t xml:space="preserve"> for</w:t>
      </w:r>
      <w:r w:rsidRPr="00803616">
        <w:rPr>
          <w:rFonts w:ascii="MillerText Roman" w:hAnsi="MillerText Roman"/>
        </w:rPr>
        <w:t xml:space="preserve"> precise measurement.</w:t>
      </w:r>
      <w:r w:rsidR="00FE647A">
        <w:rPr>
          <w:rFonts w:ascii="MillerText Roman" w:hAnsi="MillerText Roman"/>
        </w:rPr>
        <w:t xml:space="preserve"> </w:t>
      </w:r>
      <w:r w:rsidR="00FE647A">
        <w:rPr>
          <w:rFonts w:ascii="MillerText Roman" w:hAnsi="MillerText Roman"/>
          <w:b/>
        </w:rPr>
        <w:t xml:space="preserve">To facilitate accurate performance </w:t>
      </w:r>
      <w:r w:rsidR="004566AF">
        <w:rPr>
          <w:rFonts w:ascii="MillerText Roman" w:hAnsi="MillerText Roman"/>
          <w:b/>
        </w:rPr>
        <w:t xml:space="preserve">measurement </w:t>
      </w:r>
      <w:r w:rsidR="00FE647A">
        <w:rPr>
          <w:rFonts w:ascii="MillerText Roman" w:hAnsi="MillerText Roman"/>
          <w:b/>
        </w:rPr>
        <w:t>and allow ACOs to implement quality improvements, CMS should eliminate the diabetes and CAD composite measures from the measure set used to establish the quality standards ACOs must meet</w:t>
      </w:r>
      <w:r w:rsidR="004F7F5E">
        <w:rPr>
          <w:rFonts w:ascii="MillerText Roman" w:hAnsi="MillerText Roman"/>
          <w:b/>
        </w:rPr>
        <w:t>.</w:t>
      </w:r>
      <w:r w:rsidR="00FE647A">
        <w:rPr>
          <w:rFonts w:ascii="MillerText Roman" w:hAnsi="MillerText Roman"/>
          <w:b/>
        </w:rPr>
        <w:t xml:space="preserve"> </w:t>
      </w:r>
    </w:p>
    <w:p w:rsidR="009F69D1" w:rsidRDefault="009F69D1" w:rsidP="00621CEF">
      <w:pPr>
        <w:rPr>
          <w:rFonts w:ascii="MillerText Roman" w:hAnsi="MillerText Roman"/>
        </w:rPr>
      </w:pPr>
    </w:p>
    <w:p w:rsidR="000B7FE9" w:rsidRDefault="000B7FE9" w:rsidP="000B7FE9">
      <w:pPr>
        <w:pStyle w:val="ListParagraph"/>
        <w:numPr>
          <w:ilvl w:val="1"/>
          <w:numId w:val="22"/>
        </w:numPr>
        <w:ind w:left="720"/>
        <w:rPr>
          <w:rFonts w:ascii="MillerText Roman" w:hAnsi="MillerText Roman"/>
        </w:rPr>
      </w:pPr>
      <w:r>
        <w:rPr>
          <w:rFonts w:ascii="MillerText Roman" w:hAnsi="MillerText Roman"/>
          <w:u w:val="single"/>
        </w:rPr>
        <w:t xml:space="preserve">CMS should </w:t>
      </w:r>
      <w:r w:rsidR="008B7C69">
        <w:rPr>
          <w:rFonts w:ascii="MillerText Roman" w:hAnsi="MillerText Roman"/>
          <w:u w:val="single"/>
        </w:rPr>
        <w:t xml:space="preserve">ensure that </w:t>
      </w:r>
      <w:r>
        <w:rPr>
          <w:rFonts w:ascii="MillerText Roman" w:hAnsi="MillerText Roman"/>
          <w:u w:val="single"/>
        </w:rPr>
        <w:t xml:space="preserve">the measure set used to establish quality performance for ACOs </w:t>
      </w:r>
      <w:r w:rsidR="008B7C69">
        <w:rPr>
          <w:rFonts w:ascii="MillerText Roman" w:hAnsi="MillerText Roman"/>
          <w:u w:val="single"/>
        </w:rPr>
        <w:t xml:space="preserve">appropriately </w:t>
      </w:r>
      <w:r w:rsidR="00FE1D4C">
        <w:rPr>
          <w:rFonts w:ascii="MillerText Roman" w:hAnsi="MillerText Roman"/>
          <w:u w:val="single"/>
        </w:rPr>
        <w:t>encourages beneficiary engagement</w:t>
      </w:r>
      <w:r>
        <w:rPr>
          <w:rFonts w:ascii="MillerText Roman" w:hAnsi="MillerText Roman"/>
          <w:u w:val="single"/>
        </w:rPr>
        <w:t>.</w:t>
      </w:r>
    </w:p>
    <w:p w:rsidR="000B7FE9" w:rsidRDefault="000B7FE9" w:rsidP="000B7FE9">
      <w:pPr>
        <w:rPr>
          <w:rFonts w:ascii="MillerText Roman" w:hAnsi="MillerText Roman"/>
        </w:rPr>
      </w:pPr>
    </w:p>
    <w:p w:rsidR="000B7FE9" w:rsidRPr="007D4874" w:rsidRDefault="00FE1D4C" w:rsidP="000B7FE9">
      <w:pPr>
        <w:rPr>
          <w:rFonts w:ascii="MillerText Roman" w:hAnsi="MillerText Roman"/>
          <w:b/>
        </w:rPr>
      </w:pPr>
      <w:r w:rsidRPr="00917AD3">
        <w:rPr>
          <w:rFonts w:ascii="MillerText Roman" w:hAnsi="MillerText Roman"/>
        </w:rPr>
        <w:t xml:space="preserve">CMS has proposed additional </w:t>
      </w:r>
      <w:r w:rsidR="00C72DA7">
        <w:rPr>
          <w:rFonts w:ascii="MillerText Roman" w:hAnsi="MillerText Roman"/>
        </w:rPr>
        <w:t xml:space="preserve">measures for </w:t>
      </w:r>
      <w:r w:rsidRPr="00917AD3">
        <w:rPr>
          <w:rFonts w:ascii="MillerText Roman" w:hAnsi="MillerText Roman"/>
        </w:rPr>
        <w:t>the patient experience/caregiver experience domain. This domain</w:t>
      </w:r>
      <w:r>
        <w:rPr>
          <w:rFonts w:ascii="MillerText Roman" w:hAnsi="MillerText Roman"/>
          <w:b/>
        </w:rPr>
        <w:t xml:space="preserve"> </w:t>
      </w:r>
      <w:r>
        <w:rPr>
          <w:rFonts w:ascii="MillerText Roman" w:hAnsi="MillerText Roman"/>
        </w:rPr>
        <w:t xml:space="preserve">is </w:t>
      </w:r>
      <w:r w:rsidR="007D4874">
        <w:rPr>
          <w:rFonts w:ascii="MillerText Roman" w:hAnsi="MillerText Roman"/>
        </w:rPr>
        <w:t xml:space="preserve">important for ACOs to </w:t>
      </w:r>
      <w:r>
        <w:rPr>
          <w:rFonts w:ascii="MillerText Roman" w:hAnsi="MillerText Roman"/>
        </w:rPr>
        <w:t xml:space="preserve">capture </w:t>
      </w:r>
      <w:r w:rsidR="005E2B1D">
        <w:rPr>
          <w:rFonts w:ascii="MillerText Roman" w:hAnsi="MillerText Roman"/>
        </w:rPr>
        <w:t xml:space="preserve">beneficiaries’ </w:t>
      </w:r>
      <w:r w:rsidR="007D4874">
        <w:rPr>
          <w:rFonts w:ascii="MillerText Roman" w:hAnsi="MillerText Roman"/>
        </w:rPr>
        <w:t>experience</w:t>
      </w:r>
      <w:r w:rsidR="005E2B1D">
        <w:rPr>
          <w:rFonts w:ascii="MillerText Roman" w:hAnsi="MillerText Roman"/>
        </w:rPr>
        <w:t>s</w:t>
      </w:r>
      <w:r w:rsidR="007D4874">
        <w:rPr>
          <w:rFonts w:ascii="MillerText Roman" w:hAnsi="MillerText Roman"/>
        </w:rPr>
        <w:t xml:space="preserve"> with health</w:t>
      </w:r>
      <w:r w:rsidR="00DA0151">
        <w:rPr>
          <w:rFonts w:ascii="MillerText Roman" w:hAnsi="MillerText Roman"/>
        </w:rPr>
        <w:t xml:space="preserve"> </w:t>
      </w:r>
      <w:r w:rsidR="007D4874">
        <w:rPr>
          <w:rFonts w:ascii="MillerText Roman" w:hAnsi="MillerText Roman"/>
        </w:rPr>
        <w:t xml:space="preserve">care providers. </w:t>
      </w:r>
      <w:r w:rsidR="008745AE">
        <w:rPr>
          <w:rFonts w:ascii="MillerText Roman" w:hAnsi="MillerText Roman"/>
        </w:rPr>
        <w:t>However, measure</w:t>
      </w:r>
      <w:r w:rsidR="00E24C46">
        <w:rPr>
          <w:rFonts w:ascii="MillerText Roman" w:hAnsi="MillerText Roman"/>
        </w:rPr>
        <w:t>s</w:t>
      </w:r>
      <w:r w:rsidR="008745AE">
        <w:rPr>
          <w:rFonts w:ascii="MillerText Roman" w:hAnsi="MillerText Roman"/>
        </w:rPr>
        <w:t xml:space="preserve"> </w:t>
      </w:r>
      <w:r w:rsidR="005E2B1D">
        <w:rPr>
          <w:rFonts w:ascii="MillerText Roman" w:hAnsi="MillerText Roman"/>
        </w:rPr>
        <w:t>in th</w:t>
      </w:r>
      <w:r w:rsidR="00C72DA7">
        <w:rPr>
          <w:rFonts w:ascii="MillerText Roman" w:hAnsi="MillerText Roman"/>
        </w:rPr>
        <w:t>is</w:t>
      </w:r>
      <w:r w:rsidR="005E2B1D">
        <w:rPr>
          <w:rFonts w:ascii="MillerText Roman" w:hAnsi="MillerText Roman"/>
        </w:rPr>
        <w:t xml:space="preserve"> domain </w:t>
      </w:r>
      <w:r w:rsidR="00B00E4E">
        <w:rPr>
          <w:rFonts w:ascii="MillerText Roman" w:hAnsi="MillerText Roman"/>
        </w:rPr>
        <w:t xml:space="preserve">do not </w:t>
      </w:r>
      <w:r>
        <w:rPr>
          <w:rFonts w:ascii="MillerText Roman" w:hAnsi="MillerText Roman"/>
        </w:rPr>
        <w:t>encourage beneficiary engagement</w:t>
      </w:r>
      <w:r w:rsidR="00B00E4E">
        <w:rPr>
          <w:rFonts w:ascii="MillerText Roman" w:hAnsi="MillerText Roman"/>
        </w:rPr>
        <w:t xml:space="preserve">. </w:t>
      </w:r>
      <w:r w:rsidR="008745AE">
        <w:rPr>
          <w:rFonts w:ascii="MillerText Roman" w:hAnsi="MillerText Roman"/>
        </w:rPr>
        <w:t xml:space="preserve">Providers can explain and encourage beneficiaries to </w:t>
      </w:r>
      <w:r w:rsidR="00E24C46">
        <w:rPr>
          <w:rFonts w:ascii="MillerText Roman" w:hAnsi="MillerText Roman"/>
        </w:rPr>
        <w:t xml:space="preserve">make choices that </w:t>
      </w:r>
      <w:r w:rsidR="0075733D">
        <w:rPr>
          <w:rFonts w:ascii="MillerText Roman" w:hAnsi="MillerText Roman"/>
        </w:rPr>
        <w:t xml:space="preserve">are in the </w:t>
      </w:r>
      <w:r w:rsidR="00C1199C">
        <w:rPr>
          <w:rFonts w:ascii="MillerText Roman" w:hAnsi="MillerText Roman"/>
        </w:rPr>
        <w:t>best interest of their health and</w:t>
      </w:r>
      <w:r w:rsidR="0075733D">
        <w:rPr>
          <w:rFonts w:ascii="MillerText Roman" w:hAnsi="MillerText Roman"/>
        </w:rPr>
        <w:t xml:space="preserve"> </w:t>
      </w:r>
      <w:r w:rsidR="00E24C46">
        <w:rPr>
          <w:rFonts w:ascii="MillerText Roman" w:hAnsi="MillerText Roman"/>
        </w:rPr>
        <w:t xml:space="preserve">help drive </w:t>
      </w:r>
      <w:r w:rsidR="0075733D">
        <w:rPr>
          <w:rFonts w:ascii="MillerText Roman" w:hAnsi="MillerText Roman"/>
        </w:rPr>
        <w:t>down the cost of care</w:t>
      </w:r>
      <w:r w:rsidR="008745AE">
        <w:rPr>
          <w:rFonts w:ascii="MillerText Roman" w:hAnsi="MillerText Roman"/>
        </w:rPr>
        <w:t xml:space="preserve">. </w:t>
      </w:r>
      <w:r w:rsidR="00C46B45">
        <w:rPr>
          <w:rFonts w:ascii="MillerText Roman" w:hAnsi="MillerText Roman"/>
        </w:rPr>
        <w:t xml:space="preserve">But the final decision rests with </w:t>
      </w:r>
      <w:r w:rsidR="008745AE">
        <w:rPr>
          <w:rFonts w:ascii="MillerText Roman" w:hAnsi="MillerText Roman"/>
        </w:rPr>
        <w:t xml:space="preserve">the beneficiary. </w:t>
      </w:r>
      <w:r w:rsidR="007D4874">
        <w:rPr>
          <w:rFonts w:ascii="MillerText Roman" w:hAnsi="MillerText Roman"/>
          <w:b/>
        </w:rPr>
        <w:t xml:space="preserve">Therefore, as CMS continues to refine the measures added to the Patient/Caregiver Experience Domain, the agency should </w:t>
      </w:r>
      <w:r w:rsidR="008B7C69">
        <w:rPr>
          <w:rFonts w:ascii="MillerText Roman" w:hAnsi="MillerText Roman"/>
          <w:b/>
        </w:rPr>
        <w:t xml:space="preserve">only include measures that appropriately capture </w:t>
      </w:r>
      <w:r w:rsidR="005E2B1D">
        <w:rPr>
          <w:rFonts w:ascii="MillerText Roman" w:hAnsi="MillerText Roman"/>
          <w:b/>
        </w:rPr>
        <w:t>and encourage beneficiary engagement</w:t>
      </w:r>
      <w:r w:rsidR="007D4874">
        <w:rPr>
          <w:rFonts w:ascii="MillerText Roman" w:hAnsi="MillerText Roman"/>
          <w:b/>
        </w:rPr>
        <w:t>.</w:t>
      </w:r>
    </w:p>
    <w:p w:rsidR="000B7FE9" w:rsidRDefault="000B7FE9" w:rsidP="00621CEF">
      <w:pPr>
        <w:rPr>
          <w:rFonts w:ascii="MillerText Roman" w:hAnsi="MillerText Roman"/>
        </w:rPr>
      </w:pPr>
    </w:p>
    <w:p w:rsidR="004F05E6" w:rsidRPr="004F05E6" w:rsidRDefault="004F05E6" w:rsidP="004F05E6">
      <w:pPr>
        <w:pStyle w:val="ListParagraph"/>
        <w:numPr>
          <w:ilvl w:val="1"/>
          <w:numId w:val="22"/>
        </w:numPr>
        <w:ind w:left="720"/>
        <w:rPr>
          <w:rFonts w:ascii="MillerText Roman" w:hAnsi="MillerText Roman"/>
          <w:u w:val="single"/>
        </w:rPr>
      </w:pPr>
      <w:r w:rsidRPr="004F05E6">
        <w:rPr>
          <w:rFonts w:ascii="MillerText Roman" w:hAnsi="MillerText Roman"/>
          <w:u w:val="single"/>
        </w:rPr>
        <w:t xml:space="preserve">CMS should </w:t>
      </w:r>
      <w:r w:rsidR="00AC6EC3">
        <w:rPr>
          <w:rFonts w:ascii="MillerText Roman" w:hAnsi="MillerText Roman"/>
          <w:u w:val="single"/>
        </w:rPr>
        <w:t>exclude measures that</w:t>
      </w:r>
      <w:r w:rsidR="00BF3DB0">
        <w:rPr>
          <w:rFonts w:ascii="MillerText Roman" w:hAnsi="MillerText Roman"/>
          <w:u w:val="single"/>
        </w:rPr>
        <w:t xml:space="preserve"> dilute the focus of the MSSP.</w:t>
      </w:r>
    </w:p>
    <w:p w:rsidR="00AC6EC3" w:rsidRDefault="00AC6EC3" w:rsidP="004F05E6">
      <w:pPr>
        <w:rPr>
          <w:rFonts w:ascii="MillerText Roman" w:hAnsi="MillerText Roman"/>
          <w:b/>
        </w:rPr>
      </w:pPr>
    </w:p>
    <w:p w:rsidR="004F05E6" w:rsidRDefault="004F05E6" w:rsidP="004F05E6">
      <w:pPr>
        <w:rPr>
          <w:rFonts w:ascii="MillerText Roman" w:hAnsi="MillerText Roman"/>
        </w:rPr>
      </w:pPr>
      <w:r>
        <w:rPr>
          <w:rFonts w:ascii="MillerText Roman" w:hAnsi="MillerText Roman"/>
          <w:b/>
        </w:rPr>
        <w:t xml:space="preserve">CMS should eliminate the </w:t>
      </w:r>
      <w:r w:rsidRPr="00336FB8">
        <w:rPr>
          <w:rFonts w:ascii="MillerText Roman" w:hAnsi="MillerText Roman"/>
          <w:b/>
        </w:rPr>
        <w:t xml:space="preserve">Percent of </w:t>
      </w:r>
      <w:r>
        <w:rPr>
          <w:rFonts w:ascii="MillerText Roman" w:hAnsi="MillerText Roman"/>
          <w:b/>
        </w:rPr>
        <w:t>Primary Care Providers (</w:t>
      </w:r>
      <w:r w:rsidRPr="00336FB8">
        <w:rPr>
          <w:rFonts w:ascii="MillerText Roman" w:hAnsi="MillerText Roman"/>
          <w:b/>
        </w:rPr>
        <w:t>PCPs</w:t>
      </w:r>
      <w:r>
        <w:rPr>
          <w:rFonts w:ascii="MillerText Roman" w:hAnsi="MillerText Roman"/>
          <w:b/>
        </w:rPr>
        <w:t>)</w:t>
      </w:r>
      <w:r w:rsidRPr="00336FB8">
        <w:rPr>
          <w:rFonts w:ascii="MillerText Roman" w:hAnsi="MillerText Roman"/>
          <w:b/>
        </w:rPr>
        <w:t xml:space="preserve"> who Successfully Meet Meaningful</w:t>
      </w:r>
      <w:r>
        <w:rPr>
          <w:rFonts w:ascii="MillerText Roman" w:hAnsi="MillerText Roman"/>
          <w:b/>
        </w:rPr>
        <w:t xml:space="preserve"> </w:t>
      </w:r>
      <w:r w:rsidRPr="00336FB8">
        <w:rPr>
          <w:rFonts w:ascii="MillerText Roman" w:hAnsi="MillerText Roman"/>
          <w:b/>
        </w:rPr>
        <w:t>Use</w:t>
      </w:r>
      <w:r>
        <w:rPr>
          <w:rFonts w:ascii="MillerText Roman" w:hAnsi="MillerText Roman"/>
          <w:b/>
        </w:rPr>
        <w:t xml:space="preserve"> (MU)</w:t>
      </w:r>
      <w:r w:rsidRPr="00336FB8">
        <w:rPr>
          <w:rFonts w:ascii="MillerText Roman" w:hAnsi="MillerText Roman"/>
          <w:b/>
        </w:rPr>
        <w:t xml:space="preserve"> Requirements</w:t>
      </w:r>
      <w:r>
        <w:rPr>
          <w:rFonts w:ascii="MillerText Roman" w:hAnsi="MillerText Roman"/>
          <w:b/>
        </w:rPr>
        <w:t xml:space="preserve"> (ACO #11) measure from the measure set used to establish ACO quality performance standards because the </w:t>
      </w:r>
      <w:r w:rsidR="00BF3DB0">
        <w:rPr>
          <w:rFonts w:ascii="MillerText Roman" w:hAnsi="MillerText Roman"/>
          <w:b/>
        </w:rPr>
        <w:t xml:space="preserve">goals of this </w:t>
      </w:r>
      <w:r>
        <w:rPr>
          <w:rFonts w:ascii="MillerText Roman" w:hAnsi="MillerText Roman"/>
          <w:b/>
        </w:rPr>
        <w:t xml:space="preserve">measure </w:t>
      </w:r>
      <w:r w:rsidR="00BF3DB0">
        <w:rPr>
          <w:rFonts w:ascii="MillerText Roman" w:hAnsi="MillerText Roman"/>
          <w:b/>
        </w:rPr>
        <w:t xml:space="preserve">are </w:t>
      </w:r>
      <w:r w:rsidR="004F7F5E">
        <w:rPr>
          <w:rFonts w:ascii="MillerText Roman" w:hAnsi="MillerText Roman"/>
          <w:b/>
        </w:rPr>
        <w:t>capture</w:t>
      </w:r>
      <w:r w:rsidR="00BF3DB0">
        <w:rPr>
          <w:rFonts w:ascii="MillerText Roman" w:hAnsi="MillerText Roman"/>
          <w:b/>
        </w:rPr>
        <w:t>d</w:t>
      </w:r>
      <w:r w:rsidR="004F7F5E">
        <w:rPr>
          <w:rFonts w:ascii="MillerText Roman" w:hAnsi="MillerText Roman"/>
          <w:b/>
        </w:rPr>
        <w:t xml:space="preserve"> </w:t>
      </w:r>
      <w:r w:rsidR="00BF3DB0">
        <w:rPr>
          <w:rFonts w:ascii="MillerText Roman" w:hAnsi="MillerText Roman"/>
          <w:b/>
        </w:rPr>
        <w:t xml:space="preserve">by </w:t>
      </w:r>
      <w:r w:rsidR="00C9181A">
        <w:rPr>
          <w:rFonts w:ascii="MillerText Roman" w:hAnsi="MillerText Roman"/>
          <w:b/>
        </w:rPr>
        <w:t>the MU program, which has its own regulations and timelines</w:t>
      </w:r>
      <w:r>
        <w:rPr>
          <w:rFonts w:ascii="MillerText Roman" w:hAnsi="MillerText Roman"/>
          <w:b/>
        </w:rPr>
        <w:t>.</w:t>
      </w:r>
      <w:r>
        <w:rPr>
          <w:rFonts w:ascii="MillerText Roman" w:hAnsi="MillerText Roman"/>
        </w:rPr>
        <w:t xml:space="preserve"> CMS proposes to </w:t>
      </w:r>
      <w:r w:rsidR="00BF3DB0">
        <w:rPr>
          <w:rFonts w:ascii="MillerText Roman" w:hAnsi="MillerText Roman"/>
        </w:rPr>
        <w:t>expand</w:t>
      </w:r>
      <w:r>
        <w:rPr>
          <w:rFonts w:ascii="MillerText Roman" w:hAnsi="MillerText Roman"/>
        </w:rPr>
        <w:t xml:space="preserve"> the </w:t>
      </w:r>
      <w:r w:rsidR="00BF3DB0">
        <w:rPr>
          <w:rFonts w:ascii="MillerText Roman" w:hAnsi="MillerText Roman"/>
        </w:rPr>
        <w:t xml:space="preserve">existing </w:t>
      </w:r>
      <w:r>
        <w:rPr>
          <w:rFonts w:ascii="MillerText Roman" w:hAnsi="MillerText Roman"/>
        </w:rPr>
        <w:t xml:space="preserve">ACO #11 measure, which </w:t>
      </w:r>
      <w:r w:rsidR="00BF3C56">
        <w:rPr>
          <w:rFonts w:ascii="MillerText Roman" w:hAnsi="MillerText Roman"/>
        </w:rPr>
        <w:t>measure</w:t>
      </w:r>
      <w:r w:rsidR="00C72DA7">
        <w:rPr>
          <w:rFonts w:ascii="MillerText Roman" w:hAnsi="MillerText Roman"/>
        </w:rPr>
        <w:t>s</w:t>
      </w:r>
      <w:r>
        <w:rPr>
          <w:rFonts w:ascii="MillerText Roman" w:hAnsi="MillerText Roman"/>
        </w:rPr>
        <w:t xml:space="preserve"> the percent</w:t>
      </w:r>
      <w:r w:rsidR="00AE6F28">
        <w:rPr>
          <w:rFonts w:ascii="MillerText Roman" w:hAnsi="MillerText Roman"/>
        </w:rPr>
        <w:t>age</w:t>
      </w:r>
      <w:r>
        <w:rPr>
          <w:rFonts w:ascii="MillerText Roman" w:hAnsi="MillerText Roman"/>
        </w:rPr>
        <w:t xml:space="preserve"> of </w:t>
      </w:r>
      <w:r w:rsidR="00BF3C56">
        <w:rPr>
          <w:rFonts w:ascii="MillerText Roman" w:hAnsi="MillerText Roman"/>
        </w:rPr>
        <w:t xml:space="preserve">providers </w:t>
      </w:r>
      <w:r w:rsidR="00AE6F28">
        <w:rPr>
          <w:rFonts w:ascii="MillerText Roman" w:hAnsi="MillerText Roman"/>
        </w:rPr>
        <w:t xml:space="preserve">that </w:t>
      </w:r>
      <w:r>
        <w:rPr>
          <w:rFonts w:ascii="MillerText Roman" w:hAnsi="MillerText Roman"/>
        </w:rPr>
        <w:t xml:space="preserve">successfully qualified for an </w:t>
      </w:r>
      <w:r w:rsidR="00AE6F28">
        <w:rPr>
          <w:rFonts w:ascii="MillerText Roman" w:hAnsi="MillerText Roman"/>
        </w:rPr>
        <w:t>electronic health record (</w:t>
      </w:r>
      <w:r>
        <w:rPr>
          <w:rFonts w:ascii="MillerText Roman" w:hAnsi="MillerText Roman"/>
        </w:rPr>
        <w:t>EHR</w:t>
      </w:r>
      <w:r w:rsidR="00AE6F28">
        <w:rPr>
          <w:rFonts w:ascii="MillerText Roman" w:hAnsi="MillerText Roman"/>
        </w:rPr>
        <w:t>)</w:t>
      </w:r>
      <w:r>
        <w:rPr>
          <w:rFonts w:ascii="MillerText Roman" w:hAnsi="MillerText Roman"/>
        </w:rPr>
        <w:t xml:space="preserve"> incentive, to </w:t>
      </w:r>
      <w:r w:rsidR="00BF3C56">
        <w:rPr>
          <w:rFonts w:ascii="MillerText Roman" w:hAnsi="MillerText Roman"/>
        </w:rPr>
        <w:t xml:space="preserve">now </w:t>
      </w:r>
      <w:r>
        <w:rPr>
          <w:rFonts w:ascii="MillerText Roman" w:hAnsi="MillerText Roman"/>
        </w:rPr>
        <w:t xml:space="preserve">capture </w:t>
      </w:r>
      <w:r w:rsidR="00BF3C56">
        <w:rPr>
          <w:rFonts w:ascii="MillerText Roman" w:hAnsi="MillerText Roman"/>
        </w:rPr>
        <w:t>the percent</w:t>
      </w:r>
      <w:r w:rsidR="00AE6F28">
        <w:rPr>
          <w:rFonts w:ascii="MillerText Roman" w:hAnsi="MillerText Roman"/>
        </w:rPr>
        <w:t>age</w:t>
      </w:r>
      <w:r w:rsidR="00BF3C56">
        <w:rPr>
          <w:rFonts w:ascii="MillerText Roman" w:hAnsi="MillerText Roman"/>
        </w:rPr>
        <w:t xml:space="preserve"> of </w:t>
      </w:r>
      <w:r>
        <w:rPr>
          <w:rFonts w:ascii="MillerText Roman" w:hAnsi="MillerText Roman"/>
        </w:rPr>
        <w:t xml:space="preserve">providers that meet MU requirements. </w:t>
      </w:r>
      <w:r w:rsidR="00C9181A">
        <w:rPr>
          <w:rFonts w:ascii="MillerText Roman" w:hAnsi="MillerText Roman"/>
        </w:rPr>
        <w:t>The use of EHR</w:t>
      </w:r>
      <w:r w:rsidR="00AE6F28">
        <w:rPr>
          <w:rFonts w:ascii="MillerText Roman" w:hAnsi="MillerText Roman"/>
        </w:rPr>
        <w:t>s</w:t>
      </w:r>
      <w:r w:rsidR="00C9181A">
        <w:rPr>
          <w:rFonts w:ascii="MillerText Roman" w:hAnsi="MillerText Roman"/>
        </w:rPr>
        <w:t xml:space="preserve"> is critical to good care coordination and allows providers to deliver care more efficiently. However, </w:t>
      </w:r>
      <w:r w:rsidR="00C72DA7">
        <w:rPr>
          <w:rFonts w:ascii="MillerText Roman" w:hAnsi="MillerText Roman"/>
        </w:rPr>
        <w:t xml:space="preserve">the MU program is a separate program that has its own financial incentives and disincentives. Requirements for achieving MU go beyond the use of EHRs. Measuring the percentage of providers who meet MU requirements is superfluous to the MSSP </w:t>
      </w:r>
      <w:r>
        <w:rPr>
          <w:rFonts w:ascii="MillerText Roman" w:hAnsi="MillerText Roman"/>
        </w:rPr>
        <w:t xml:space="preserve">and </w:t>
      </w:r>
      <w:r w:rsidR="00BF3C56">
        <w:rPr>
          <w:rFonts w:ascii="MillerText Roman" w:hAnsi="MillerText Roman"/>
        </w:rPr>
        <w:t>dilutes the focus of the</w:t>
      </w:r>
      <w:r w:rsidR="00C72DA7">
        <w:rPr>
          <w:rFonts w:ascii="MillerText Roman" w:hAnsi="MillerText Roman"/>
        </w:rPr>
        <w:t xml:space="preserve"> program</w:t>
      </w:r>
      <w:r>
        <w:rPr>
          <w:rFonts w:ascii="MillerText Roman" w:hAnsi="MillerText Roman"/>
        </w:rPr>
        <w:t>.</w:t>
      </w:r>
    </w:p>
    <w:p w:rsidR="004F05E6" w:rsidRDefault="004F05E6" w:rsidP="004F05E6">
      <w:pPr>
        <w:rPr>
          <w:rFonts w:ascii="MillerText Roman" w:hAnsi="MillerText Roman"/>
        </w:rPr>
      </w:pPr>
    </w:p>
    <w:p w:rsidR="004F05E6" w:rsidRPr="00336FB8" w:rsidRDefault="00BF3C56" w:rsidP="004F05E6">
      <w:pPr>
        <w:rPr>
          <w:rFonts w:ascii="MillerText Roman" w:hAnsi="MillerText Roman"/>
        </w:rPr>
      </w:pPr>
      <w:r>
        <w:rPr>
          <w:rFonts w:ascii="MillerText Roman" w:hAnsi="MillerText Roman"/>
        </w:rPr>
        <w:lastRenderedPageBreak/>
        <w:t>Moreover, m</w:t>
      </w:r>
      <w:r w:rsidR="00C355F1" w:rsidRPr="00336FB8">
        <w:rPr>
          <w:rFonts w:ascii="MillerText Roman" w:hAnsi="MillerText Roman"/>
        </w:rPr>
        <w:t xml:space="preserve">eeting the meaningful use requirements requires a large investment in time and financial and technological resources. </w:t>
      </w:r>
      <w:r w:rsidR="00C355F1">
        <w:rPr>
          <w:rFonts w:ascii="MillerText Roman" w:hAnsi="MillerText Roman"/>
        </w:rPr>
        <w:t>This presents a challenge to some providers</w:t>
      </w:r>
      <w:r w:rsidR="009A1DE9">
        <w:rPr>
          <w:rFonts w:ascii="MillerText Roman" w:hAnsi="MillerText Roman"/>
        </w:rPr>
        <w:t xml:space="preserve">—especially </w:t>
      </w:r>
      <w:r w:rsidR="00C9181A">
        <w:rPr>
          <w:rFonts w:ascii="MillerText Roman" w:hAnsi="MillerText Roman"/>
        </w:rPr>
        <w:t>essential hospital</w:t>
      </w:r>
      <w:r w:rsidR="009A1DE9">
        <w:rPr>
          <w:rFonts w:ascii="MillerText Roman" w:hAnsi="MillerText Roman"/>
        </w:rPr>
        <w:t xml:space="preserve">s, which </w:t>
      </w:r>
      <w:r w:rsidR="00C9181A">
        <w:rPr>
          <w:rFonts w:ascii="MillerText Roman" w:hAnsi="MillerText Roman"/>
        </w:rPr>
        <w:t>have limited resources. Including this measure in the MSSP potential</w:t>
      </w:r>
      <w:r w:rsidR="009A1DE9">
        <w:rPr>
          <w:rFonts w:ascii="MillerText Roman" w:hAnsi="MillerText Roman"/>
        </w:rPr>
        <w:t>ly</w:t>
      </w:r>
      <w:r w:rsidR="00C9181A">
        <w:rPr>
          <w:rFonts w:ascii="MillerText Roman" w:hAnsi="MillerText Roman"/>
        </w:rPr>
        <w:t xml:space="preserve"> penalize</w:t>
      </w:r>
      <w:r w:rsidR="009A1DE9">
        <w:rPr>
          <w:rFonts w:ascii="MillerText Roman" w:hAnsi="MillerText Roman"/>
        </w:rPr>
        <w:t>s</w:t>
      </w:r>
      <w:r w:rsidR="00C9181A">
        <w:rPr>
          <w:rFonts w:ascii="MillerText Roman" w:hAnsi="MillerText Roman"/>
        </w:rPr>
        <w:t xml:space="preserve"> providers </w:t>
      </w:r>
      <w:r w:rsidR="00C355F1">
        <w:rPr>
          <w:rFonts w:ascii="MillerText Roman" w:hAnsi="MillerText Roman"/>
        </w:rPr>
        <w:t xml:space="preserve">and </w:t>
      </w:r>
      <w:r w:rsidR="004F05E6" w:rsidRPr="00336FB8">
        <w:rPr>
          <w:rFonts w:ascii="MillerText Roman" w:hAnsi="MillerText Roman"/>
        </w:rPr>
        <w:t xml:space="preserve">may hinder </w:t>
      </w:r>
      <w:r w:rsidR="00C355F1">
        <w:rPr>
          <w:rFonts w:ascii="MillerText Roman" w:hAnsi="MillerText Roman"/>
        </w:rPr>
        <w:t>the</w:t>
      </w:r>
      <w:r w:rsidR="009A1DE9">
        <w:rPr>
          <w:rFonts w:ascii="MillerText Roman" w:hAnsi="MillerText Roman"/>
        </w:rPr>
        <w:t>ir</w:t>
      </w:r>
      <w:r w:rsidR="00C355F1">
        <w:rPr>
          <w:rFonts w:ascii="MillerText Roman" w:hAnsi="MillerText Roman"/>
        </w:rPr>
        <w:t xml:space="preserve"> </w:t>
      </w:r>
      <w:r w:rsidR="004F05E6" w:rsidRPr="00336FB8">
        <w:rPr>
          <w:rFonts w:ascii="MillerText Roman" w:hAnsi="MillerText Roman"/>
        </w:rPr>
        <w:t>participati</w:t>
      </w:r>
      <w:r w:rsidR="009A1DE9">
        <w:rPr>
          <w:rFonts w:ascii="MillerText Roman" w:hAnsi="MillerText Roman"/>
        </w:rPr>
        <w:t>o</w:t>
      </w:r>
      <w:r w:rsidR="004F05E6" w:rsidRPr="00336FB8">
        <w:rPr>
          <w:rFonts w:ascii="MillerText Roman" w:hAnsi="MillerText Roman"/>
        </w:rPr>
        <w:t xml:space="preserve">n in the MSSP. </w:t>
      </w:r>
      <w:r w:rsidR="004F05E6">
        <w:rPr>
          <w:rFonts w:ascii="MillerText Roman" w:hAnsi="MillerText Roman"/>
          <w:b/>
        </w:rPr>
        <w:t>Therefore, CMS should remov</w:t>
      </w:r>
      <w:r>
        <w:rPr>
          <w:rFonts w:ascii="MillerText Roman" w:hAnsi="MillerText Roman"/>
          <w:b/>
        </w:rPr>
        <w:t>e</w:t>
      </w:r>
      <w:r w:rsidR="004F05E6">
        <w:rPr>
          <w:rFonts w:ascii="MillerText Roman" w:hAnsi="MillerText Roman"/>
          <w:b/>
        </w:rPr>
        <w:t xml:space="preserve"> the ACO #11 measure from the measures used to establish quality performance for ACOs.</w:t>
      </w:r>
      <w:r w:rsidR="004F05E6" w:rsidRPr="00336FB8">
        <w:rPr>
          <w:rFonts w:ascii="MillerText Roman" w:hAnsi="MillerText Roman"/>
        </w:rPr>
        <w:t xml:space="preserve"> </w:t>
      </w:r>
    </w:p>
    <w:p w:rsidR="004F05E6" w:rsidRDefault="004F05E6" w:rsidP="00621CEF">
      <w:pPr>
        <w:rPr>
          <w:rFonts w:ascii="MillerText Roman" w:hAnsi="MillerText Roman"/>
        </w:rPr>
      </w:pPr>
    </w:p>
    <w:p w:rsidR="009B382A" w:rsidRPr="009B382A" w:rsidRDefault="009B382A" w:rsidP="00A4035B">
      <w:pPr>
        <w:pStyle w:val="MediumGrid1-Accent21"/>
        <w:numPr>
          <w:ilvl w:val="0"/>
          <w:numId w:val="22"/>
        </w:numPr>
        <w:rPr>
          <w:rFonts w:ascii="MillerText Roman" w:hAnsi="MillerText Roman"/>
        </w:rPr>
      </w:pPr>
      <w:r>
        <w:rPr>
          <w:rFonts w:ascii="MillerText Roman" w:hAnsi="MillerText Roman"/>
          <w:u w:val="single"/>
        </w:rPr>
        <w:t>CMS should provide consistency in how the agenc</w:t>
      </w:r>
      <w:r w:rsidR="00643290">
        <w:rPr>
          <w:rFonts w:ascii="MillerText Roman" w:hAnsi="MillerText Roman"/>
          <w:u w:val="single"/>
        </w:rPr>
        <w:t xml:space="preserve">y determines when a measure is </w:t>
      </w:r>
      <w:r>
        <w:rPr>
          <w:rFonts w:ascii="MillerText Roman" w:hAnsi="MillerText Roman"/>
          <w:u w:val="single"/>
        </w:rPr>
        <w:t>topped out for pay-for-performance programs</w:t>
      </w:r>
      <w:r w:rsidR="00643290">
        <w:rPr>
          <w:rFonts w:ascii="MillerText Roman" w:hAnsi="MillerText Roman"/>
          <w:u w:val="single"/>
        </w:rPr>
        <w:t xml:space="preserve"> </w:t>
      </w:r>
      <w:r w:rsidR="00E8686A">
        <w:rPr>
          <w:rFonts w:ascii="MillerText Roman" w:hAnsi="MillerText Roman"/>
          <w:u w:val="single"/>
        </w:rPr>
        <w:t xml:space="preserve">and </w:t>
      </w:r>
      <w:r w:rsidR="00643290">
        <w:rPr>
          <w:rFonts w:ascii="MillerText Roman" w:hAnsi="MillerText Roman"/>
          <w:u w:val="single"/>
        </w:rPr>
        <w:t>should not prematurely remove measures that encourage clinical processes leading to better health outcomes</w:t>
      </w:r>
      <w:r>
        <w:rPr>
          <w:rFonts w:ascii="MillerText Roman" w:hAnsi="MillerText Roman"/>
          <w:u w:val="single"/>
        </w:rPr>
        <w:t>.</w:t>
      </w:r>
    </w:p>
    <w:p w:rsidR="009B382A" w:rsidRDefault="009B382A" w:rsidP="009B382A">
      <w:pPr>
        <w:pStyle w:val="MediumGrid1-Accent21"/>
        <w:ind w:left="0"/>
        <w:rPr>
          <w:rFonts w:ascii="MillerText Roman" w:hAnsi="MillerText Roman"/>
          <w:u w:val="single"/>
        </w:rPr>
      </w:pPr>
    </w:p>
    <w:p w:rsidR="00E8686A" w:rsidRDefault="0098342D" w:rsidP="00643290">
      <w:pPr>
        <w:pStyle w:val="MediumGrid1-Accent21"/>
        <w:ind w:left="0"/>
        <w:rPr>
          <w:rFonts w:ascii="MillerText Roman" w:hAnsi="MillerText Roman"/>
        </w:rPr>
      </w:pPr>
      <w:r w:rsidRPr="0098342D">
        <w:rPr>
          <w:rFonts w:ascii="MillerText Roman" w:hAnsi="MillerText Roman"/>
          <w:b/>
        </w:rPr>
        <w:t>CMS should align the criteria</w:t>
      </w:r>
      <w:r w:rsidR="00C72DA7">
        <w:rPr>
          <w:rFonts w:ascii="MillerText Roman" w:hAnsi="MillerText Roman"/>
          <w:b/>
        </w:rPr>
        <w:t xml:space="preserve"> among all public reporting programs</w:t>
      </w:r>
      <w:r w:rsidRPr="0098342D">
        <w:rPr>
          <w:rFonts w:ascii="MillerText Roman" w:hAnsi="MillerText Roman"/>
          <w:b/>
        </w:rPr>
        <w:t xml:space="preserve"> for determining which measures should be removed by </w:t>
      </w:r>
      <w:r w:rsidR="00E8686A">
        <w:rPr>
          <w:rFonts w:ascii="MillerText Roman" w:hAnsi="MillerText Roman"/>
          <w:b/>
        </w:rPr>
        <w:t xml:space="preserve">finalizing </w:t>
      </w:r>
      <w:r w:rsidR="00C72DA7">
        <w:rPr>
          <w:rFonts w:ascii="MillerText Roman" w:hAnsi="MillerText Roman"/>
          <w:b/>
        </w:rPr>
        <w:t>the same</w:t>
      </w:r>
      <w:r w:rsidRPr="0098342D">
        <w:rPr>
          <w:rFonts w:ascii="MillerText Roman" w:hAnsi="MillerText Roman"/>
          <w:b/>
        </w:rPr>
        <w:t xml:space="preserve"> criteria for identifying topped out measures with a modification to ensure measures are not prematurely removed. </w:t>
      </w:r>
      <w:r w:rsidR="009B382A">
        <w:rPr>
          <w:rFonts w:ascii="MillerText Roman" w:hAnsi="MillerText Roman"/>
        </w:rPr>
        <w:t>CMS proposes to deem a measure as topped out for the purposes of evaluating an ACO’s performance when national fee-for-service (FFS) data results in the 90</w:t>
      </w:r>
      <w:r w:rsidR="009B382A" w:rsidRPr="009B382A">
        <w:rPr>
          <w:rFonts w:ascii="MillerText Roman" w:hAnsi="MillerText Roman"/>
          <w:vertAlign w:val="superscript"/>
        </w:rPr>
        <w:t>th</w:t>
      </w:r>
      <w:r w:rsidR="009B382A">
        <w:rPr>
          <w:rFonts w:ascii="MillerText Roman" w:hAnsi="MillerText Roman"/>
        </w:rPr>
        <w:t xml:space="preserve"> percentile for a measure are greater than or equal to 95 percent</w:t>
      </w:r>
      <w:r w:rsidR="00F63215">
        <w:rPr>
          <w:rFonts w:ascii="MillerText Roman" w:hAnsi="MillerText Roman"/>
        </w:rPr>
        <w:t>.</w:t>
      </w:r>
      <w:r w:rsidR="009B382A">
        <w:rPr>
          <w:rFonts w:ascii="MillerText Roman" w:hAnsi="MillerText Roman"/>
        </w:rPr>
        <w:t xml:space="preserve"> CMS would then use flat percentages for that measure. </w:t>
      </w:r>
      <w:r w:rsidR="00F63215">
        <w:rPr>
          <w:rFonts w:ascii="MillerText Roman" w:hAnsi="MillerText Roman"/>
        </w:rPr>
        <w:t xml:space="preserve">However, in the </w:t>
      </w:r>
      <w:r w:rsidR="009A1DE9">
        <w:rPr>
          <w:rFonts w:ascii="MillerText Roman" w:hAnsi="MillerText Roman"/>
        </w:rPr>
        <w:t>calendar year (</w:t>
      </w:r>
      <w:r w:rsidR="00F63215">
        <w:rPr>
          <w:rFonts w:ascii="MillerText Roman" w:hAnsi="MillerText Roman"/>
        </w:rPr>
        <w:t>CY</w:t>
      </w:r>
      <w:r w:rsidR="009A1DE9">
        <w:rPr>
          <w:rFonts w:ascii="MillerText Roman" w:hAnsi="MillerText Roman"/>
        </w:rPr>
        <w:t>)</w:t>
      </w:r>
      <w:r w:rsidR="00F63215">
        <w:rPr>
          <w:rFonts w:ascii="MillerText Roman" w:hAnsi="MillerText Roman"/>
        </w:rPr>
        <w:t xml:space="preserve"> 2015 </w:t>
      </w:r>
      <w:r w:rsidR="0083680E">
        <w:rPr>
          <w:rFonts w:ascii="MillerText Roman" w:hAnsi="MillerText Roman"/>
        </w:rPr>
        <w:t>o</w:t>
      </w:r>
      <w:r w:rsidR="00F63215">
        <w:rPr>
          <w:rFonts w:ascii="MillerText Roman" w:hAnsi="MillerText Roman"/>
        </w:rPr>
        <w:t xml:space="preserve">utpatient </w:t>
      </w:r>
      <w:r w:rsidR="0083680E">
        <w:rPr>
          <w:rFonts w:ascii="MillerText Roman" w:hAnsi="MillerText Roman"/>
        </w:rPr>
        <w:t>p</w:t>
      </w:r>
      <w:r w:rsidR="00F63215">
        <w:rPr>
          <w:rFonts w:ascii="MillerText Roman" w:hAnsi="MillerText Roman"/>
        </w:rPr>
        <w:t xml:space="preserve">rospective </w:t>
      </w:r>
      <w:r w:rsidR="0083680E">
        <w:rPr>
          <w:rFonts w:ascii="MillerText Roman" w:hAnsi="MillerText Roman"/>
        </w:rPr>
        <w:t>p</w:t>
      </w:r>
      <w:r w:rsidR="00F63215">
        <w:rPr>
          <w:rFonts w:ascii="MillerText Roman" w:hAnsi="MillerText Roman"/>
        </w:rPr>
        <w:t xml:space="preserve">ayment </w:t>
      </w:r>
      <w:r w:rsidR="0083680E">
        <w:rPr>
          <w:rFonts w:ascii="MillerText Roman" w:hAnsi="MillerText Roman"/>
        </w:rPr>
        <w:t>s</w:t>
      </w:r>
      <w:r w:rsidR="00F63215">
        <w:rPr>
          <w:rFonts w:ascii="MillerText Roman" w:hAnsi="MillerText Roman"/>
        </w:rPr>
        <w:t xml:space="preserve">ystem proposed rule, CMS proposes two criteria for determining which measures are topped out and should be removed from the Outpatient Quality Reporting Program: </w:t>
      </w:r>
    </w:p>
    <w:p w:rsidR="00E8686A" w:rsidRDefault="00E8686A" w:rsidP="000E5893">
      <w:pPr>
        <w:pStyle w:val="MediumGrid1-Accent21"/>
        <w:rPr>
          <w:rFonts w:ascii="MillerText Roman" w:hAnsi="MillerText Roman"/>
        </w:rPr>
      </w:pPr>
    </w:p>
    <w:p w:rsidR="00E8686A" w:rsidRDefault="00F63215" w:rsidP="000E5893">
      <w:pPr>
        <w:pStyle w:val="MediumGrid1-Accent21"/>
        <w:numPr>
          <w:ilvl w:val="0"/>
          <w:numId w:val="50"/>
        </w:numPr>
        <w:rPr>
          <w:rFonts w:ascii="MillerText Roman" w:hAnsi="MillerText Roman"/>
        </w:rPr>
      </w:pPr>
      <w:r>
        <w:rPr>
          <w:rFonts w:ascii="MillerText Roman" w:hAnsi="MillerText Roman"/>
        </w:rPr>
        <w:t>statistically indistinguishable performance at the 75</w:t>
      </w:r>
      <w:r w:rsidRPr="00F63215">
        <w:rPr>
          <w:rFonts w:ascii="MillerText Roman" w:hAnsi="MillerText Roman"/>
          <w:vertAlign w:val="superscript"/>
        </w:rPr>
        <w:t>th</w:t>
      </w:r>
      <w:r>
        <w:rPr>
          <w:rFonts w:ascii="MillerText Roman" w:hAnsi="MillerText Roman"/>
        </w:rPr>
        <w:t xml:space="preserve"> and 90</w:t>
      </w:r>
      <w:r w:rsidRPr="00F63215">
        <w:rPr>
          <w:rFonts w:ascii="MillerText Roman" w:hAnsi="MillerText Roman"/>
          <w:vertAlign w:val="superscript"/>
        </w:rPr>
        <w:t>th</w:t>
      </w:r>
      <w:r>
        <w:rPr>
          <w:rFonts w:ascii="MillerText Roman" w:hAnsi="MillerText Roman"/>
        </w:rPr>
        <w:t xml:space="preserve"> percentiles</w:t>
      </w:r>
    </w:p>
    <w:p w:rsidR="00E8686A" w:rsidRDefault="00F63215" w:rsidP="000E5893">
      <w:pPr>
        <w:pStyle w:val="MediumGrid1-Accent21"/>
        <w:numPr>
          <w:ilvl w:val="0"/>
          <w:numId w:val="50"/>
        </w:numPr>
        <w:rPr>
          <w:rFonts w:ascii="MillerText Roman" w:hAnsi="MillerText Roman"/>
        </w:rPr>
      </w:pPr>
      <w:r>
        <w:rPr>
          <w:rFonts w:ascii="MillerText Roman" w:hAnsi="MillerText Roman"/>
        </w:rPr>
        <w:t>truncated coefficient of variation less than or equal to 0.10</w:t>
      </w:r>
    </w:p>
    <w:p w:rsidR="00E8686A" w:rsidRDefault="00E8686A" w:rsidP="004A6FDC">
      <w:pPr>
        <w:pStyle w:val="MediumGrid1-Accent21"/>
        <w:ind w:left="0"/>
        <w:rPr>
          <w:rFonts w:ascii="MillerText Roman" w:hAnsi="MillerText Roman"/>
        </w:rPr>
      </w:pPr>
    </w:p>
    <w:p w:rsidR="00643290" w:rsidRDefault="00643290" w:rsidP="004A6FDC">
      <w:pPr>
        <w:pStyle w:val="MediumGrid1-Accent21"/>
        <w:ind w:left="0"/>
        <w:rPr>
          <w:rFonts w:ascii="MillerText Roman" w:hAnsi="MillerText Roman"/>
        </w:rPr>
      </w:pPr>
      <w:r w:rsidRPr="00643290">
        <w:rPr>
          <w:rFonts w:ascii="MillerText Roman" w:hAnsi="MillerText Roman"/>
        </w:rPr>
        <w:t xml:space="preserve">CMS adopted these criteria for the Inpatient Quality Reporting Program in the </w:t>
      </w:r>
      <w:r w:rsidR="009A1DE9">
        <w:rPr>
          <w:rFonts w:ascii="MillerText Roman" w:hAnsi="MillerText Roman"/>
        </w:rPr>
        <w:t>fiscal year (</w:t>
      </w:r>
      <w:r w:rsidRPr="00643290">
        <w:rPr>
          <w:rFonts w:ascii="MillerText Roman" w:hAnsi="MillerText Roman"/>
        </w:rPr>
        <w:t>FY</w:t>
      </w:r>
      <w:r w:rsidR="009A1DE9">
        <w:rPr>
          <w:rFonts w:ascii="MillerText Roman" w:hAnsi="MillerText Roman"/>
        </w:rPr>
        <w:t>)</w:t>
      </w:r>
      <w:r w:rsidRPr="00643290">
        <w:rPr>
          <w:rFonts w:ascii="MillerText Roman" w:hAnsi="MillerText Roman"/>
        </w:rPr>
        <w:t xml:space="preserve"> 2015 </w:t>
      </w:r>
      <w:r w:rsidR="009A1DE9">
        <w:rPr>
          <w:rFonts w:ascii="MillerText Roman" w:hAnsi="MillerText Roman"/>
        </w:rPr>
        <w:t>i</w:t>
      </w:r>
      <w:r w:rsidRPr="00643290">
        <w:rPr>
          <w:rFonts w:ascii="MillerText Roman" w:hAnsi="MillerText Roman"/>
        </w:rPr>
        <w:t xml:space="preserve">npatient </w:t>
      </w:r>
      <w:r w:rsidR="009A1DE9">
        <w:rPr>
          <w:rFonts w:ascii="MillerText Roman" w:hAnsi="MillerText Roman"/>
        </w:rPr>
        <w:t>p</w:t>
      </w:r>
      <w:r w:rsidRPr="00643290">
        <w:rPr>
          <w:rFonts w:ascii="MillerText Roman" w:hAnsi="MillerText Roman"/>
        </w:rPr>
        <w:t xml:space="preserve">rospective </w:t>
      </w:r>
      <w:r w:rsidR="009A1DE9">
        <w:rPr>
          <w:rFonts w:ascii="MillerText Roman" w:hAnsi="MillerText Roman"/>
        </w:rPr>
        <w:t>p</w:t>
      </w:r>
      <w:r w:rsidRPr="00643290">
        <w:rPr>
          <w:rFonts w:ascii="MillerText Roman" w:hAnsi="MillerText Roman"/>
        </w:rPr>
        <w:t xml:space="preserve">ayment </w:t>
      </w:r>
      <w:r w:rsidR="009A1DE9">
        <w:rPr>
          <w:rFonts w:ascii="MillerText Roman" w:hAnsi="MillerText Roman"/>
        </w:rPr>
        <w:t>s</w:t>
      </w:r>
      <w:r w:rsidRPr="00643290">
        <w:rPr>
          <w:rFonts w:ascii="MillerText Roman" w:hAnsi="MillerText Roman"/>
        </w:rPr>
        <w:t xml:space="preserve">ystem final rule, and also uses nearly identical criteria for the Value-Based Purchasing Program. </w:t>
      </w:r>
      <w:r w:rsidR="00C355F1" w:rsidRPr="00C355F1">
        <w:rPr>
          <w:rFonts w:ascii="MillerText Roman" w:hAnsi="MillerText Roman"/>
        </w:rPr>
        <w:t>America’s Essential Hospitals appreciates any efforts by CMS to reduce the reporting burden on hospitals. By removing measures that no longer show improvements in quality, CMS will enable hospitals to use their limited resources for quality improvement</w:t>
      </w:r>
      <w:r w:rsidR="0083680E">
        <w:rPr>
          <w:rFonts w:ascii="MillerText Roman" w:hAnsi="MillerText Roman"/>
        </w:rPr>
        <w:t>,</w:t>
      </w:r>
      <w:r w:rsidR="00C355F1" w:rsidRPr="00C355F1">
        <w:rPr>
          <w:rFonts w:ascii="MillerText Roman" w:hAnsi="MillerText Roman"/>
        </w:rPr>
        <w:t xml:space="preserve"> as opposed to reporting activities</w:t>
      </w:r>
      <w:r w:rsidR="00FE1D4C">
        <w:rPr>
          <w:rFonts w:ascii="MillerText Roman" w:hAnsi="MillerText Roman"/>
        </w:rPr>
        <w:t xml:space="preserve">. </w:t>
      </w:r>
      <w:r w:rsidR="00E8686A">
        <w:rPr>
          <w:rFonts w:ascii="MillerText Roman" w:hAnsi="MillerText Roman"/>
        </w:rPr>
        <w:t xml:space="preserve">However, as CMS finalizes its criteria for determining which measures have topped out, </w:t>
      </w:r>
      <w:r w:rsidR="0083680E">
        <w:rPr>
          <w:rFonts w:ascii="MillerText Roman" w:hAnsi="MillerText Roman"/>
        </w:rPr>
        <w:t xml:space="preserve">it </w:t>
      </w:r>
      <w:r w:rsidR="00C355F1" w:rsidRPr="00C355F1">
        <w:rPr>
          <w:rFonts w:ascii="MillerText Roman" w:hAnsi="MillerText Roman"/>
        </w:rPr>
        <w:t xml:space="preserve">should use identical criteria </w:t>
      </w:r>
      <w:r w:rsidR="00E8686A">
        <w:rPr>
          <w:rFonts w:ascii="MillerText Roman" w:hAnsi="MillerText Roman"/>
        </w:rPr>
        <w:t>across</w:t>
      </w:r>
      <w:r w:rsidR="00C355F1" w:rsidRPr="00C355F1">
        <w:rPr>
          <w:rFonts w:ascii="MillerText Roman" w:hAnsi="MillerText Roman"/>
        </w:rPr>
        <w:t xml:space="preserve"> the various quality reporting programs</w:t>
      </w:r>
      <w:r w:rsidR="00922DF5">
        <w:rPr>
          <w:rFonts w:ascii="MillerText Roman" w:hAnsi="MillerText Roman"/>
        </w:rPr>
        <w:t xml:space="preserve"> to </w:t>
      </w:r>
      <w:r w:rsidR="008C7A78">
        <w:rPr>
          <w:rFonts w:ascii="MillerText Roman" w:hAnsi="MillerText Roman"/>
        </w:rPr>
        <w:t xml:space="preserve">avoid </w:t>
      </w:r>
      <w:r w:rsidR="00922DF5">
        <w:rPr>
          <w:rFonts w:ascii="MillerText Roman" w:hAnsi="MillerText Roman"/>
        </w:rPr>
        <w:t xml:space="preserve">inconsistencies </w:t>
      </w:r>
      <w:r w:rsidR="0083680E">
        <w:rPr>
          <w:rFonts w:ascii="MillerText Roman" w:hAnsi="MillerText Roman"/>
        </w:rPr>
        <w:t xml:space="preserve">among </w:t>
      </w:r>
      <w:r w:rsidR="00A32E26">
        <w:rPr>
          <w:rFonts w:ascii="MillerText Roman" w:hAnsi="MillerText Roman"/>
        </w:rPr>
        <w:t>the</w:t>
      </w:r>
      <w:r w:rsidR="008C7A78">
        <w:rPr>
          <w:rFonts w:ascii="MillerText Roman" w:hAnsi="MillerText Roman"/>
        </w:rPr>
        <w:t xml:space="preserve"> programs. </w:t>
      </w:r>
    </w:p>
    <w:p w:rsidR="00643290" w:rsidRDefault="00643290" w:rsidP="00C355F1">
      <w:pPr>
        <w:pStyle w:val="MediumGrid1-Accent21"/>
        <w:ind w:left="0"/>
        <w:rPr>
          <w:rFonts w:ascii="MillerText Roman" w:hAnsi="MillerText Roman"/>
        </w:rPr>
      </w:pPr>
    </w:p>
    <w:p w:rsidR="00C355F1" w:rsidRDefault="009B5747" w:rsidP="00C355F1">
      <w:pPr>
        <w:pStyle w:val="MediumGrid1-Accent21"/>
        <w:ind w:left="0"/>
        <w:rPr>
          <w:rFonts w:ascii="MillerText Roman" w:hAnsi="MillerText Roman"/>
          <w:szCs w:val="24"/>
        </w:rPr>
      </w:pPr>
      <w:r>
        <w:rPr>
          <w:rFonts w:ascii="MillerText Roman" w:hAnsi="MillerText Roman"/>
          <w:szCs w:val="24"/>
        </w:rPr>
        <w:lastRenderedPageBreak/>
        <w:t xml:space="preserve">CMS should apply to </w:t>
      </w:r>
      <w:r w:rsidR="00922DF5">
        <w:rPr>
          <w:rFonts w:ascii="MillerText Roman" w:hAnsi="MillerText Roman"/>
          <w:szCs w:val="24"/>
        </w:rPr>
        <w:t xml:space="preserve">the MSSP the same </w:t>
      </w:r>
      <w:r w:rsidR="00C355F1" w:rsidRPr="00C355F1">
        <w:rPr>
          <w:rFonts w:ascii="MillerText Roman" w:hAnsi="MillerText Roman"/>
          <w:szCs w:val="24"/>
        </w:rPr>
        <w:t xml:space="preserve">criteria </w:t>
      </w:r>
      <w:r w:rsidR="00922DF5">
        <w:rPr>
          <w:rFonts w:ascii="MillerText Roman" w:hAnsi="MillerText Roman"/>
          <w:szCs w:val="24"/>
        </w:rPr>
        <w:t>used for other programs</w:t>
      </w:r>
      <w:r>
        <w:rPr>
          <w:rFonts w:ascii="MillerText Roman" w:hAnsi="MillerText Roman"/>
          <w:szCs w:val="24"/>
        </w:rPr>
        <w:t>,</w:t>
      </w:r>
      <w:r w:rsidR="00922DF5">
        <w:rPr>
          <w:rFonts w:ascii="MillerText Roman" w:hAnsi="MillerText Roman"/>
          <w:szCs w:val="24"/>
        </w:rPr>
        <w:t xml:space="preserve"> with the modification that </w:t>
      </w:r>
      <w:r>
        <w:rPr>
          <w:rFonts w:ascii="MillerText Roman" w:hAnsi="MillerText Roman"/>
          <w:szCs w:val="24"/>
        </w:rPr>
        <w:t xml:space="preserve">a </w:t>
      </w:r>
      <w:r w:rsidR="00C355F1" w:rsidRPr="00C355F1">
        <w:rPr>
          <w:rFonts w:ascii="MillerText Roman" w:hAnsi="MillerText Roman"/>
          <w:szCs w:val="24"/>
        </w:rPr>
        <w:t>measure</w:t>
      </w:r>
      <w:r>
        <w:rPr>
          <w:rFonts w:ascii="MillerText Roman" w:hAnsi="MillerText Roman"/>
          <w:szCs w:val="24"/>
        </w:rPr>
        <w:t xml:space="preserve"> could not be removed from the MSSP until it ha</w:t>
      </w:r>
      <w:r w:rsidR="000C393D">
        <w:rPr>
          <w:rFonts w:ascii="MillerText Roman" w:hAnsi="MillerText Roman"/>
          <w:szCs w:val="24"/>
        </w:rPr>
        <w:t>s</w:t>
      </w:r>
      <w:r>
        <w:rPr>
          <w:rFonts w:ascii="MillerText Roman" w:hAnsi="MillerText Roman"/>
          <w:szCs w:val="24"/>
        </w:rPr>
        <w:t xml:space="preserve"> </w:t>
      </w:r>
      <w:r w:rsidR="00C355F1" w:rsidRPr="00C355F1">
        <w:rPr>
          <w:rFonts w:ascii="MillerText Roman" w:hAnsi="MillerText Roman"/>
          <w:szCs w:val="24"/>
        </w:rPr>
        <w:t xml:space="preserve">topped out for at least </w:t>
      </w:r>
      <w:r w:rsidR="00922DF5">
        <w:rPr>
          <w:rFonts w:ascii="MillerText Roman" w:hAnsi="MillerText Roman"/>
          <w:szCs w:val="24"/>
        </w:rPr>
        <w:t xml:space="preserve">three </w:t>
      </w:r>
      <w:r w:rsidR="00C355F1" w:rsidRPr="00C355F1">
        <w:rPr>
          <w:rFonts w:ascii="MillerText Roman" w:hAnsi="MillerText Roman"/>
          <w:szCs w:val="24"/>
        </w:rPr>
        <w:t xml:space="preserve">years. </w:t>
      </w:r>
      <w:r w:rsidR="00922DF5">
        <w:rPr>
          <w:rFonts w:ascii="MillerText Roman" w:hAnsi="MillerText Roman"/>
          <w:szCs w:val="24"/>
        </w:rPr>
        <w:t xml:space="preserve">This will provide stability to participants during their </w:t>
      </w:r>
      <w:r w:rsidR="00C1199C">
        <w:rPr>
          <w:rFonts w:ascii="MillerText Roman" w:hAnsi="MillerText Roman"/>
          <w:szCs w:val="24"/>
        </w:rPr>
        <w:t xml:space="preserve">MSSP </w:t>
      </w:r>
      <w:r w:rsidR="00922DF5">
        <w:rPr>
          <w:rFonts w:ascii="MillerText Roman" w:hAnsi="MillerText Roman"/>
          <w:szCs w:val="24"/>
        </w:rPr>
        <w:t>agreement period as they work to improve quality.</w:t>
      </w:r>
      <w:r w:rsidR="00C355F1" w:rsidRPr="00C355F1">
        <w:rPr>
          <w:rFonts w:ascii="MillerText Roman" w:hAnsi="MillerText Roman"/>
          <w:b/>
          <w:szCs w:val="24"/>
        </w:rPr>
        <w:t xml:space="preserve"> </w:t>
      </w:r>
    </w:p>
    <w:p w:rsidR="009B382A" w:rsidRPr="009B382A" w:rsidRDefault="009B382A" w:rsidP="009B382A">
      <w:pPr>
        <w:pStyle w:val="MediumGrid1-Accent21"/>
        <w:ind w:left="360"/>
        <w:rPr>
          <w:rFonts w:ascii="MillerText Roman" w:hAnsi="MillerText Roman"/>
        </w:rPr>
      </w:pPr>
    </w:p>
    <w:p w:rsidR="00803549" w:rsidRPr="000B6146" w:rsidRDefault="008745AE" w:rsidP="00803549">
      <w:pPr>
        <w:pStyle w:val="ListParagraph"/>
        <w:numPr>
          <w:ilvl w:val="0"/>
          <w:numId w:val="22"/>
        </w:numPr>
        <w:rPr>
          <w:rFonts w:ascii="MillerText Roman" w:hAnsi="MillerText Roman"/>
          <w:u w:val="single"/>
        </w:rPr>
      </w:pPr>
      <w:r>
        <w:rPr>
          <w:rFonts w:ascii="MillerText Roman" w:hAnsi="MillerText Roman"/>
          <w:u w:val="single"/>
        </w:rPr>
        <w:t>CMS</w:t>
      </w:r>
      <w:r w:rsidRPr="000B6146">
        <w:rPr>
          <w:rFonts w:ascii="MillerText Roman" w:hAnsi="MillerText Roman"/>
          <w:u w:val="single"/>
        </w:rPr>
        <w:t xml:space="preserve"> </w:t>
      </w:r>
      <w:r w:rsidR="00803549" w:rsidRPr="000B6146">
        <w:rPr>
          <w:rFonts w:ascii="MillerText Roman" w:hAnsi="MillerText Roman"/>
          <w:u w:val="single"/>
        </w:rPr>
        <w:t>should ensure that future quality measures are relevant to the program, are reliable and valid, and take into account the socioeconomic and demographic factors that complicate care for vulnerable patients</w:t>
      </w:r>
      <w:r w:rsidR="00FE1D4C">
        <w:rPr>
          <w:rFonts w:ascii="MillerText Roman" w:hAnsi="MillerText Roman"/>
          <w:u w:val="single"/>
        </w:rPr>
        <w:t xml:space="preserve">. </w:t>
      </w:r>
    </w:p>
    <w:p w:rsidR="00803549" w:rsidRDefault="00803549" w:rsidP="00803549">
      <w:pPr>
        <w:rPr>
          <w:rFonts w:ascii="MillerText Roman" w:hAnsi="MillerText Roman"/>
          <w:u w:val="single"/>
        </w:rPr>
      </w:pPr>
    </w:p>
    <w:p w:rsidR="00803549" w:rsidRDefault="00803549" w:rsidP="00803549">
      <w:pPr>
        <w:rPr>
          <w:rFonts w:ascii="MillerText Roman" w:hAnsi="MillerText Roman"/>
        </w:rPr>
      </w:pPr>
      <w:r w:rsidRPr="007450FE">
        <w:rPr>
          <w:rFonts w:ascii="MillerText Roman" w:hAnsi="MillerText Roman"/>
        </w:rPr>
        <w:t xml:space="preserve">CMS seeks public comment on a </w:t>
      </w:r>
      <w:r w:rsidR="00FA5680">
        <w:rPr>
          <w:rFonts w:ascii="MillerText Roman" w:hAnsi="MillerText Roman"/>
        </w:rPr>
        <w:t xml:space="preserve">variety </w:t>
      </w:r>
      <w:r w:rsidRPr="007450FE">
        <w:rPr>
          <w:rFonts w:ascii="MillerText Roman" w:hAnsi="MillerText Roman"/>
        </w:rPr>
        <w:t xml:space="preserve">of areas for future development. Any measures that are adopted for the program should be relevant to the purposes of the MSSP and should lead to better health outcomes, improved care coordination, </w:t>
      </w:r>
      <w:r>
        <w:rPr>
          <w:rFonts w:ascii="MillerText Roman" w:hAnsi="MillerText Roman"/>
        </w:rPr>
        <w:t xml:space="preserve">and </w:t>
      </w:r>
      <w:r w:rsidRPr="007450FE">
        <w:rPr>
          <w:rFonts w:ascii="MillerText Roman" w:hAnsi="MillerText Roman"/>
        </w:rPr>
        <w:t>improved patient safety.</w:t>
      </w:r>
      <w:r>
        <w:rPr>
          <w:rFonts w:ascii="MillerText Roman" w:hAnsi="MillerText Roman"/>
        </w:rPr>
        <w:t xml:space="preserve"> Additionally, the MSSP measure set should be limited to N</w:t>
      </w:r>
      <w:r w:rsidR="00FA5680">
        <w:rPr>
          <w:rFonts w:ascii="MillerText Roman" w:hAnsi="MillerText Roman"/>
        </w:rPr>
        <w:t>QF</w:t>
      </w:r>
      <w:r>
        <w:rPr>
          <w:rFonts w:ascii="MillerText Roman" w:hAnsi="MillerText Roman"/>
        </w:rPr>
        <w:t>-endorsed measures that are valid and reliable, are aligned with other existing measures, and</w:t>
      </w:r>
      <w:r w:rsidR="00FA5680">
        <w:rPr>
          <w:rFonts w:ascii="MillerText Roman" w:hAnsi="MillerText Roman"/>
        </w:rPr>
        <w:t>,</w:t>
      </w:r>
      <w:r>
        <w:rPr>
          <w:rFonts w:ascii="MillerText Roman" w:hAnsi="MillerText Roman"/>
        </w:rPr>
        <w:t xml:space="preserve"> especially for outcomes measures, are risk adjusted for socioeconomic factors. Specific comments on areas CMS </w:t>
      </w:r>
      <w:r w:rsidR="00FA5680">
        <w:rPr>
          <w:rFonts w:ascii="MillerText Roman" w:hAnsi="MillerText Roman"/>
        </w:rPr>
        <w:t xml:space="preserve">identified </w:t>
      </w:r>
      <w:r>
        <w:rPr>
          <w:rFonts w:ascii="MillerText Roman" w:hAnsi="MillerText Roman"/>
        </w:rPr>
        <w:t>for future measure</w:t>
      </w:r>
      <w:r w:rsidR="00FA5680">
        <w:rPr>
          <w:rFonts w:ascii="MillerText Roman" w:hAnsi="MillerText Roman"/>
        </w:rPr>
        <w:t>s</w:t>
      </w:r>
      <w:r>
        <w:rPr>
          <w:rFonts w:ascii="MillerText Roman" w:hAnsi="MillerText Roman"/>
        </w:rPr>
        <w:t xml:space="preserve"> development follow</w:t>
      </w:r>
      <w:r w:rsidR="00FE1D4C">
        <w:rPr>
          <w:rFonts w:ascii="MillerText Roman" w:hAnsi="MillerText Roman"/>
        </w:rPr>
        <w:t xml:space="preserve">. </w:t>
      </w:r>
    </w:p>
    <w:p w:rsidR="00803549" w:rsidRDefault="00803549" w:rsidP="00803549">
      <w:pPr>
        <w:rPr>
          <w:rFonts w:ascii="MillerText Roman" w:hAnsi="MillerText Roman"/>
        </w:rPr>
      </w:pPr>
    </w:p>
    <w:p w:rsidR="00803549" w:rsidRPr="007E0D92" w:rsidRDefault="00803549" w:rsidP="00803549">
      <w:pPr>
        <w:pStyle w:val="ListParagraph"/>
        <w:numPr>
          <w:ilvl w:val="0"/>
          <w:numId w:val="46"/>
        </w:numPr>
        <w:rPr>
          <w:rFonts w:ascii="MillerText Roman" w:hAnsi="MillerText Roman"/>
          <w:u w:val="single"/>
        </w:rPr>
      </w:pPr>
      <w:r w:rsidRPr="007E0D92">
        <w:rPr>
          <w:rFonts w:ascii="MillerText Roman" w:hAnsi="MillerText Roman"/>
          <w:u w:val="single"/>
        </w:rPr>
        <w:t xml:space="preserve">CMS should not require ACOs to report on </w:t>
      </w:r>
      <w:r>
        <w:rPr>
          <w:rFonts w:ascii="MillerText Roman" w:hAnsi="MillerText Roman"/>
          <w:u w:val="single"/>
        </w:rPr>
        <w:t xml:space="preserve">measures that are specific to the </w:t>
      </w:r>
      <w:r w:rsidRPr="007E0D92">
        <w:rPr>
          <w:rFonts w:ascii="MillerText Roman" w:hAnsi="MillerText Roman"/>
          <w:u w:val="single"/>
        </w:rPr>
        <w:t xml:space="preserve">post-acute care </w:t>
      </w:r>
      <w:r>
        <w:rPr>
          <w:rFonts w:ascii="MillerText Roman" w:hAnsi="MillerText Roman"/>
          <w:u w:val="single"/>
        </w:rPr>
        <w:t>setting</w:t>
      </w:r>
      <w:r w:rsidRPr="007E0D92">
        <w:rPr>
          <w:rFonts w:ascii="MillerText Roman" w:hAnsi="MillerText Roman"/>
          <w:u w:val="single"/>
        </w:rPr>
        <w:t xml:space="preserve">. </w:t>
      </w:r>
    </w:p>
    <w:p w:rsidR="00803549" w:rsidRDefault="00803549" w:rsidP="00803549">
      <w:pPr>
        <w:rPr>
          <w:rFonts w:ascii="MillerText Roman" w:hAnsi="MillerText Roman"/>
        </w:rPr>
      </w:pPr>
    </w:p>
    <w:p w:rsidR="00803549" w:rsidRDefault="00803549" w:rsidP="00803549">
      <w:pPr>
        <w:rPr>
          <w:rFonts w:ascii="MillerText Roman" w:hAnsi="MillerText Roman"/>
        </w:rPr>
      </w:pPr>
      <w:r>
        <w:rPr>
          <w:rFonts w:ascii="MillerText Roman" w:hAnsi="MillerText Roman"/>
        </w:rPr>
        <w:t>Coordinating care with providers across the care continuum is a critical element in the success of ACOs. These providers include not just primary care providers, specialists, and acute care institutions, but also post-acute care institutions</w:t>
      </w:r>
      <w:r w:rsidR="0012008D">
        <w:rPr>
          <w:rFonts w:ascii="MillerText Roman" w:hAnsi="MillerText Roman"/>
        </w:rPr>
        <w:t>,</w:t>
      </w:r>
      <w:r>
        <w:rPr>
          <w:rFonts w:ascii="MillerText Roman" w:hAnsi="MillerText Roman"/>
        </w:rPr>
        <w:t xml:space="preserve"> such as SNFs, home health agencies, and inpatient rehabilitation facilities. However, the types of measures that are tailored specifically to </w:t>
      </w:r>
      <w:r w:rsidR="00732B09">
        <w:rPr>
          <w:rFonts w:ascii="MillerText Roman" w:hAnsi="MillerText Roman"/>
        </w:rPr>
        <w:t xml:space="preserve">post-acute </w:t>
      </w:r>
      <w:r w:rsidR="000C393D">
        <w:rPr>
          <w:rFonts w:ascii="MillerText Roman" w:hAnsi="MillerText Roman"/>
        </w:rPr>
        <w:t xml:space="preserve">care </w:t>
      </w:r>
      <w:r>
        <w:rPr>
          <w:rFonts w:ascii="MillerText Roman" w:hAnsi="MillerText Roman"/>
        </w:rPr>
        <w:t xml:space="preserve">settings, such as the SNF readmission measure proposed for the MSSP measure set, are not appropriate mechanisms for measuring ACO quality for ACOs that do not have </w:t>
      </w:r>
      <w:r w:rsidR="00732B09">
        <w:rPr>
          <w:rFonts w:ascii="MillerText Roman" w:hAnsi="MillerText Roman"/>
        </w:rPr>
        <w:t xml:space="preserve">post-acute </w:t>
      </w:r>
      <w:r w:rsidR="0012008D">
        <w:rPr>
          <w:rFonts w:ascii="MillerText Roman" w:hAnsi="MillerText Roman"/>
        </w:rPr>
        <w:t xml:space="preserve">care </w:t>
      </w:r>
      <w:r>
        <w:rPr>
          <w:rFonts w:ascii="MillerText Roman" w:hAnsi="MillerText Roman"/>
        </w:rPr>
        <w:t xml:space="preserve">providers. In fact, many ACOs do not have participants from the </w:t>
      </w:r>
      <w:r w:rsidR="00732B09">
        <w:rPr>
          <w:rFonts w:ascii="MillerText Roman" w:hAnsi="MillerText Roman"/>
        </w:rPr>
        <w:t xml:space="preserve">post-acute </w:t>
      </w:r>
      <w:r w:rsidR="000C393D">
        <w:rPr>
          <w:rFonts w:ascii="MillerText Roman" w:hAnsi="MillerText Roman"/>
        </w:rPr>
        <w:t xml:space="preserve">care </w:t>
      </w:r>
      <w:r>
        <w:rPr>
          <w:rFonts w:ascii="MillerText Roman" w:hAnsi="MillerText Roman"/>
        </w:rPr>
        <w:t xml:space="preserve">setting, or may have only certain types of </w:t>
      </w:r>
      <w:r w:rsidR="00732B09">
        <w:rPr>
          <w:rFonts w:ascii="MillerText Roman" w:hAnsi="MillerText Roman"/>
        </w:rPr>
        <w:t>post-acute care</w:t>
      </w:r>
      <w:r>
        <w:rPr>
          <w:rFonts w:ascii="MillerText Roman" w:hAnsi="MillerText Roman"/>
        </w:rPr>
        <w:t xml:space="preserve"> providers in their organization, so measuring outcomes tied specifically to </w:t>
      </w:r>
      <w:r w:rsidR="0012008D">
        <w:rPr>
          <w:rFonts w:ascii="MillerText Roman" w:hAnsi="MillerText Roman"/>
        </w:rPr>
        <w:t xml:space="preserve">these </w:t>
      </w:r>
      <w:r>
        <w:rPr>
          <w:rFonts w:ascii="MillerText Roman" w:hAnsi="MillerText Roman"/>
        </w:rPr>
        <w:t xml:space="preserve">settings does not necessarily reflect quality of care provided by the ACO. ACOs already </w:t>
      </w:r>
      <w:r w:rsidR="0012008D">
        <w:rPr>
          <w:rFonts w:ascii="MillerText Roman" w:hAnsi="MillerText Roman"/>
        </w:rPr>
        <w:t xml:space="preserve">have </w:t>
      </w:r>
      <w:r>
        <w:rPr>
          <w:rFonts w:ascii="MillerText Roman" w:hAnsi="MillerText Roman"/>
        </w:rPr>
        <w:t xml:space="preserve">multiple incentives to coordinate care with these different types of providers, so measuring outcomes in specific </w:t>
      </w:r>
      <w:r w:rsidR="0012008D">
        <w:rPr>
          <w:rFonts w:ascii="MillerText Roman" w:hAnsi="MillerText Roman"/>
        </w:rPr>
        <w:t xml:space="preserve">post-acute </w:t>
      </w:r>
      <w:r w:rsidR="000C393D">
        <w:rPr>
          <w:rFonts w:ascii="MillerText Roman" w:hAnsi="MillerText Roman"/>
        </w:rPr>
        <w:t xml:space="preserve">care </w:t>
      </w:r>
      <w:r>
        <w:rPr>
          <w:rFonts w:ascii="MillerText Roman" w:hAnsi="MillerText Roman"/>
        </w:rPr>
        <w:t xml:space="preserve">settings that may not be under the control of the ACO is not an optimal way of improving ACO quality. In addition, requiring ACOs, particularly those that do not have </w:t>
      </w:r>
      <w:r w:rsidR="0012008D">
        <w:rPr>
          <w:rFonts w:ascii="MillerText Roman" w:hAnsi="MillerText Roman"/>
        </w:rPr>
        <w:t>post-acute care</w:t>
      </w:r>
      <w:r>
        <w:rPr>
          <w:rFonts w:ascii="MillerText Roman" w:hAnsi="MillerText Roman"/>
        </w:rPr>
        <w:t xml:space="preserve"> providers within their ACO, to collect and report data </w:t>
      </w:r>
      <w:r w:rsidR="00DE008E">
        <w:rPr>
          <w:rFonts w:ascii="MillerText Roman" w:hAnsi="MillerText Roman"/>
        </w:rPr>
        <w:t xml:space="preserve">for </w:t>
      </w:r>
      <w:r w:rsidR="00C72DA7">
        <w:rPr>
          <w:rFonts w:ascii="MillerText Roman" w:hAnsi="MillerText Roman"/>
        </w:rPr>
        <w:t xml:space="preserve">post-acute care providers with which they have no </w:t>
      </w:r>
      <w:r w:rsidR="00C72DA7">
        <w:rPr>
          <w:rFonts w:ascii="MillerText Roman" w:hAnsi="MillerText Roman"/>
        </w:rPr>
        <w:lastRenderedPageBreak/>
        <w:t>formal relationship</w:t>
      </w:r>
      <w:r>
        <w:rPr>
          <w:rFonts w:ascii="MillerText Roman" w:hAnsi="MillerText Roman"/>
        </w:rPr>
        <w:t xml:space="preserve">, is administratively burdensome. For these reasons, CMS should not require ACOs to report on </w:t>
      </w:r>
      <w:r w:rsidR="0012008D">
        <w:rPr>
          <w:rFonts w:ascii="MillerText Roman" w:hAnsi="MillerText Roman"/>
        </w:rPr>
        <w:t>post-acute care</w:t>
      </w:r>
      <w:r>
        <w:rPr>
          <w:rFonts w:ascii="MillerText Roman" w:hAnsi="MillerText Roman"/>
        </w:rPr>
        <w:t xml:space="preserve"> measures. </w:t>
      </w:r>
    </w:p>
    <w:p w:rsidR="00803549" w:rsidRDefault="00803549" w:rsidP="00803549">
      <w:pPr>
        <w:rPr>
          <w:rFonts w:ascii="MillerText Roman" w:hAnsi="MillerText Roman"/>
        </w:rPr>
      </w:pPr>
    </w:p>
    <w:p w:rsidR="00803549" w:rsidRPr="002224CB" w:rsidRDefault="00803549" w:rsidP="00803549">
      <w:pPr>
        <w:pStyle w:val="ListParagraph"/>
        <w:numPr>
          <w:ilvl w:val="0"/>
          <w:numId w:val="46"/>
        </w:numPr>
        <w:rPr>
          <w:rFonts w:ascii="MillerText Roman" w:hAnsi="MillerText Roman"/>
          <w:u w:val="single"/>
        </w:rPr>
      </w:pPr>
      <w:r w:rsidRPr="002224CB">
        <w:rPr>
          <w:rFonts w:ascii="MillerText Roman" w:hAnsi="MillerText Roman"/>
          <w:u w:val="single"/>
        </w:rPr>
        <w:t xml:space="preserve">CMS should align MSSP measures with value-based payment modifier (VM) measures. </w:t>
      </w:r>
    </w:p>
    <w:p w:rsidR="00803549" w:rsidRDefault="00803549" w:rsidP="00803549">
      <w:pPr>
        <w:rPr>
          <w:rFonts w:ascii="MillerText Roman" w:hAnsi="MillerText Roman"/>
        </w:rPr>
      </w:pPr>
    </w:p>
    <w:p w:rsidR="00803549" w:rsidRDefault="00803549" w:rsidP="00803549">
      <w:pPr>
        <w:rPr>
          <w:rFonts w:ascii="MillerText Roman" w:hAnsi="MillerText Roman"/>
        </w:rPr>
      </w:pPr>
      <w:r>
        <w:rPr>
          <w:rFonts w:ascii="MillerText Roman" w:hAnsi="MillerText Roman"/>
        </w:rPr>
        <w:t xml:space="preserve">CMS notes in the rule that beginning in CY 2017, the VM would apply to physicians participating in ACOs. The agency seeks comments on the benefits of aligning MSSP quality measures with VM quality measures. </w:t>
      </w:r>
      <w:r w:rsidRPr="00C21419">
        <w:rPr>
          <w:rFonts w:ascii="MillerText Roman" w:hAnsi="MillerText Roman"/>
          <w:b/>
        </w:rPr>
        <w:t xml:space="preserve">CMS should align MSSP measures with VM measures to </w:t>
      </w:r>
      <w:r>
        <w:rPr>
          <w:rFonts w:ascii="MillerText Roman" w:hAnsi="MillerText Roman"/>
          <w:b/>
        </w:rPr>
        <w:t>reduce the reporting burden on providers and to ensure consistency between measures used to assess providers.</w:t>
      </w:r>
      <w:r>
        <w:rPr>
          <w:rFonts w:ascii="MillerText Roman" w:hAnsi="MillerText Roman"/>
        </w:rPr>
        <w:t xml:space="preserve"> Aligning MSSP measures with VM measures will reduce the reporting burden on providers who participate in an ACO and </w:t>
      </w:r>
      <w:r w:rsidR="008D7B9C">
        <w:rPr>
          <w:rFonts w:ascii="MillerText Roman" w:hAnsi="MillerText Roman"/>
        </w:rPr>
        <w:t xml:space="preserve">who </w:t>
      </w:r>
      <w:r>
        <w:rPr>
          <w:rFonts w:ascii="MillerText Roman" w:hAnsi="MillerText Roman"/>
        </w:rPr>
        <w:t xml:space="preserve">also </w:t>
      </w:r>
      <w:r w:rsidR="008D7B9C">
        <w:rPr>
          <w:rFonts w:ascii="MillerText Roman" w:hAnsi="MillerText Roman"/>
        </w:rPr>
        <w:t xml:space="preserve">are </w:t>
      </w:r>
      <w:r>
        <w:rPr>
          <w:rFonts w:ascii="MillerText Roman" w:hAnsi="MillerText Roman"/>
        </w:rPr>
        <w:t xml:space="preserve">required to report on VM measures separately. Moreover, alignment of measures will avoid conflict between measures in different programs and will create uniformity in measures used to assess the quality of </w:t>
      </w:r>
      <w:r w:rsidR="008D7B9C">
        <w:rPr>
          <w:rFonts w:ascii="MillerText Roman" w:hAnsi="MillerText Roman"/>
        </w:rPr>
        <w:t xml:space="preserve">physician </w:t>
      </w:r>
      <w:r>
        <w:rPr>
          <w:rFonts w:ascii="MillerText Roman" w:hAnsi="MillerText Roman"/>
        </w:rPr>
        <w:t xml:space="preserve">care within and outside of the ACO context. </w:t>
      </w:r>
      <w:r w:rsidRPr="00FC1048">
        <w:rPr>
          <w:rFonts w:ascii="MillerText Roman" w:hAnsi="MillerText Roman"/>
          <w:b/>
        </w:rPr>
        <w:t>For these reasons, CMS should align MSSP measures with VM measures.</w:t>
      </w:r>
      <w:r>
        <w:rPr>
          <w:rFonts w:ascii="MillerText Roman" w:hAnsi="MillerText Roman"/>
        </w:rPr>
        <w:t xml:space="preserve"> </w:t>
      </w:r>
    </w:p>
    <w:p w:rsidR="00803549" w:rsidRDefault="00803549" w:rsidP="00803549">
      <w:pPr>
        <w:rPr>
          <w:rFonts w:ascii="MillerText Roman" w:hAnsi="MillerText Roman"/>
        </w:rPr>
      </w:pPr>
    </w:p>
    <w:p w:rsidR="00803549" w:rsidRPr="008745AE" w:rsidRDefault="00803549" w:rsidP="00803549">
      <w:pPr>
        <w:pStyle w:val="ListParagraph"/>
        <w:numPr>
          <w:ilvl w:val="0"/>
          <w:numId w:val="46"/>
        </w:numPr>
        <w:rPr>
          <w:rFonts w:ascii="MillerText Roman" w:hAnsi="MillerText Roman"/>
          <w:u w:val="single"/>
        </w:rPr>
      </w:pPr>
      <w:r w:rsidRPr="008745AE">
        <w:rPr>
          <w:rFonts w:ascii="MillerText Roman" w:hAnsi="MillerText Roman"/>
          <w:u w:val="single"/>
        </w:rPr>
        <w:t>CMS should not include self-reported health and functional status measures in the quality performance standard.</w:t>
      </w:r>
    </w:p>
    <w:p w:rsidR="00803549" w:rsidRDefault="00803549" w:rsidP="00803549">
      <w:pPr>
        <w:rPr>
          <w:rFonts w:ascii="MillerText Roman" w:hAnsi="MillerText Roman"/>
        </w:rPr>
      </w:pPr>
    </w:p>
    <w:p w:rsidR="008745AE" w:rsidRPr="00803549" w:rsidRDefault="00803549" w:rsidP="00803549">
      <w:pPr>
        <w:pStyle w:val="MediumGrid1-Accent21"/>
        <w:ind w:left="0"/>
        <w:rPr>
          <w:rFonts w:ascii="MillerText Roman" w:hAnsi="MillerText Roman"/>
        </w:rPr>
      </w:pPr>
      <w:r>
        <w:rPr>
          <w:rFonts w:ascii="MillerText Roman" w:hAnsi="MillerText Roman"/>
          <w:szCs w:val="24"/>
        </w:rPr>
        <w:t>CMS is soliciting feedback on including a self-reported health and functional status measure in the quality performance standard. Currently, self-reported health and functional status</w:t>
      </w:r>
      <w:r w:rsidR="008D7B9C">
        <w:rPr>
          <w:rFonts w:ascii="MillerText Roman" w:hAnsi="MillerText Roman"/>
          <w:szCs w:val="24"/>
        </w:rPr>
        <w:t>es</w:t>
      </w:r>
      <w:r>
        <w:rPr>
          <w:rFonts w:ascii="MillerText Roman" w:hAnsi="MillerText Roman"/>
          <w:szCs w:val="24"/>
        </w:rPr>
        <w:t xml:space="preserve"> are incorporated </w:t>
      </w:r>
      <w:r w:rsidR="008D7B9C">
        <w:rPr>
          <w:rFonts w:ascii="MillerText Roman" w:hAnsi="MillerText Roman"/>
          <w:szCs w:val="24"/>
        </w:rPr>
        <w:t xml:space="preserve">in </w:t>
      </w:r>
      <w:r>
        <w:rPr>
          <w:rFonts w:ascii="MillerText Roman" w:hAnsi="MillerText Roman"/>
          <w:szCs w:val="24"/>
        </w:rPr>
        <w:t>the patient experience of care survey</w:t>
      </w:r>
      <w:r w:rsidR="008D7B9C">
        <w:rPr>
          <w:rFonts w:ascii="MillerText Roman" w:hAnsi="MillerText Roman"/>
          <w:szCs w:val="24"/>
        </w:rPr>
        <w:t>,</w:t>
      </w:r>
      <w:r>
        <w:rPr>
          <w:rFonts w:ascii="MillerText Roman" w:hAnsi="MillerText Roman"/>
          <w:szCs w:val="24"/>
        </w:rPr>
        <w:t xml:space="preserve"> but are not included in the quality performance standard as stand-alone measures. Self-reported measures require additional standardization</w:t>
      </w:r>
      <w:r w:rsidR="008D7B9C">
        <w:rPr>
          <w:rFonts w:ascii="MillerText Roman" w:hAnsi="MillerText Roman"/>
          <w:szCs w:val="24"/>
        </w:rPr>
        <w:t>,</w:t>
      </w:r>
      <w:r>
        <w:rPr>
          <w:rFonts w:ascii="MillerText Roman" w:hAnsi="MillerText Roman"/>
          <w:szCs w:val="24"/>
        </w:rPr>
        <w:t xml:space="preserve"> and vulnerable populations treated by ACOs will face difficulty with self-reporting measures due to language barriers and low health literacy. Further, as outcomes measures, these measures would need to be risk adjusted to account for differences in health status that are attributed not to the quality of care </w:t>
      </w:r>
      <w:r w:rsidR="008D7B9C">
        <w:rPr>
          <w:rFonts w:ascii="MillerText Roman" w:hAnsi="MillerText Roman"/>
          <w:szCs w:val="24"/>
        </w:rPr>
        <w:t xml:space="preserve">the ACO provides, </w:t>
      </w:r>
      <w:r>
        <w:rPr>
          <w:rFonts w:ascii="MillerText Roman" w:hAnsi="MillerText Roman"/>
          <w:szCs w:val="24"/>
        </w:rPr>
        <w:t xml:space="preserve">but </w:t>
      </w:r>
      <w:r w:rsidR="00A05348">
        <w:rPr>
          <w:rFonts w:ascii="MillerText Roman" w:hAnsi="MillerText Roman"/>
          <w:szCs w:val="24"/>
        </w:rPr>
        <w:t xml:space="preserve">to </w:t>
      </w:r>
      <w:r>
        <w:rPr>
          <w:rFonts w:ascii="MillerText Roman" w:hAnsi="MillerText Roman"/>
          <w:szCs w:val="24"/>
        </w:rPr>
        <w:t xml:space="preserve">socioeconomic factors outside the </w:t>
      </w:r>
      <w:r w:rsidR="008D7B9C">
        <w:rPr>
          <w:rFonts w:ascii="MillerText Roman" w:hAnsi="MillerText Roman"/>
          <w:szCs w:val="24"/>
        </w:rPr>
        <w:t xml:space="preserve">ACO’s </w:t>
      </w:r>
      <w:r>
        <w:rPr>
          <w:rFonts w:ascii="MillerText Roman" w:hAnsi="MillerText Roman"/>
          <w:szCs w:val="24"/>
        </w:rPr>
        <w:t xml:space="preserve">control. </w:t>
      </w:r>
      <w:r w:rsidRPr="005D60F4">
        <w:rPr>
          <w:rFonts w:ascii="MillerText Roman" w:hAnsi="MillerText Roman"/>
          <w:b/>
          <w:szCs w:val="24"/>
        </w:rPr>
        <w:t>For these reasons, CMS</w:t>
      </w:r>
      <w:r>
        <w:rPr>
          <w:rFonts w:ascii="MillerText Roman" w:hAnsi="MillerText Roman"/>
          <w:b/>
          <w:szCs w:val="24"/>
        </w:rPr>
        <w:t xml:space="preserve"> should</w:t>
      </w:r>
      <w:r w:rsidRPr="005D60F4">
        <w:rPr>
          <w:rFonts w:ascii="MillerText Roman" w:hAnsi="MillerText Roman"/>
          <w:b/>
          <w:szCs w:val="24"/>
        </w:rPr>
        <w:t xml:space="preserve"> </w:t>
      </w:r>
      <w:r>
        <w:rPr>
          <w:rFonts w:ascii="MillerText Roman" w:hAnsi="MillerText Roman"/>
          <w:b/>
          <w:szCs w:val="24"/>
        </w:rPr>
        <w:t xml:space="preserve">not include </w:t>
      </w:r>
      <w:r w:rsidRPr="005D60F4">
        <w:rPr>
          <w:rFonts w:ascii="MillerText Roman" w:hAnsi="MillerText Roman"/>
          <w:b/>
          <w:szCs w:val="24"/>
        </w:rPr>
        <w:t xml:space="preserve">self-reported health outcomes measures </w:t>
      </w:r>
      <w:r>
        <w:rPr>
          <w:rFonts w:ascii="MillerText Roman" w:hAnsi="MillerText Roman"/>
          <w:b/>
          <w:szCs w:val="24"/>
        </w:rPr>
        <w:t>in the MSSP measure set</w:t>
      </w:r>
      <w:r w:rsidRPr="005D60F4">
        <w:rPr>
          <w:rFonts w:ascii="MillerText Roman" w:hAnsi="MillerText Roman"/>
          <w:b/>
          <w:szCs w:val="24"/>
        </w:rPr>
        <w:t>.</w:t>
      </w:r>
    </w:p>
    <w:p w:rsidR="000B6146" w:rsidRPr="000B6146" w:rsidRDefault="000B6146" w:rsidP="008745AE">
      <w:pPr>
        <w:pStyle w:val="ListParagraph"/>
        <w:ind w:left="360"/>
        <w:rPr>
          <w:rFonts w:ascii="MillerText Roman" w:hAnsi="MillerText Roman"/>
        </w:rPr>
      </w:pPr>
    </w:p>
    <w:p w:rsidR="00237E2C" w:rsidRDefault="00A4035B" w:rsidP="00A4035B">
      <w:pPr>
        <w:pStyle w:val="MediumGrid1-Accent21"/>
        <w:numPr>
          <w:ilvl w:val="0"/>
          <w:numId w:val="22"/>
        </w:numPr>
        <w:rPr>
          <w:rFonts w:ascii="MillerText Roman" w:hAnsi="MillerText Roman"/>
        </w:rPr>
      </w:pPr>
      <w:r>
        <w:rPr>
          <w:rFonts w:ascii="MillerText Roman" w:hAnsi="MillerText Roman"/>
          <w:u w:val="single"/>
        </w:rPr>
        <w:t>To the extent there are new measures, CMS should ensure ACOs have adequate time to learn to report on quality measures before they are subject to pay-for-performance standards.</w:t>
      </w:r>
    </w:p>
    <w:p w:rsidR="00A4035B" w:rsidRDefault="00A4035B" w:rsidP="00A4035B">
      <w:pPr>
        <w:pStyle w:val="MediumGrid1-Accent21"/>
        <w:ind w:left="0"/>
        <w:rPr>
          <w:rFonts w:ascii="MillerText Roman" w:hAnsi="MillerText Roman"/>
        </w:rPr>
      </w:pPr>
    </w:p>
    <w:p w:rsidR="00CA00A8" w:rsidRDefault="003527D0" w:rsidP="00A4035B">
      <w:pPr>
        <w:pStyle w:val="MediumGrid1-Accent21"/>
        <w:ind w:left="0"/>
        <w:rPr>
          <w:rFonts w:ascii="MillerText Roman" w:hAnsi="MillerText Roman"/>
          <w:b/>
        </w:rPr>
      </w:pPr>
      <w:r>
        <w:rPr>
          <w:rFonts w:ascii="MillerText Roman" w:hAnsi="MillerText Roman"/>
          <w:b/>
        </w:rPr>
        <w:lastRenderedPageBreak/>
        <w:t>CMS should clarify the regulations to expressly provide that during a second or subsequent</w:t>
      </w:r>
      <w:r w:rsidR="00CA00A8">
        <w:rPr>
          <w:rFonts w:ascii="MillerText Roman" w:hAnsi="MillerText Roman"/>
          <w:b/>
        </w:rPr>
        <w:t xml:space="preserve"> participation agreement period</w:t>
      </w:r>
      <w:r w:rsidR="0098342D">
        <w:rPr>
          <w:rFonts w:ascii="MillerText Roman" w:hAnsi="MillerText Roman"/>
          <w:b/>
        </w:rPr>
        <w:t>,</w:t>
      </w:r>
      <w:r>
        <w:rPr>
          <w:rFonts w:ascii="MillerText Roman" w:hAnsi="MillerText Roman"/>
          <w:b/>
        </w:rPr>
        <w:t xml:space="preserve"> </w:t>
      </w:r>
      <w:r w:rsidR="0098342D">
        <w:rPr>
          <w:rFonts w:ascii="MillerText Roman" w:hAnsi="MillerText Roman"/>
          <w:b/>
        </w:rPr>
        <w:t xml:space="preserve">an </w:t>
      </w:r>
      <w:r>
        <w:rPr>
          <w:rFonts w:ascii="MillerText Roman" w:hAnsi="MillerText Roman"/>
          <w:b/>
        </w:rPr>
        <w:t xml:space="preserve">ACO would be assessed </w:t>
      </w:r>
      <w:r w:rsidR="0098342D">
        <w:rPr>
          <w:rFonts w:ascii="MillerText Roman" w:hAnsi="MillerText Roman"/>
          <w:b/>
        </w:rPr>
        <w:t xml:space="preserve">for reporting </w:t>
      </w:r>
      <w:r>
        <w:rPr>
          <w:rFonts w:ascii="MillerText Roman" w:hAnsi="MillerText Roman"/>
          <w:b/>
        </w:rPr>
        <w:t xml:space="preserve">on </w:t>
      </w:r>
      <w:r w:rsidR="0098342D">
        <w:rPr>
          <w:rFonts w:ascii="MillerText Roman" w:hAnsi="MillerText Roman"/>
          <w:b/>
        </w:rPr>
        <w:t xml:space="preserve">new </w:t>
      </w:r>
      <w:r>
        <w:rPr>
          <w:rFonts w:ascii="MillerText Roman" w:hAnsi="MillerText Roman"/>
          <w:b/>
        </w:rPr>
        <w:t>measure</w:t>
      </w:r>
      <w:r w:rsidR="00B407A0">
        <w:rPr>
          <w:rFonts w:ascii="MillerText Roman" w:hAnsi="MillerText Roman"/>
          <w:b/>
        </w:rPr>
        <w:t>s</w:t>
      </w:r>
      <w:r>
        <w:rPr>
          <w:rFonts w:ascii="MillerText Roman" w:hAnsi="MillerText Roman"/>
          <w:b/>
        </w:rPr>
        <w:t xml:space="preserve"> </w:t>
      </w:r>
      <w:r w:rsidR="00CA00A8">
        <w:rPr>
          <w:rFonts w:ascii="MillerText Roman" w:hAnsi="MillerText Roman"/>
          <w:b/>
        </w:rPr>
        <w:t>before being subject to pay-for-performance penalties.</w:t>
      </w:r>
      <w:r w:rsidR="00CA00A8">
        <w:rPr>
          <w:rFonts w:ascii="MillerText Roman" w:hAnsi="MillerText Roman"/>
        </w:rPr>
        <w:t xml:space="preserve"> America’s Essential Hospitals appreciates CMS’ efforts to clarify the regulations regarding second or subsequent participation agreement periods for ACOs. However, CMS must ensure that </w:t>
      </w:r>
      <w:r w:rsidR="0098342D">
        <w:rPr>
          <w:rFonts w:ascii="MillerText Roman" w:hAnsi="MillerText Roman"/>
        </w:rPr>
        <w:t>new measures include a pay</w:t>
      </w:r>
      <w:r w:rsidR="00516386">
        <w:rPr>
          <w:rFonts w:ascii="MillerText Roman" w:hAnsi="MillerText Roman"/>
        </w:rPr>
        <w:t>-</w:t>
      </w:r>
      <w:r w:rsidR="0098342D">
        <w:rPr>
          <w:rFonts w:ascii="MillerText Roman" w:hAnsi="MillerText Roman"/>
        </w:rPr>
        <w:t>for</w:t>
      </w:r>
      <w:r w:rsidR="00516386">
        <w:rPr>
          <w:rFonts w:ascii="MillerText Roman" w:hAnsi="MillerText Roman"/>
        </w:rPr>
        <w:t>-</w:t>
      </w:r>
      <w:r w:rsidR="0098342D">
        <w:rPr>
          <w:rFonts w:ascii="MillerText Roman" w:hAnsi="MillerText Roman"/>
        </w:rPr>
        <w:t>reporting</w:t>
      </w:r>
      <w:r w:rsidR="00BB589D">
        <w:rPr>
          <w:rFonts w:ascii="MillerText Roman" w:hAnsi="MillerText Roman"/>
        </w:rPr>
        <w:t xml:space="preserve"> period</w:t>
      </w:r>
      <w:r w:rsidR="0098342D">
        <w:rPr>
          <w:rFonts w:ascii="MillerText Roman" w:hAnsi="MillerText Roman"/>
        </w:rPr>
        <w:t xml:space="preserve"> before becoming subject to pay-for-performance</w:t>
      </w:r>
      <w:r w:rsidR="00516386">
        <w:rPr>
          <w:rFonts w:ascii="MillerText Roman" w:hAnsi="MillerText Roman"/>
        </w:rPr>
        <w:t xml:space="preserve"> standards</w:t>
      </w:r>
      <w:r w:rsidR="0098342D">
        <w:rPr>
          <w:rFonts w:ascii="MillerText Roman" w:hAnsi="MillerText Roman"/>
        </w:rPr>
        <w:t xml:space="preserve">. </w:t>
      </w:r>
      <w:r w:rsidR="00CA00A8">
        <w:rPr>
          <w:rFonts w:ascii="MillerText Roman" w:hAnsi="MillerText Roman"/>
        </w:rPr>
        <w:t xml:space="preserve">ACOs </w:t>
      </w:r>
      <w:r w:rsidR="00516386">
        <w:rPr>
          <w:rFonts w:ascii="MillerText Roman" w:hAnsi="MillerText Roman"/>
        </w:rPr>
        <w:t>need</w:t>
      </w:r>
      <w:r w:rsidR="00CA00A8">
        <w:rPr>
          <w:rFonts w:ascii="MillerText Roman" w:hAnsi="MillerText Roman"/>
        </w:rPr>
        <w:t xml:space="preserve"> sufficient time </w:t>
      </w:r>
      <w:r w:rsidR="00BB589D">
        <w:rPr>
          <w:rFonts w:ascii="MillerText Roman" w:hAnsi="MillerText Roman"/>
        </w:rPr>
        <w:t xml:space="preserve">before being subject to pay-for-performance standards </w:t>
      </w:r>
      <w:r w:rsidR="00CA00A8">
        <w:rPr>
          <w:rFonts w:ascii="MillerText Roman" w:hAnsi="MillerText Roman"/>
        </w:rPr>
        <w:t xml:space="preserve">to gain experience reporting on new measures </w:t>
      </w:r>
      <w:r w:rsidR="00BB589D">
        <w:rPr>
          <w:rFonts w:ascii="MillerText Roman" w:hAnsi="MillerText Roman"/>
        </w:rPr>
        <w:t xml:space="preserve">and make </w:t>
      </w:r>
      <w:r w:rsidR="00CA00A8">
        <w:rPr>
          <w:rFonts w:ascii="MillerText Roman" w:hAnsi="MillerText Roman"/>
        </w:rPr>
        <w:t xml:space="preserve">care improvements. </w:t>
      </w:r>
      <w:r w:rsidR="00CA00A8">
        <w:rPr>
          <w:rFonts w:ascii="MillerText Roman" w:hAnsi="MillerText Roman"/>
          <w:b/>
        </w:rPr>
        <w:t>Therefore, CMS should</w:t>
      </w:r>
      <w:r w:rsidR="0098342D">
        <w:rPr>
          <w:rFonts w:ascii="MillerText Roman" w:hAnsi="MillerText Roman"/>
          <w:b/>
        </w:rPr>
        <w:t xml:space="preserve"> </w:t>
      </w:r>
      <w:r w:rsidR="00CA00A8">
        <w:rPr>
          <w:rFonts w:ascii="MillerText Roman" w:hAnsi="MillerText Roman"/>
          <w:b/>
        </w:rPr>
        <w:t xml:space="preserve">ensure </w:t>
      </w:r>
      <w:r w:rsidR="0098342D">
        <w:rPr>
          <w:rFonts w:ascii="MillerText Roman" w:hAnsi="MillerText Roman"/>
          <w:b/>
        </w:rPr>
        <w:t xml:space="preserve">that any new measures in the MSSP during an </w:t>
      </w:r>
      <w:r w:rsidR="00CA00A8">
        <w:rPr>
          <w:rFonts w:ascii="MillerText Roman" w:hAnsi="MillerText Roman"/>
          <w:b/>
        </w:rPr>
        <w:t>ACO</w:t>
      </w:r>
      <w:r w:rsidR="0098342D">
        <w:rPr>
          <w:rFonts w:ascii="MillerText Roman" w:hAnsi="MillerText Roman"/>
          <w:b/>
        </w:rPr>
        <w:t>’</w:t>
      </w:r>
      <w:r w:rsidR="00CA00A8">
        <w:rPr>
          <w:rFonts w:ascii="MillerText Roman" w:hAnsi="MillerText Roman"/>
          <w:b/>
        </w:rPr>
        <w:t>s second or subsequent participation agreement period</w:t>
      </w:r>
      <w:r w:rsidR="00B407A0">
        <w:rPr>
          <w:rFonts w:ascii="MillerText Roman" w:hAnsi="MillerText Roman"/>
          <w:b/>
        </w:rPr>
        <w:t xml:space="preserve"> be </w:t>
      </w:r>
      <w:r w:rsidR="0098342D">
        <w:rPr>
          <w:rFonts w:ascii="MillerText Roman" w:hAnsi="MillerText Roman"/>
          <w:b/>
        </w:rPr>
        <w:t xml:space="preserve">assessed by pay-for-reporting standards. </w:t>
      </w:r>
    </w:p>
    <w:p w:rsidR="00BF3DB0" w:rsidRDefault="00BF3DB0" w:rsidP="00BF3DB0">
      <w:pPr>
        <w:pStyle w:val="MediumGrid1-Accent21"/>
        <w:ind w:left="0"/>
        <w:rPr>
          <w:rFonts w:ascii="MillerText Roman" w:hAnsi="MillerText Roman"/>
          <w:b/>
        </w:rPr>
      </w:pPr>
    </w:p>
    <w:p w:rsidR="00BF3DB0" w:rsidRDefault="00BF3DB0" w:rsidP="00BF3DB0">
      <w:pPr>
        <w:pStyle w:val="MediumGrid1-Accent21"/>
        <w:numPr>
          <w:ilvl w:val="0"/>
          <w:numId w:val="22"/>
        </w:numPr>
        <w:rPr>
          <w:rFonts w:ascii="MillerText Roman" w:hAnsi="MillerText Roman"/>
        </w:rPr>
      </w:pPr>
      <w:r>
        <w:rPr>
          <w:rFonts w:ascii="MillerText Roman" w:hAnsi="MillerText Roman"/>
          <w:u w:val="single"/>
        </w:rPr>
        <w:t>CMS should continue to develop incentives that reward quality improvement for MSSP participants.</w:t>
      </w:r>
    </w:p>
    <w:p w:rsidR="00BF3DB0" w:rsidRDefault="00BF3DB0" w:rsidP="00BF3DB0">
      <w:pPr>
        <w:pStyle w:val="MediumGrid1-Accent21"/>
        <w:ind w:left="0"/>
        <w:rPr>
          <w:rFonts w:ascii="MillerText Roman" w:hAnsi="MillerText Roman"/>
        </w:rPr>
      </w:pPr>
    </w:p>
    <w:p w:rsidR="00BF3DB0" w:rsidRPr="00FD647F" w:rsidRDefault="00BF3DB0" w:rsidP="00BF3DB0">
      <w:pPr>
        <w:pStyle w:val="MediumGrid1-Accent21"/>
        <w:ind w:left="0"/>
        <w:rPr>
          <w:rFonts w:ascii="MillerText Roman" w:hAnsi="MillerText Roman"/>
          <w:b/>
        </w:rPr>
      </w:pPr>
      <w:r>
        <w:rPr>
          <w:rFonts w:ascii="MillerText Roman" w:hAnsi="MillerText Roman"/>
          <w:b/>
        </w:rPr>
        <w:t>CMS should encourage quality improvement by rewarding ACOs that make significant gains in their quality of care.</w:t>
      </w:r>
      <w:r>
        <w:rPr>
          <w:rFonts w:ascii="MillerText Roman" w:hAnsi="MillerText Roman"/>
        </w:rPr>
        <w:t xml:space="preserve"> CMS proposes to award bonus points to ACOs that achieve improvements within the MSSP program’s existing four quality measure domains. America’s Essential Hospitals encourages CMS to implement incentives, such as the one proposed, that emphasize quality improvements. Focusing the incentive on quality improvement signals to MSSP participants that the agency recognizes and values the progress made by individual ACOs in </w:t>
      </w:r>
      <w:r w:rsidR="00DE008E">
        <w:rPr>
          <w:rFonts w:ascii="MillerText Roman" w:hAnsi="MillerText Roman"/>
        </w:rPr>
        <w:t xml:space="preserve">improving </w:t>
      </w:r>
      <w:r>
        <w:rPr>
          <w:rFonts w:ascii="MillerText Roman" w:hAnsi="MillerText Roman"/>
        </w:rPr>
        <w:t xml:space="preserve">the quality of care provided to patients. This focus further emboldens ACOs to implement innovative systems and processes to attain quality improvement for as many Medicare beneficiaries as possible. Additionally, an incentive program that focuses on improvement will help encourage participation in the MSSP by providers serving at-risk populations. </w:t>
      </w:r>
      <w:r>
        <w:rPr>
          <w:rFonts w:ascii="MillerText Roman" w:hAnsi="MillerText Roman"/>
          <w:b/>
        </w:rPr>
        <w:t xml:space="preserve">Therefore, CMS should encourage MSSP participants </w:t>
      </w:r>
      <w:r w:rsidR="007D5AB5">
        <w:rPr>
          <w:rFonts w:ascii="MillerText Roman" w:hAnsi="MillerText Roman"/>
          <w:b/>
        </w:rPr>
        <w:t xml:space="preserve">with </w:t>
      </w:r>
      <w:r>
        <w:rPr>
          <w:rFonts w:ascii="MillerText Roman" w:hAnsi="MillerText Roman"/>
          <w:b/>
        </w:rPr>
        <w:t xml:space="preserve">incentives that reward </w:t>
      </w:r>
      <w:r w:rsidR="007D5AB5">
        <w:rPr>
          <w:rFonts w:ascii="MillerText Roman" w:hAnsi="MillerText Roman"/>
          <w:b/>
        </w:rPr>
        <w:t xml:space="preserve">quality </w:t>
      </w:r>
      <w:r>
        <w:rPr>
          <w:rFonts w:ascii="MillerText Roman" w:hAnsi="MillerText Roman"/>
          <w:b/>
        </w:rPr>
        <w:t xml:space="preserve">improvements. </w:t>
      </w:r>
    </w:p>
    <w:p w:rsidR="00BF3DB0" w:rsidRDefault="00BF3DB0" w:rsidP="00A4035B">
      <w:pPr>
        <w:pStyle w:val="MediumGrid1-Accent21"/>
        <w:ind w:left="0"/>
        <w:rPr>
          <w:rFonts w:ascii="MillerText Roman" w:hAnsi="MillerText Roman"/>
          <w:b/>
        </w:rPr>
      </w:pPr>
    </w:p>
    <w:p w:rsidR="00F84275" w:rsidRPr="001A437A" w:rsidRDefault="00F84275" w:rsidP="000B6146">
      <w:pPr>
        <w:pStyle w:val="MediumGrid1-Accent21"/>
        <w:numPr>
          <w:ilvl w:val="0"/>
          <w:numId w:val="22"/>
        </w:numPr>
        <w:rPr>
          <w:rFonts w:ascii="MillerText Roman" w:hAnsi="MillerText Roman"/>
        </w:rPr>
      </w:pPr>
      <w:r w:rsidRPr="001A437A">
        <w:rPr>
          <w:rFonts w:ascii="MillerText Roman" w:hAnsi="MillerText Roman"/>
          <w:u w:val="single"/>
        </w:rPr>
        <w:t>CMS should revise the timeframe for</w:t>
      </w:r>
      <w:r w:rsidR="001A437A">
        <w:rPr>
          <w:rFonts w:ascii="MillerText Roman" w:hAnsi="MillerText Roman"/>
          <w:u w:val="single"/>
        </w:rPr>
        <w:t xml:space="preserve"> updating</w:t>
      </w:r>
      <w:r w:rsidRPr="001A437A">
        <w:rPr>
          <w:rFonts w:ascii="MillerText Roman" w:hAnsi="MillerText Roman"/>
          <w:u w:val="single"/>
        </w:rPr>
        <w:t xml:space="preserve"> benchmarks to provide a stable target </w:t>
      </w:r>
      <w:r w:rsidR="001A437A">
        <w:rPr>
          <w:rFonts w:ascii="MillerText Roman" w:hAnsi="MillerText Roman"/>
          <w:u w:val="single"/>
        </w:rPr>
        <w:t>for ACOs</w:t>
      </w:r>
      <w:r w:rsidRPr="001A437A">
        <w:rPr>
          <w:rFonts w:ascii="MillerText Roman" w:hAnsi="MillerText Roman"/>
          <w:u w:val="single"/>
        </w:rPr>
        <w:t xml:space="preserve"> </w:t>
      </w:r>
      <w:r w:rsidR="001A437A">
        <w:rPr>
          <w:rFonts w:ascii="MillerText Roman" w:hAnsi="MillerText Roman"/>
          <w:u w:val="single"/>
        </w:rPr>
        <w:t xml:space="preserve">as they </w:t>
      </w:r>
      <w:r w:rsidRPr="001A437A">
        <w:rPr>
          <w:rFonts w:ascii="MillerText Roman" w:hAnsi="MillerText Roman"/>
          <w:u w:val="single"/>
        </w:rPr>
        <w:t>measure quality improvement.</w:t>
      </w:r>
    </w:p>
    <w:p w:rsidR="00F84275" w:rsidRDefault="00F84275" w:rsidP="00F84275">
      <w:pPr>
        <w:pStyle w:val="MediumGrid1-Accent21"/>
        <w:ind w:left="0"/>
        <w:rPr>
          <w:rFonts w:ascii="MillerText Roman" w:hAnsi="MillerText Roman"/>
          <w:b/>
        </w:rPr>
      </w:pPr>
    </w:p>
    <w:p w:rsidR="00F84275" w:rsidRDefault="001A437A" w:rsidP="00F84275">
      <w:pPr>
        <w:pStyle w:val="MediumGrid1-Accent21"/>
        <w:ind w:left="0"/>
        <w:rPr>
          <w:rFonts w:ascii="MillerText Roman" w:hAnsi="MillerText Roman"/>
          <w:b/>
        </w:rPr>
      </w:pPr>
      <w:r>
        <w:rPr>
          <w:rFonts w:ascii="MillerText Roman" w:hAnsi="MillerText Roman"/>
          <w:b/>
        </w:rPr>
        <w:t>CMS should match the timeframe for updating benchmarks to the ACO participation agreement period to provide a stable target for measuring quality improvement.</w:t>
      </w:r>
      <w:r>
        <w:rPr>
          <w:rFonts w:ascii="MillerText Roman" w:hAnsi="MillerText Roman"/>
        </w:rPr>
        <w:t xml:space="preserve"> CMS proposes to update benchmarks every </w:t>
      </w:r>
      <w:r w:rsidR="00516386">
        <w:rPr>
          <w:rFonts w:ascii="MillerText Roman" w:hAnsi="MillerText Roman"/>
        </w:rPr>
        <w:t xml:space="preserve">two </w:t>
      </w:r>
      <w:r>
        <w:rPr>
          <w:rFonts w:ascii="MillerText Roman" w:hAnsi="MillerText Roman"/>
        </w:rPr>
        <w:t xml:space="preserve">years to provide ACOs with a more stable target for measuring quality improvement. </w:t>
      </w:r>
      <w:r w:rsidR="006E433C">
        <w:rPr>
          <w:rFonts w:ascii="MillerText Roman" w:hAnsi="MillerText Roman"/>
        </w:rPr>
        <w:t xml:space="preserve">America’s Essential Hospitals applauds </w:t>
      </w:r>
      <w:r w:rsidR="006E433C">
        <w:rPr>
          <w:rFonts w:ascii="MillerText Roman" w:hAnsi="MillerText Roman"/>
        </w:rPr>
        <w:lastRenderedPageBreak/>
        <w:t xml:space="preserve">CMS for </w:t>
      </w:r>
      <w:r w:rsidR="007D5AB5">
        <w:rPr>
          <w:rFonts w:ascii="MillerText Roman" w:hAnsi="MillerText Roman"/>
        </w:rPr>
        <w:t>this goal of stability.</w:t>
      </w:r>
      <w:r w:rsidR="00BD736C">
        <w:rPr>
          <w:rFonts w:ascii="MillerText Roman" w:hAnsi="MillerText Roman"/>
        </w:rPr>
        <w:t xml:space="preserve"> However, the association urges </w:t>
      </w:r>
      <w:r w:rsidR="007D5AB5">
        <w:rPr>
          <w:rFonts w:ascii="MillerText Roman" w:hAnsi="MillerText Roman"/>
        </w:rPr>
        <w:t xml:space="preserve">the agency </w:t>
      </w:r>
      <w:r w:rsidR="00BD736C">
        <w:rPr>
          <w:rFonts w:ascii="MillerText Roman" w:hAnsi="MillerText Roman"/>
        </w:rPr>
        <w:t>to consider updating benchmarks ev</w:t>
      </w:r>
      <w:r w:rsidR="00247D39">
        <w:rPr>
          <w:rFonts w:ascii="MillerText Roman" w:hAnsi="MillerText Roman"/>
        </w:rPr>
        <w:t xml:space="preserve">ery three years to provide even greater stability. Currently, ACOs </w:t>
      </w:r>
      <w:r w:rsidR="009722E3">
        <w:rPr>
          <w:rFonts w:ascii="MillerText Roman" w:hAnsi="MillerText Roman"/>
        </w:rPr>
        <w:t xml:space="preserve">enter participation agreement periods that span three years. </w:t>
      </w:r>
      <w:r w:rsidR="00516386">
        <w:rPr>
          <w:rFonts w:ascii="MillerText Roman" w:hAnsi="MillerText Roman"/>
        </w:rPr>
        <w:t xml:space="preserve">By synchronizing the timeframe </w:t>
      </w:r>
      <w:r w:rsidR="00BF3DB0">
        <w:rPr>
          <w:rFonts w:ascii="MillerText Roman" w:hAnsi="MillerText Roman"/>
        </w:rPr>
        <w:t>for updating</w:t>
      </w:r>
      <w:r w:rsidR="00516386">
        <w:rPr>
          <w:rFonts w:ascii="MillerText Roman" w:hAnsi="MillerText Roman"/>
        </w:rPr>
        <w:t xml:space="preserve"> benchmarks with the participation agreement period, CMS </w:t>
      </w:r>
      <w:r w:rsidR="009722E3">
        <w:rPr>
          <w:rFonts w:ascii="MillerText Roman" w:hAnsi="MillerText Roman"/>
        </w:rPr>
        <w:t xml:space="preserve">would allow ACOs to put the necessary systems in place to produce </w:t>
      </w:r>
      <w:r w:rsidR="00827CCB">
        <w:rPr>
          <w:rFonts w:ascii="MillerText Roman" w:hAnsi="MillerText Roman"/>
        </w:rPr>
        <w:t xml:space="preserve">significant </w:t>
      </w:r>
      <w:r w:rsidR="009722E3">
        <w:rPr>
          <w:rFonts w:ascii="MillerText Roman" w:hAnsi="MillerText Roman"/>
        </w:rPr>
        <w:t>quality improvement</w:t>
      </w:r>
      <w:r w:rsidR="00827CCB">
        <w:rPr>
          <w:rFonts w:ascii="MillerText Roman" w:hAnsi="MillerText Roman"/>
        </w:rPr>
        <w:t>s</w:t>
      </w:r>
      <w:r w:rsidR="009722E3">
        <w:rPr>
          <w:rFonts w:ascii="MillerText Roman" w:hAnsi="MillerText Roman"/>
        </w:rPr>
        <w:t xml:space="preserve">. </w:t>
      </w:r>
      <w:r w:rsidR="00516386">
        <w:rPr>
          <w:rFonts w:ascii="MillerText Roman" w:hAnsi="MillerText Roman"/>
        </w:rPr>
        <w:t>Providers need time to implement the processes needed to improve quality and to realize the benefit</w:t>
      </w:r>
      <w:r w:rsidR="00A05348">
        <w:rPr>
          <w:rFonts w:ascii="MillerText Roman" w:hAnsi="MillerText Roman"/>
        </w:rPr>
        <w:t>s</w:t>
      </w:r>
      <w:r w:rsidR="00516386">
        <w:rPr>
          <w:rFonts w:ascii="MillerText Roman" w:hAnsi="MillerText Roman"/>
        </w:rPr>
        <w:t xml:space="preserve"> of their initiatives. </w:t>
      </w:r>
      <w:r w:rsidR="00E216F3">
        <w:rPr>
          <w:rFonts w:ascii="MillerText Roman" w:hAnsi="MillerText Roman"/>
          <w:b/>
        </w:rPr>
        <w:t xml:space="preserve">CMS should provide ACOs stability </w:t>
      </w:r>
      <w:r w:rsidR="00516386">
        <w:rPr>
          <w:rFonts w:ascii="MillerText Roman" w:hAnsi="MillerText Roman"/>
          <w:b/>
        </w:rPr>
        <w:t xml:space="preserve">and encourage robust </w:t>
      </w:r>
      <w:r w:rsidR="00E216F3">
        <w:rPr>
          <w:rFonts w:ascii="MillerText Roman" w:hAnsi="MillerText Roman"/>
          <w:b/>
        </w:rPr>
        <w:t>quality improvement by updating benchmarks every three years</w:t>
      </w:r>
      <w:r w:rsidR="00827CCB">
        <w:rPr>
          <w:rFonts w:ascii="MillerText Roman" w:hAnsi="MillerText Roman"/>
          <w:b/>
        </w:rPr>
        <w:t xml:space="preserve"> to match the MSSP p</w:t>
      </w:r>
      <w:r w:rsidR="007D5AB5">
        <w:rPr>
          <w:rFonts w:ascii="MillerText Roman" w:hAnsi="MillerText Roman"/>
          <w:b/>
        </w:rPr>
        <w:t>articipation agreement period.</w:t>
      </w:r>
    </w:p>
    <w:p w:rsidR="00516386" w:rsidRDefault="00516386" w:rsidP="00F84275">
      <w:pPr>
        <w:pStyle w:val="MediumGrid1-Accent21"/>
        <w:ind w:left="0"/>
        <w:rPr>
          <w:rFonts w:ascii="MillerText Roman" w:hAnsi="MillerText Roman"/>
          <w:b/>
        </w:rPr>
      </w:pPr>
    </w:p>
    <w:p w:rsidR="00803549" w:rsidRPr="000B6146" w:rsidRDefault="007D2EA8" w:rsidP="00803549">
      <w:pPr>
        <w:pStyle w:val="ListParagraph"/>
        <w:numPr>
          <w:ilvl w:val="0"/>
          <w:numId w:val="22"/>
        </w:numPr>
        <w:rPr>
          <w:rFonts w:ascii="MillerText Roman" w:hAnsi="MillerText Roman"/>
          <w:u w:val="single"/>
        </w:rPr>
      </w:pPr>
      <w:r w:rsidRPr="000B6146">
        <w:rPr>
          <w:rFonts w:ascii="MillerText Roman" w:hAnsi="MillerText Roman"/>
          <w:u w:val="single"/>
        </w:rPr>
        <w:t xml:space="preserve">CMS </w:t>
      </w:r>
      <w:r w:rsidR="00803549" w:rsidRPr="000B6146">
        <w:rPr>
          <w:rFonts w:ascii="MillerText Roman" w:hAnsi="MillerText Roman"/>
          <w:u w:val="single"/>
        </w:rPr>
        <w:t xml:space="preserve">should </w:t>
      </w:r>
      <w:r w:rsidR="00803549">
        <w:rPr>
          <w:rFonts w:ascii="MillerText Roman" w:hAnsi="MillerText Roman"/>
          <w:u w:val="single"/>
        </w:rPr>
        <w:t>not require EHR-</w:t>
      </w:r>
      <w:r w:rsidR="00803549" w:rsidRPr="000B6146">
        <w:rPr>
          <w:rFonts w:ascii="MillerText Roman" w:hAnsi="MillerText Roman"/>
          <w:u w:val="single"/>
        </w:rPr>
        <w:t xml:space="preserve">based quality reporting </w:t>
      </w:r>
      <w:r w:rsidR="00803549">
        <w:rPr>
          <w:rFonts w:ascii="MillerText Roman" w:hAnsi="MillerText Roman"/>
          <w:u w:val="single"/>
        </w:rPr>
        <w:t xml:space="preserve">under the MSSP until </w:t>
      </w:r>
      <w:r w:rsidR="00803549" w:rsidRPr="000B6146">
        <w:rPr>
          <w:rFonts w:ascii="MillerText Roman" w:hAnsi="MillerText Roman"/>
          <w:u w:val="single"/>
        </w:rPr>
        <w:t xml:space="preserve">ACOs and providers </w:t>
      </w:r>
      <w:r w:rsidR="00803549">
        <w:rPr>
          <w:rFonts w:ascii="MillerText Roman" w:hAnsi="MillerText Roman"/>
          <w:u w:val="single"/>
        </w:rPr>
        <w:t xml:space="preserve">have sufficient </w:t>
      </w:r>
      <w:r w:rsidR="00803549" w:rsidRPr="000B6146">
        <w:rPr>
          <w:rFonts w:ascii="MillerText Roman" w:hAnsi="MillerText Roman"/>
          <w:u w:val="single"/>
        </w:rPr>
        <w:t>time to overcome current operational difficulties with EHRs</w:t>
      </w:r>
      <w:r w:rsidR="00FE1D4C">
        <w:rPr>
          <w:rFonts w:ascii="MillerText Roman" w:hAnsi="MillerText Roman"/>
          <w:u w:val="single"/>
        </w:rPr>
        <w:t xml:space="preserve">. </w:t>
      </w:r>
    </w:p>
    <w:p w:rsidR="00803549" w:rsidRDefault="00803549" w:rsidP="00803549">
      <w:pPr>
        <w:rPr>
          <w:rFonts w:ascii="MillerText Roman" w:hAnsi="MillerText Roman"/>
        </w:rPr>
      </w:pPr>
    </w:p>
    <w:p w:rsidR="00803549" w:rsidRDefault="00803549" w:rsidP="00803549">
      <w:pPr>
        <w:rPr>
          <w:rFonts w:ascii="MillerText Roman" w:hAnsi="MillerText Roman"/>
        </w:rPr>
      </w:pPr>
      <w:r>
        <w:rPr>
          <w:rFonts w:ascii="MillerText Roman" w:hAnsi="MillerText Roman"/>
        </w:rPr>
        <w:t>In the proposed rule, CMS discusses its intent to integrate the use of health information technology into MSSP quality reporting requirements. While America</w:t>
      </w:r>
      <w:r w:rsidR="007D5AB5">
        <w:rPr>
          <w:rFonts w:ascii="MillerText Roman" w:hAnsi="MillerText Roman"/>
        </w:rPr>
        <w:t>’</w:t>
      </w:r>
      <w:r>
        <w:rPr>
          <w:rFonts w:ascii="MillerText Roman" w:hAnsi="MillerText Roman"/>
        </w:rPr>
        <w:t xml:space="preserve">s Essential Hospitals believes the use of EHRs can reap true benefits in improving care delivery and coordination, providers across the care continuum continue to face challenges in adopting and implementing EHR systems. </w:t>
      </w:r>
      <w:r w:rsidRPr="00282D4A">
        <w:rPr>
          <w:rFonts w:ascii="MillerText Roman" w:hAnsi="MillerText Roman"/>
          <w:b/>
        </w:rPr>
        <w:t>Therefore, CMS should</w:t>
      </w:r>
      <w:r>
        <w:rPr>
          <w:rFonts w:ascii="MillerText Roman" w:hAnsi="MillerText Roman"/>
          <w:b/>
        </w:rPr>
        <w:t xml:space="preserve"> not require the use of EHRs for quality reporting in the MSSP until all providers are </w:t>
      </w:r>
      <w:r w:rsidR="007D5AB5">
        <w:rPr>
          <w:rFonts w:ascii="MillerText Roman" w:hAnsi="MillerText Roman"/>
          <w:b/>
        </w:rPr>
        <w:t>at</w:t>
      </w:r>
      <w:r>
        <w:rPr>
          <w:rFonts w:ascii="MillerText Roman" w:hAnsi="MillerText Roman"/>
          <w:b/>
        </w:rPr>
        <w:t xml:space="preserve"> the same stage of meaningful use</w:t>
      </w:r>
      <w:r w:rsidR="00FE1D4C">
        <w:rPr>
          <w:rFonts w:ascii="MillerText Roman" w:hAnsi="MillerText Roman"/>
          <w:b/>
        </w:rPr>
        <w:t xml:space="preserve">. </w:t>
      </w:r>
    </w:p>
    <w:p w:rsidR="00803549" w:rsidRDefault="00803549" w:rsidP="00803549">
      <w:pPr>
        <w:rPr>
          <w:rFonts w:ascii="MillerText Roman" w:hAnsi="MillerText Roman"/>
        </w:rPr>
      </w:pPr>
    </w:p>
    <w:p w:rsidR="00CA00A8" w:rsidRDefault="00803549" w:rsidP="00803549">
      <w:pPr>
        <w:rPr>
          <w:rFonts w:ascii="MillerText Roman" w:hAnsi="MillerText Roman"/>
          <w:b/>
        </w:rPr>
      </w:pPr>
      <w:r w:rsidRPr="00803549">
        <w:rPr>
          <w:rFonts w:ascii="MillerText Roman" w:hAnsi="MillerText Roman"/>
        </w:rPr>
        <w:t xml:space="preserve">While CMS does not yet propose imposing electronic reporting requirements on MSSP participants, it seeks comment on potential barriers, alternatives, and the best process by which to implement EHR-based reporting. </w:t>
      </w:r>
      <w:r w:rsidR="007D5AB5">
        <w:rPr>
          <w:rFonts w:ascii="MillerText Roman" w:hAnsi="MillerText Roman"/>
        </w:rPr>
        <w:t>Varying levels of E</w:t>
      </w:r>
      <w:r w:rsidR="006132B1">
        <w:rPr>
          <w:rFonts w:ascii="MillerText Roman" w:hAnsi="MillerText Roman"/>
        </w:rPr>
        <w:t>H</w:t>
      </w:r>
      <w:r w:rsidR="007D5AB5">
        <w:rPr>
          <w:rFonts w:ascii="MillerText Roman" w:hAnsi="MillerText Roman"/>
        </w:rPr>
        <w:t xml:space="preserve">R adoption by ACOs and ACO participants </w:t>
      </w:r>
      <w:r w:rsidR="006132B1">
        <w:rPr>
          <w:rFonts w:ascii="MillerText Roman" w:hAnsi="MillerText Roman"/>
        </w:rPr>
        <w:t xml:space="preserve">presents barriers to electronic quality reporting by </w:t>
      </w:r>
      <w:r w:rsidRPr="00803549">
        <w:rPr>
          <w:rFonts w:ascii="MillerText Roman" w:hAnsi="MillerText Roman"/>
        </w:rPr>
        <w:t xml:space="preserve">ACOs. Eligible hospitals and professionals continue to face challenges, particularly with more exacting stage 2 meaningful use requirements. In particular, providers face challenges with health information exchange and interoperability, partly </w:t>
      </w:r>
      <w:r w:rsidR="006132B1">
        <w:rPr>
          <w:rFonts w:ascii="MillerText Roman" w:hAnsi="MillerText Roman"/>
        </w:rPr>
        <w:t xml:space="preserve">due to </w:t>
      </w:r>
      <w:r w:rsidRPr="00803549">
        <w:rPr>
          <w:rFonts w:ascii="MillerText Roman" w:hAnsi="MillerText Roman"/>
        </w:rPr>
        <w:t>the use of different platforms. Providers within an ACO may be at different stages of meaningful use and</w:t>
      </w:r>
      <w:r w:rsidR="006132B1">
        <w:rPr>
          <w:rFonts w:ascii="MillerText Roman" w:hAnsi="MillerText Roman"/>
        </w:rPr>
        <w:t>,</w:t>
      </w:r>
      <w:r w:rsidRPr="00803549">
        <w:rPr>
          <w:rFonts w:ascii="MillerText Roman" w:hAnsi="MillerText Roman"/>
        </w:rPr>
        <w:t xml:space="preserve"> therefore</w:t>
      </w:r>
      <w:r w:rsidR="006132B1">
        <w:rPr>
          <w:rFonts w:ascii="MillerText Roman" w:hAnsi="MillerText Roman"/>
        </w:rPr>
        <w:t>,</w:t>
      </w:r>
      <w:r w:rsidRPr="00803549">
        <w:rPr>
          <w:rFonts w:ascii="MillerText Roman" w:hAnsi="MillerText Roman"/>
        </w:rPr>
        <w:t xml:space="preserve"> have different capabilities. Additionally, an ACO</w:t>
      </w:r>
      <w:r w:rsidR="006132B1">
        <w:rPr>
          <w:rFonts w:ascii="MillerText Roman" w:hAnsi="MillerText Roman"/>
        </w:rPr>
        <w:t>’s providers</w:t>
      </w:r>
      <w:r w:rsidRPr="00803549">
        <w:rPr>
          <w:rFonts w:ascii="MillerText Roman" w:hAnsi="MillerText Roman"/>
        </w:rPr>
        <w:t xml:space="preserve"> may </w:t>
      </w:r>
      <w:r w:rsidR="006132B1">
        <w:rPr>
          <w:rFonts w:ascii="MillerText Roman" w:hAnsi="MillerText Roman"/>
        </w:rPr>
        <w:t xml:space="preserve">employ varying </w:t>
      </w:r>
      <w:r w:rsidRPr="00803549">
        <w:rPr>
          <w:rFonts w:ascii="MillerText Roman" w:hAnsi="MillerText Roman"/>
        </w:rPr>
        <w:t>EHR systems, meaning the data extracted from the</w:t>
      </w:r>
      <w:r w:rsidR="006132B1">
        <w:rPr>
          <w:rFonts w:ascii="MillerText Roman" w:hAnsi="MillerText Roman"/>
        </w:rPr>
        <w:t>se</w:t>
      </w:r>
      <w:r w:rsidRPr="00803549">
        <w:rPr>
          <w:rFonts w:ascii="MillerText Roman" w:hAnsi="MillerText Roman"/>
        </w:rPr>
        <w:t xml:space="preserve"> EHRs and submitted to the ACO is not in a standard format. Providers using different platforms need to take additional steps to ensure this data is extracted in </w:t>
      </w:r>
      <w:r w:rsidR="006132B1">
        <w:rPr>
          <w:rFonts w:ascii="MillerText Roman" w:hAnsi="MillerText Roman"/>
        </w:rPr>
        <w:t xml:space="preserve">a common </w:t>
      </w:r>
      <w:r w:rsidRPr="00803549">
        <w:rPr>
          <w:rFonts w:ascii="MillerText Roman" w:hAnsi="MillerText Roman"/>
        </w:rPr>
        <w:t xml:space="preserve">format. All of these difficulties hinder the ability of ACOs, ACO participants, and individual providers to submit EHR-based information for MSSP quality reporting purposes. </w:t>
      </w:r>
      <w:r w:rsidRPr="00803549">
        <w:rPr>
          <w:rFonts w:ascii="MillerText Roman" w:hAnsi="MillerText Roman"/>
          <w:b/>
        </w:rPr>
        <w:t xml:space="preserve">Because of outstanding issues with EHR </w:t>
      </w:r>
      <w:r w:rsidRPr="00803549">
        <w:rPr>
          <w:rFonts w:ascii="MillerText Roman" w:hAnsi="MillerText Roman"/>
          <w:b/>
        </w:rPr>
        <w:lastRenderedPageBreak/>
        <w:t>adoption and</w:t>
      </w:r>
      <w:r w:rsidR="006132B1">
        <w:rPr>
          <w:rFonts w:ascii="MillerText Roman" w:hAnsi="MillerText Roman"/>
          <w:b/>
        </w:rPr>
        <w:t xml:space="preserve"> </w:t>
      </w:r>
      <w:r w:rsidRPr="00803549">
        <w:rPr>
          <w:rFonts w:ascii="MillerText Roman" w:hAnsi="MillerText Roman"/>
          <w:b/>
        </w:rPr>
        <w:t xml:space="preserve">wide variation in </w:t>
      </w:r>
      <w:r w:rsidR="006132B1">
        <w:rPr>
          <w:rFonts w:ascii="MillerText Roman" w:hAnsi="MillerText Roman"/>
          <w:b/>
        </w:rPr>
        <w:t xml:space="preserve">the use and types of </w:t>
      </w:r>
      <w:r w:rsidRPr="00803549">
        <w:rPr>
          <w:rFonts w:ascii="MillerText Roman" w:hAnsi="MillerText Roman"/>
          <w:b/>
        </w:rPr>
        <w:t xml:space="preserve">EHR </w:t>
      </w:r>
      <w:r w:rsidR="006132B1">
        <w:rPr>
          <w:rFonts w:ascii="MillerText Roman" w:hAnsi="MillerText Roman"/>
          <w:b/>
        </w:rPr>
        <w:t xml:space="preserve">systems </w:t>
      </w:r>
      <w:r w:rsidRPr="00803549">
        <w:rPr>
          <w:rFonts w:ascii="MillerText Roman" w:hAnsi="MillerText Roman"/>
          <w:b/>
        </w:rPr>
        <w:t>across providers, CMS should</w:t>
      </w:r>
      <w:r w:rsidR="00DE008E">
        <w:rPr>
          <w:rFonts w:ascii="MillerText Roman" w:hAnsi="MillerText Roman"/>
          <w:b/>
        </w:rPr>
        <w:t xml:space="preserve"> carefully and</w:t>
      </w:r>
      <w:r w:rsidRPr="00803549">
        <w:rPr>
          <w:rFonts w:ascii="MillerText Roman" w:hAnsi="MillerText Roman"/>
          <w:b/>
        </w:rPr>
        <w:t xml:space="preserve"> gradually phase in EHR-based reporting requirements.</w:t>
      </w:r>
    </w:p>
    <w:p w:rsidR="00803549" w:rsidRPr="00803549" w:rsidRDefault="00803549" w:rsidP="00803549">
      <w:pPr>
        <w:rPr>
          <w:rFonts w:ascii="MillerText Roman" w:hAnsi="MillerText Roman"/>
        </w:rPr>
      </w:pPr>
    </w:p>
    <w:p w:rsidR="00237E2C" w:rsidRPr="00DF14F5" w:rsidRDefault="004114F5" w:rsidP="004114F5">
      <w:pPr>
        <w:pStyle w:val="RBUBullets"/>
        <w:numPr>
          <w:ilvl w:val="0"/>
          <w:numId w:val="0"/>
        </w:numPr>
        <w:tabs>
          <w:tab w:val="left" w:pos="1405"/>
          <w:tab w:val="center" w:pos="4680"/>
        </w:tabs>
        <w:spacing w:after="0"/>
        <w:rPr>
          <w:rFonts w:ascii="MillerText Roman" w:hAnsi="MillerText Roman"/>
          <w:szCs w:val="24"/>
        </w:rPr>
      </w:pPr>
      <w:r>
        <w:rPr>
          <w:rFonts w:ascii="MillerText Roman" w:hAnsi="MillerText Roman"/>
          <w:szCs w:val="24"/>
        </w:rPr>
        <w:tab/>
      </w:r>
      <w:r>
        <w:rPr>
          <w:rFonts w:ascii="MillerText Roman" w:hAnsi="MillerText Roman"/>
          <w:szCs w:val="24"/>
        </w:rPr>
        <w:tab/>
      </w:r>
      <w:r w:rsidR="00237E2C" w:rsidRPr="00DF14F5">
        <w:rPr>
          <w:rFonts w:ascii="MillerText Roman" w:hAnsi="MillerText Roman"/>
          <w:szCs w:val="24"/>
        </w:rPr>
        <w:t>* * * * * * *</w:t>
      </w:r>
    </w:p>
    <w:p w:rsidR="00237E2C" w:rsidRPr="00DF14F5" w:rsidRDefault="00237E2C" w:rsidP="00237E2C">
      <w:pPr>
        <w:pStyle w:val="RBUBullets"/>
        <w:numPr>
          <w:ilvl w:val="0"/>
          <w:numId w:val="0"/>
        </w:numPr>
        <w:spacing w:after="0"/>
        <w:rPr>
          <w:rFonts w:ascii="MillerText Roman" w:hAnsi="MillerText Roman"/>
          <w:szCs w:val="24"/>
        </w:rPr>
      </w:pPr>
    </w:p>
    <w:p w:rsidR="00237E2C" w:rsidRPr="00DF14F5" w:rsidRDefault="00237E2C" w:rsidP="00237E2C">
      <w:pPr>
        <w:pStyle w:val="RBUBullets"/>
        <w:numPr>
          <w:ilvl w:val="0"/>
          <w:numId w:val="0"/>
        </w:numPr>
        <w:spacing w:after="0"/>
        <w:rPr>
          <w:rFonts w:ascii="MillerText Roman" w:hAnsi="MillerText Roman"/>
          <w:szCs w:val="24"/>
        </w:rPr>
      </w:pPr>
      <w:r w:rsidRPr="00DF14F5">
        <w:rPr>
          <w:rFonts w:ascii="MillerText Roman" w:hAnsi="MillerText Roman"/>
          <w:szCs w:val="24"/>
        </w:rPr>
        <w:t>America’s Essential Hospitals appreciates the opportunity to submit these comments. If you have questions, please contact Xiaoyi Huang</w:t>
      </w:r>
      <w:r w:rsidR="00DE008E">
        <w:rPr>
          <w:rFonts w:ascii="MillerText Roman" w:hAnsi="MillerText Roman"/>
          <w:szCs w:val="24"/>
        </w:rPr>
        <w:t>, director of policy,</w:t>
      </w:r>
      <w:r w:rsidRPr="00DF14F5">
        <w:rPr>
          <w:rFonts w:ascii="MillerText Roman" w:hAnsi="MillerText Roman"/>
          <w:szCs w:val="24"/>
        </w:rPr>
        <w:t xml:space="preserve"> at 202-585-0127</w:t>
      </w:r>
      <w:r w:rsidR="00FE1D4C">
        <w:rPr>
          <w:rFonts w:ascii="MillerText Roman" w:hAnsi="MillerText Roman"/>
          <w:szCs w:val="24"/>
        </w:rPr>
        <w:t xml:space="preserve">. </w:t>
      </w:r>
      <w:r w:rsidRPr="00DF14F5">
        <w:rPr>
          <w:rFonts w:ascii="MillerText Roman" w:hAnsi="MillerText Roman"/>
          <w:szCs w:val="24"/>
        </w:rPr>
        <w:t xml:space="preserve">  </w:t>
      </w:r>
    </w:p>
    <w:p w:rsidR="00237E2C" w:rsidRPr="00DF14F5" w:rsidRDefault="00237E2C" w:rsidP="00237E2C">
      <w:pPr>
        <w:ind w:firstLine="720"/>
        <w:rPr>
          <w:rFonts w:ascii="MillerText Roman" w:hAnsi="MillerText Roman"/>
        </w:rPr>
      </w:pPr>
      <w:r w:rsidRPr="00DF14F5">
        <w:rPr>
          <w:rFonts w:ascii="MillerText Roman" w:hAnsi="MillerText Roman"/>
        </w:rPr>
        <w:t xml:space="preserve"> </w:t>
      </w:r>
    </w:p>
    <w:p w:rsidR="004114F5" w:rsidRDefault="004114F5" w:rsidP="004114F5">
      <w:pPr>
        <w:pStyle w:val="articletext1st"/>
        <w:tabs>
          <w:tab w:val="left" w:pos="720"/>
          <w:tab w:val="left" w:pos="5400"/>
        </w:tabs>
        <w:spacing w:before="0" w:beforeAutospacing="0" w:after="0" w:afterAutospacing="0"/>
        <w:jc w:val="both"/>
        <w:rPr>
          <w:rFonts w:ascii="MillerText Roman" w:hAnsi="MillerText Roman"/>
        </w:rPr>
      </w:pPr>
      <w:r>
        <w:rPr>
          <w:rFonts w:ascii="MillerText Roman" w:hAnsi="MillerText Roman"/>
        </w:rPr>
        <w:tab/>
      </w:r>
      <w:r>
        <w:rPr>
          <w:rFonts w:ascii="MillerText Roman" w:hAnsi="MillerText Roman"/>
        </w:rPr>
        <w:tab/>
      </w:r>
    </w:p>
    <w:p w:rsidR="00237E2C" w:rsidRDefault="004114F5" w:rsidP="004114F5">
      <w:pPr>
        <w:pStyle w:val="articletext1st"/>
        <w:tabs>
          <w:tab w:val="left" w:pos="720"/>
          <w:tab w:val="left" w:pos="5400"/>
        </w:tabs>
        <w:spacing w:before="0" w:beforeAutospacing="0" w:after="0" w:afterAutospacing="0"/>
        <w:jc w:val="both"/>
        <w:rPr>
          <w:rFonts w:ascii="MillerText Roman" w:hAnsi="MillerText Roman"/>
        </w:rPr>
      </w:pPr>
      <w:r>
        <w:rPr>
          <w:rFonts w:ascii="MillerText Roman" w:hAnsi="MillerText Roman"/>
        </w:rPr>
        <w:tab/>
      </w:r>
      <w:r>
        <w:rPr>
          <w:rFonts w:ascii="MillerText Roman" w:hAnsi="MillerText Roman"/>
        </w:rPr>
        <w:tab/>
        <w:t>S</w:t>
      </w:r>
      <w:r w:rsidR="00237E2C" w:rsidRPr="00DF14F5">
        <w:rPr>
          <w:rFonts w:ascii="MillerText Roman" w:hAnsi="MillerText Roman"/>
        </w:rPr>
        <w:t>incerely,</w:t>
      </w:r>
    </w:p>
    <w:p w:rsidR="004114F5" w:rsidRDefault="004114F5" w:rsidP="004114F5">
      <w:pPr>
        <w:pStyle w:val="articletext1st"/>
        <w:tabs>
          <w:tab w:val="left" w:pos="720"/>
          <w:tab w:val="left" w:pos="5400"/>
        </w:tabs>
        <w:spacing w:before="0" w:beforeAutospacing="0" w:after="0" w:afterAutospacing="0"/>
        <w:jc w:val="both"/>
        <w:rPr>
          <w:rFonts w:ascii="MillerText Roman" w:hAnsi="MillerText Roman"/>
        </w:rPr>
      </w:pPr>
    </w:p>
    <w:p w:rsidR="004114F5" w:rsidRDefault="004114F5" w:rsidP="004114F5">
      <w:pPr>
        <w:pStyle w:val="articletext1st"/>
        <w:tabs>
          <w:tab w:val="left" w:pos="720"/>
          <w:tab w:val="left" w:pos="5400"/>
        </w:tabs>
        <w:spacing w:before="0" w:beforeAutospacing="0" w:after="0" w:afterAutospacing="0"/>
        <w:jc w:val="both"/>
        <w:rPr>
          <w:rFonts w:ascii="MillerText Roman" w:hAnsi="MillerText Roman"/>
        </w:rPr>
      </w:pPr>
    </w:p>
    <w:p w:rsidR="004114F5" w:rsidRDefault="004114F5" w:rsidP="004114F5">
      <w:pPr>
        <w:pStyle w:val="articletext1st"/>
        <w:tabs>
          <w:tab w:val="left" w:pos="720"/>
          <w:tab w:val="left" w:pos="5400"/>
        </w:tabs>
        <w:spacing w:before="0" w:beforeAutospacing="0" w:after="0" w:afterAutospacing="0"/>
        <w:jc w:val="both"/>
        <w:rPr>
          <w:rFonts w:ascii="MillerText Roman" w:hAnsi="MillerText Roman"/>
        </w:rPr>
      </w:pPr>
    </w:p>
    <w:p w:rsidR="004114F5" w:rsidRPr="00EB2F34" w:rsidRDefault="004114F5" w:rsidP="00FD46EB">
      <w:pPr>
        <w:pStyle w:val="articletext1st"/>
        <w:tabs>
          <w:tab w:val="left" w:pos="720"/>
          <w:tab w:val="left" w:pos="5400"/>
        </w:tabs>
        <w:spacing w:before="0" w:beforeAutospacing="0" w:after="0" w:afterAutospacing="0"/>
        <w:jc w:val="both"/>
        <w:rPr>
          <w:rFonts w:ascii="MillerText Roman" w:hAnsi="MillerText Roman"/>
        </w:rPr>
      </w:pPr>
      <w:r>
        <w:rPr>
          <w:rFonts w:ascii="MillerText Roman" w:hAnsi="MillerText Roman"/>
        </w:rPr>
        <w:tab/>
      </w:r>
      <w:r>
        <w:rPr>
          <w:rFonts w:ascii="MillerText Roman" w:hAnsi="MillerText Roman"/>
        </w:rPr>
        <w:tab/>
      </w:r>
    </w:p>
    <w:sectPr w:rsidR="004114F5" w:rsidRPr="00EB2F34" w:rsidSect="00237E2C">
      <w:headerReference w:type="default" r:id="rId8"/>
      <w:footerReference w:type="default" r:id="rId9"/>
      <w:headerReference w:type="first" r:id="rId10"/>
      <w:footerReference w:type="first" r:id="rId11"/>
      <w:pgSz w:w="12240" w:h="15840" w:code="1"/>
      <w:pgMar w:top="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689E" w:rsidRDefault="002F689E">
      <w:r>
        <w:separator/>
      </w:r>
    </w:p>
  </w:endnote>
  <w:endnote w:type="continuationSeparator" w:id="0">
    <w:p w:rsidR="002F689E" w:rsidRDefault="002F68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Times New Roman Bold">
    <w:panose1 w:val="02020803070505020304"/>
    <w:charset w:val="00"/>
    <w:family w:val="auto"/>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HelveticaNeueLT Std">
    <w:altName w:val="Times New Roman"/>
    <w:panose1 w:val="00000000000000000000"/>
    <w:charset w:val="00"/>
    <w:family w:val="roman"/>
    <w:notTrueType/>
    <w:pitch w:val="default"/>
    <w:sig w:usb0="00000003" w:usb1="00000000" w:usb2="00000000" w:usb3="00000000" w:csb0="00000001" w:csb1="00000000"/>
  </w:font>
  <w:font w:name="MillerText Roman">
    <w:panose1 w:val="00000000000000000000"/>
    <w:charset w:val="00"/>
    <w:family w:val="modern"/>
    <w:notTrueType/>
    <w:pitch w:val="variable"/>
    <w:sig w:usb0="800000AF" w:usb1="5000204A" w:usb2="00000000" w:usb3="00000000" w:csb0="00000001" w:csb1="00000000"/>
  </w:font>
  <w:font w:name="MillerText Italic">
    <w:altName w:val="Times New Roman"/>
    <w:panose1 w:val="00000000000000000000"/>
    <w:charset w:val="00"/>
    <w:family w:val="modern"/>
    <w:notTrueType/>
    <w:pitch w:val="variable"/>
    <w:sig w:usb0="800000AF" w:usb1="5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DA7" w:rsidRDefault="00C72DA7">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302F9F">
      <w:rPr>
        <w:rStyle w:val="PageNumber"/>
        <w:noProof/>
      </w:rPr>
      <w:t>4</w:t>
    </w:r>
    <w:r>
      <w:rPr>
        <w:rStyle w:val="PageNumber"/>
      </w:rPr>
      <w:fldChar w:fldCharType="end"/>
    </w:r>
  </w:p>
  <w:p w:rsidR="00C72DA7" w:rsidRDefault="00C72DA7">
    <w:pPr>
      <w:pStyle w:val="DocI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DA7" w:rsidRDefault="00C72DA7" w:rsidP="00F92AFC">
    <w:pPr>
      <w:pStyle w:val="Footer"/>
    </w:pPr>
    <w:r>
      <w:rPr>
        <w:noProof/>
      </w:rPr>
      <w:drawing>
        <wp:anchor distT="0" distB="0" distL="114300" distR="114300" simplePos="0" relativeHeight="251657728" behindDoc="1" locked="1" layoutInCell="1" allowOverlap="1" wp14:anchorId="5BF8EBB4" wp14:editId="777740D6">
          <wp:simplePos x="0" y="0"/>
          <wp:positionH relativeFrom="page">
            <wp:posOffset>1816100</wp:posOffset>
          </wp:positionH>
          <wp:positionV relativeFrom="page">
            <wp:posOffset>9144000</wp:posOffset>
          </wp:positionV>
          <wp:extent cx="6263640" cy="987425"/>
          <wp:effectExtent l="0" t="0" r="3810" b="3175"/>
          <wp:wrapNone/>
          <wp:docPr id="2" name="Picture 2" descr="AEH_Letterhead_Word_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EH_Letterhead_Word_Tex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63640" cy="9874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689E" w:rsidRDefault="002F689E">
      <w:r>
        <w:separator/>
      </w:r>
    </w:p>
  </w:footnote>
  <w:footnote w:type="continuationSeparator" w:id="0">
    <w:p w:rsidR="002F689E" w:rsidRDefault="002F689E">
      <w:r>
        <w:continuationSeparator/>
      </w:r>
    </w:p>
  </w:footnote>
  <w:footnote w:id="1">
    <w:p w:rsidR="00C72DA7" w:rsidRPr="00C10CE6" w:rsidRDefault="00C72DA7" w:rsidP="00237E2C">
      <w:pPr>
        <w:pStyle w:val="FootnoteText"/>
        <w:rPr>
          <w:rFonts w:ascii="MillerText Roman" w:hAnsi="MillerText Roman"/>
          <w:sz w:val="18"/>
          <w:szCs w:val="18"/>
        </w:rPr>
      </w:pPr>
      <w:r w:rsidRPr="002C0FE7">
        <w:rPr>
          <w:rStyle w:val="FootnoteReference"/>
          <w:rFonts w:ascii="MillerText Roman" w:hAnsi="MillerText Roman"/>
          <w:szCs w:val="18"/>
        </w:rPr>
        <w:footnoteRef/>
      </w:r>
      <w:r w:rsidRPr="002C0FE7">
        <w:rPr>
          <w:rFonts w:ascii="MillerText Roman" w:hAnsi="MillerText Roman"/>
          <w:szCs w:val="18"/>
        </w:rPr>
        <w:t xml:space="preserve">Katie Reid, B. Roberson, S. Laycox, M. Linson. </w:t>
      </w:r>
      <w:r w:rsidRPr="002C0FE7">
        <w:rPr>
          <w:rFonts w:ascii="MillerText Italic" w:hAnsi="MillerText Italic"/>
          <w:szCs w:val="18"/>
        </w:rPr>
        <w:t>Essential Hospitals Vital Data, 2012: Results of America’s Essential Hospitals Annual Characteristics Survey, FY 2012.</w:t>
      </w:r>
      <w:r w:rsidRPr="002C0FE7">
        <w:rPr>
          <w:rFonts w:ascii="MillerText Roman" w:hAnsi="MillerText Roman"/>
          <w:szCs w:val="18"/>
        </w:rPr>
        <w:t xml:space="preserve"> Washington, DC: America’s Essential Hospitals;</w:t>
      </w:r>
      <w:r w:rsidRPr="00A34448">
        <w:rPr>
          <w:rFonts w:ascii="MillerText Roman" w:hAnsi="MillerText Roman"/>
          <w:szCs w:val="18"/>
        </w:rPr>
        <w:t xml:space="preserve"> 2014. http://2c4xez132caw2w3cpr1il98fssf.wpengine.netdna-cdn.com/wp-content/uploads/2014/08/VitalData-FullReport-20140804.pdf. Accessed August </w:t>
      </w:r>
      <w:r>
        <w:rPr>
          <w:rFonts w:ascii="MillerText Roman" w:hAnsi="MillerText Roman"/>
          <w:szCs w:val="18"/>
        </w:rPr>
        <w:t xml:space="preserve">14, </w:t>
      </w:r>
      <w:r w:rsidRPr="00A34448">
        <w:rPr>
          <w:rFonts w:ascii="MillerText Roman" w:hAnsi="MillerText Roman"/>
          <w:szCs w:val="18"/>
        </w:rPr>
        <w:t>2014.</w:t>
      </w:r>
    </w:p>
  </w:footnote>
  <w:footnote w:id="2">
    <w:p w:rsidR="00C72DA7" w:rsidRPr="008B0C54" w:rsidRDefault="00C72DA7" w:rsidP="00621CEF">
      <w:pPr>
        <w:pStyle w:val="FootnoteText"/>
        <w:rPr>
          <w:rFonts w:ascii="MillerText Roman" w:hAnsi="MillerText Roman"/>
          <w:sz w:val="18"/>
          <w:szCs w:val="18"/>
        </w:rPr>
      </w:pPr>
      <w:r w:rsidRPr="008B0C54">
        <w:rPr>
          <w:rStyle w:val="FootnoteReference"/>
          <w:rFonts w:ascii="MillerText Roman" w:hAnsi="MillerText Roman"/>
          <w:sz w:val="18"/>
          <w:szCs w:val="18"/>
        </w:rPr>
        <w:footnoteRef/>
      </w:r>
      <w:r w:rsidRPr="008B0C54">
        <w:rPr>
          <w:rFonts w:ascii="MillerText Roman" w:hAnsi="MillerText Roman"/>
          <w:sz w:val="18"/>
          <w:szCs w:val="18"/>
        </w:rPr>
        <w:t xml:space="preserve">See, e.g., </w:t>
      </w:r>
      <w:r w:rsidRPr="00C10CE6">
        <w:rPr>
          <w:rFonts w:ascii="MillerText Italic" w:hAnsi="MillerText Italic"/>
          <w:sz w:val="18"/>
          <w:szCs w:val="18"/>
        </w:rPr>
        <w:t>Report to Congress, Medicare and the Health Care Delivery System.</w:t>
      </w:r>
      <w:r w:rsidRPr="008B0C54">
        <w:rPr>
          <w:rFonts w:ascii="MillerText Roman" w:hAnsi="MillerText Roman"/>
          <w:sz w:val="18"/>
          <w:szCs w:val="18"/>
        </w:rPr>
        <w:t xml:space="preserve"> </w:t>
      </w:r>
      <w:r>
        <w:rPr>
          <w:rFonts w:ascii="MillerText Roman" w:hAnsi="MillerText Roman"/>
          <w:sz w:val="18"/>
          <w:szCs w:val="18"/>
        </w:rPr>
        <w:t>Washington, DC: Medicare Payment Advisory Commission;</w:t>
      </w:r>
      <w:r w:rsidRPr="008B0C54">
        <w:rPr>
          <w:rFonts w:ascii="MillerText Roman" w:hAnsi="MillerText Roman"/>
          <w:sz w:val="18"/>
          <w:szCs w:val="18"/>
        </w:rPr>
        <w:t xml:space="preserve"> June 2013.</w:t>
      </w:r>
      <w:r>
        <w:rPr>
          <w:rFonts w:ascii="MillerText Roman" w:hAnsi="MillerText Roman"/>
          <w:sz w:val="18"/>
          <w:szCs w:val="18"/>
        </w:rPr>
        <w:t xml:space="preserve"> </w:t>
      </w:r>
      <w:r w:rsidRPr="00CD1BC1">
        <w:rPr>
          <w:rFonts w:ascii="MillerText Roman" w:hAnsi="MillerText Roman"/>
          <w:sz w:val="18"/>
          <w:szCs w:val="18"/>
        </w:rPr>
        <w:t>http://www.medpac.gov/documents/Jun13_EntireReport.pdf</w:t>
      </w:r>
      <w:r>
        <w:rPr>
          <w:rFonts w:ascii="MillerText Roman" w:hAnsi="MillerText Roman"/>
          <w:sz w:val="18"/>
          <w:szCs w:val="18"/>
        </w:rPr>
        <w:t xml:space="preserve">. Accessed August 14, 2014.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DA7" w:rsidRPr="00825BE4" w:rsidRDefault="00302F9F" w:rsidP="00302F9F">
    <w:pPr>
      <w:pStyle w:val="Header"/>
      <w:jc w:val="right"/>
      <w:rPr>
        <w:b/>
        <w:color w:val="FF0000"/>
      </w:rPr>
    </w:pPr>
    <w:r>
      <w:rPr>
        <w:rFonts w:ascii="Georgia" w:hAnsi="Georgia"/>
        <w:b/>
        <w:color w:val="FF0000"/>
        <w:lang w:val="en-US"/>
      </w:rPr>
      <w:tab/>
    </w:r>
    <w:r>
      <w:rPr>
        <w:rFonts w:ascii="Georgia" w:hAnsi="Georgia"/>
        <w:b/>
        <w:color w:val="FF0000"/>
        <w:lang w:val="en-US"/>
      </w:rPr>
      <w:tab/>
      <w:t>DRAFT</w:t>
    </w:r>
    <w:sdt>
      <w:sdtPr>
        <w:rPr>
          <w:b/>
          <w:color w:val="FF0000"/>
          <w:lang w:val="en-US"/>
        </w:rPr>
        <w:id w:val="2037536754"/>
        <w:docPartObj>
          <w:docPartGallery w:val="Watermarks"/>
          <w:docPartUnique/>
        </w:docPartObj>
      </w:sdtPr>
      <w:sdtEndPr/>
      <w:sdtContent>
        <w:r>
          <w:rPr>
            <w:b/>
            <w:noProof/>
            <w:color w:val="FF0000"/>
            <w:lang w:val="en-US"/>
          </w:rPr>
          <w:pict w14:anchorId="0CCD1F8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6" type="#_x0000_t136" style="position:absolute;left:0;text-align:left;margin-left:0;margin-top:0;width:412.4pt;height:247.45pt;rotation:315;z-index:-2516577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C72DA7" w:rsidRPr="00825BE4">
      <w:rPr>
        <w:b/>
        <w:color w:val="FF0000"/>
        <w:lang w:val="en-US"/>
      </w:rPr>
      <w:tab/>
    </w:r>
  </w:p>
  <w:p w:rsidR="00C72DA7" w:rsidRDefault="00C72DA7">
    <w:pPr>
      <w:pStyle w:val="Header"/>
      <w:rPr>
        <w:b/>
        <w:i/>
        <w:u w:val="singl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DA7" w:rsidRPr="00302F9F" w:rsidRDefault="00C72DA7" w:rsidP="00237E2C">
    <w:pPr>
      <w:pStyle w:val="Header"/>
      <w:rPr>
        <w:rFonts w:ascii="Georgia" w:hAnsi="Georgia"/>
        <w:b/>
        <w:color w:val="FF0000"/>
        <w:lang w:val="en-US"/>
      </w:rPr>
    </w:pPr>
    <w:r>
      <w:rPr>
        <w:noProof/>
        <w:lang w:val="en-US" w:eastAsia="en-US"/>
      </w:rPr>
      <w:drawing>
        <wp:anchor distT="0" distB="0" distL="114300" distR="114300" simplePos="0" relativeHeight="251656704" behindDoc="1" locked="1" layoutInCell="1" allowOverlap="1" wp14:anchorId="343FA9DB" wp14:editId="0963FD4B">
          <wp:simplePos x="0" y="0"/>
          <wp:positionH relativeFrom="page">
            <wp:posOffset>17145</wp:posOffset>
          </wp:positionH>
          <wp:positionV relativeFrom="page">
            <wp:posOffset>-1905</wp:posOffset>
          </wp:positionV>
          <wp:extent cx="3042285" cy="1981200"/>
          <wp:effectExtent l="0" t="0" r="5715" b="0"/>
          <wp:wrapNone/>
          <wp:docPr id="4" name="Picture 15" descr="AEH_Letterhead_Wor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EH_Letterhead_Word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2285" cy="19812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ab/>
    </w:r>
    <w:r>
      <w:rPr>
        <w:lang w:val="en-US"/>
      </w:rPr>
      <w:tab/>
    </w:r>
    <w:r w:rsidR="00302F9F">
      <w:rPr>
        <w:rFonts w:ascii="Georgia" w:hAnsi="Georgia"/>
        <w:b/>
        <w:color w:val="FF0000"/>
        <w:lang w:val="en-US"/>
      </w:rPr>
      <w:t>DRAFT</w:t>
    </w:r>
  </w:p>
  <w:p w:rsidR="00C72DA7" w:rsidRDefault="00C72DA7" w:rsidP="00237E2C">
    <w:pPr>
      <w:pStyle w:val="Header"/>
    </w:pPr>
  </w:p>
  <w:p w:rsidR="00C72DA7" w:rsidRDefault="00C72DA7" w:rsidP="00237E2C">
    <w:pPr>
      <w:pStyle w:val="Header"/>
    </w:pPr>
  </w:p>
  <w:p w:rsidR="00C72DA7" w:rsidRDefault="00C72DA7" w:rsidP="00237E2C">
    <w:pPr>
      <w:pStyle w:val="Header"/>
    </w:pPr>
  </w:p>
  <w:p w:rsidR="00C72DA7" w:rsidRDefault="00C72DA7" w:rsidP="00237E2C">
    <w:pPr>
      <w:pStyle w:val="Header"/>
    </w:pPr>
  </w:p>
  <w:p w:rsidR="00C72DA7" w:rsidRDefault="00C72DA7" w:rsidP="00237E2C">
    <w:pPr>
      <w:pStyle w:val="Header"/>
    </w:pPr>
  </w:p>
  <w:p w:rsidR="00C72DA7" w:rsidRDefault="00C72DA7" w:rsidP="00237E2C">
    <w:pPr>
      <w:pStyle w:val="Header"/>
    </w:pPr>
  </w:p>
  <w:p w:rsidR="00C72DA7" w:rsidRDefault="00C72DA7" w:rsidP="00237E2C">
    <w:pPr>
      <w:pStyle w:val="Header"/>
    </w:pPr>
  </w:p>
  <w:p w:rsidR="00C72DA7" w:rsidRDefault="00C72DA7" w:rsidP="00237E2C">
    <w:pPr>
      <w:pStyle w:val="Header"/>
    </w:pPr>
  </w:p>
  <w:p w:rsidR="00C72DA7" w:rsidRDefault="00C72DA7" w:rsidP="00237E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3F7E35C6"/>
    <w:name w:val="List Number 5"/>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9D2AEA1E"/>
    <w:name w:val="List Number 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758A746"/>
    <w:name w:val="List Number 3"/>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6A84E136"/>
    <w:name w:val="List Number 2"/>
    <w:lvl w:ilvl="0">
      <w:start w:val="1"/>
      <w:numFmt w:val="decimal"/>
      <w:pStyle w:val="ListNumber2"/>
      <w:lvlText w:val="%1."/>
      <w:lvlJc w:val="left"/>
      <w:pPr>
        <w:tabs>
          <w:tab w:val="num" w:pos="720"/>
        </w:tabs>
        <w:ind w:left="720" w:hanging="360"/>
      </w:pPr>
    </w:lvl>
  </w:abstractNum>
  <w:abstractNum w:abstractNumId="4">
    <w:nsid w:val="FFFFFF80"/>
    <w:multiLevelType w:val="singleLevel"/>
    <w:tmpl w:val="4056B1E8"/>
    <w:name w:val="List Bullet 5"/>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302BE98"/>
    <w:name w:val="List Bullet 4"/>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914339C"/>
    <w:name w:val="List Bullet 3"/>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36200F4"/>
    <w:name w:val="List Bullet 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85E0BF0"/>
    <w:name w:val="List Number"/>
    <w:lvl w:ilvl="0">
      <w:start w:val="1"/>
      <w:numFmt w:val="decimal"/>
      <w:pStyle w:val="ListNumber"/>
      <w:lvlText w:val="%1."/>
      <w:lvlJc w:val="left"/>
      <w:pPr>
        <w:tabs>
          <w:tab w:val="num" w:pos="360"/>
        </w:tabs>
        <w:ind w:left="360" w:hanging="360"/>
      </w:pPr>
    </w:lvl>
  </w:abstractNum>
  <w:abstractNum w:abstractNumId="9">
    <w:nsid w:val="FFFFFF89"/>
    <w:multiLevelType w:val="singleLevel"/>
    <w:tmpl w:val="C81095FA"/>
    <w:name w:val="List Bullet"/>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B64AAD"/>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nsid w:val="077B20E4"/>
    <w:multiLevelType w:val="hybridMultilevel"/>
    <w:tmpl w:val="EABA63E8"/>
    <w:lvl w:ilvl="0" w:tplc="FC4E008A">
      <w:start w:val="1"/>
      <w:numFmt w:val="decimal"/>
      <w:lvlText w:val="%1."/>
      <w:lvlJc w:val="left"/>
      <w:pPr>
        <w:ind w:left="720" w:hanging="360"/>
      </w:pPr>
      <w:rPr>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B11550"/>
    <w:multiLevelType w:val="hybridMultilevel"/>
    <w:tmpl w:val="7F5A4044"/>
    <w:lvl w:ilvl="0" w:tplc="FCFC0300">
      <w:start w:val="4"/>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0C33CC3"/>
    <w:multiLevelType w:val="hybridMultilevel"/>
    <w:tmpl w:val="CE4839C2"/>
    <w:lvl w:ilvl="0" w:tplc="D8CE1974">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26D12CE"/>
    <w:multiLevelType w:val="hybridMultilevel"/>
    <w:tmpl w:val="BFBABC08"/>
    <w:lvl w:ilvl="0" w:tplc="FC4E008A">
      <w:start w:val="1"/>
      <w:numFmt w:val="decimal"/>
      <w:lvlText w:val="%1."/>
      <w:lvlJc w:val="left"/>
      <w:pPr>
        <w:ind w:left="360" w:hanging="360"/>
      </w:pPr>
      <w:rPr>
        <w:b w:val="0"/>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3B07653"/>
    <w:multiLevelType w:val="hybridMultilevel"/>
    <w:tmpl w:val="B4CA2F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6020BEA"/>
    <w:multiLevelType w:val="hybridMultilevel"/>
    <w:tmpl w:val="8390C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9237E0B"/>
    <w:multiLevelType w:val="hybridMultilevel"/>
    <w:tmpl w:val="3092B444"/>
    <w:lvl w:ilvl="0" w:tplc="38F447DC">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A85210F"/>
    <w:multiLevelType w:val="multilevel"/>
    <w:tmpl w:val="0E66A2E6"/>
    <w:name w:val="NumbersBullets"/>
    <w:lvl w:ilvl="0">
      <w:start w:val="1"/>
      <w:numFmt w:val="decimal"/>
      <w:lvlText w:val="%1."/>
      <w:lvlJc w:val="left"/>
      <w:pPr>
        <w:tabs>
          <w:tab w:val="num" w:pos="720"/>
        </w:tabs>
        <w:ind w:left="720" w:hanging="720"/>
      </w:pPr>
      <w:rPr>
        <w:b/>
        <w:caps w:val="0"/>
        <w:u w:val="none"/>
      </w:rPr>
    </w:lvl>
    <w:lvl w:ilvl="1">
      <w:start w:val="1"/>
      <w:numFmt w:val="bullet"/>
      <w:lvlText w:val=""/>
      <w:lvlJc w:val="left"/>
      <w:pPr>
        <w:tabs>
          <w:tab w:val="num" w:pos="1440"/>
        </w:tabs>
        <w:ind w:left="1440" w:hanging="720"/>
      </w:pPr>
      <w:rPr>
        <w:rFonts w:ascii="Symbol" w:hAnsi="Symbol" w:hint="default"/>
        <w:b w:val="0"/>
        <w:caps w:val="0"/>
        <w:u w:val="none"/>
      </w:rPr>
    </w:lvl>
    <w:lvl w:ilvl="2">
      <w:start w:val="1"/>
      <w:numFmt w:val="lowerRoman"/>
      <w:lvlText w:val="%3."/>
      <w:lvlJc w:val="left"/>
      <w:pPr>
        <w:tabs>
          <w:tab w:val="num" w:pos="0"/>
        </w:tabs>
        <w:ind w:left="2160" w:hanging="720"/>
      </w:pPr>
      <w:rPr>
        <w:b w:val="0"/>
        <w:caps w:val="0"/>
        <w:u w:val="none"/>
      </w:rPr>
    </w:lvl>
    <w:lvl w:ilvl="3">
      <w:start w:val="1"/>
      <w:numFmt w:val="lowerLetter"/>
      <w:lvlText w:val="(%4)"/>
      <w:lvlJc w:val="left"/>
      <w:pPr>
        <w:tabs>
          <w:tab w:val="num" w:pos="2880"/>
        </w:tabs>
        <w:ind w:left="2880" w:hanging="720"/>
      </w:pPr>
      <w:rPr>
        <w:b w:val="0"/>
        <w:caps w:val="0"/>
        <w:u w:val="none"/>
      </w:rPr>
    </w:lvl>
    <w:lvl w:ilvl="4">
      <w:start w:val="1"/>
      <w:numFmt w:val="bullet"/>
      <w:lvlText w:val=""/>
      <w:lvlJc w:val="left"/>
      <w:pPr>
        <w:tabs>
          <w:tab w:val="num" w:pos="3600"/>
        </w:tabs>
        <w:ind w:left="3600" w:hanging="720"/>
      </w:pPr>
      <w:rPr>
        <w:rFonts w:ascii="Symbol" w:hAnsi="Symbol" w:hint="default"/>
        <w:b w:val="0"/>
        <w:caps w:val="0"/>
        <w:u w:val="none"/>
      </w:rPr>
    </w:lvl>
    <w:lvl w:ilvl="5">
      <w:start w:val="1"/>
      <w:numFmt w:val="lowerLetter"/>
      <w:lvlText w:val="(%6)"/>
      <w:lvlJc w:val="left"/>
      <w:pPr>
        <w:tabs>
          <w:tab w:val="num" w:pos="4320"/>
        </w:tabs>
        <w:ind w:left="4320" w:hanging="720"/>
      </w:pPr>
      <w:rPr>
        <w:b w:val="0"/>
        <w:caps w:val="0"/>
        <w:u w:val="none"/>
      </w:rPr>
    </w:lvl>
    <w:lvl w:ilvl="6">
      <w:start w:val="1"/>
      <w:numFmt w:val="bullet"/>
      <w:lvlText w:val=""/>
      <w:lvlJc w:val="left"/>
      <w:pPr>
        <w:tabs>
          <w:tab w:val="num" w:pos="5040"/>
        </w:tabs>
        <w:ind w:left="5040" w:hanging="720"/>
      </w:pPr>
      <w:rPr>
        <w:rFonts w:ascii="Symbol" w:hAnsi="Symbol" w:hint="default"/>
        <w:b w:val="0"/>
        <w:caps w:val="0"/>
        <w:u w:val="none"/>
      </w:rPr>
    </w:lvl>
    <w:lvl w:ilvl="7">
      <w:start w:val="1"/>
      <w:numFmt w:val="lowerRoman"/>
      <w:lvlText w:val="%8)"/>
      <w:lvlJc w:val="left"/>
      <w:pPr>
        <w:tabs>
          <w:tab w:val="num" w:pos="5760"/>
        </w:tabs>
        <w:ind w:left="5760" w:hanging="720"/>
      </w:pPr>
      <w:rPr>
        <w:b w:val="0"/>
        <w:caps w:val="0"/>
        <w:u w:val="none"/>
      </w:rPr>
    </w:lvl>
    <w:lvl w:ilvl="8">
      <w:start w:val="1"/>
      <w:numFmt w:val="bullet"/>
      <w:lvlText w:val=""/>
      <w:lvlJc w:val="left"/>
      <w:pPr>
        <w:tabs>
          <w:tab w:val="num" w:pos="6120"/>
        </w:tabs>
        <w:ind w:left="6120" w:hanging="360"/>
      </w:pPr>
      <w:rPr>
        <w:rFonts w:ascii="Symbol" w:hAnsi="Symbol" w:hint="default"/>
        <w:b w:val="0"/>
        <w:caps w:val="0"/>
        <w:u w:val="none"/>
      </w:rPr>
    </w:lvl>
  </w:abstractNum>
  <w:abstractNum w:abstractNumId="19">
    <w:nsid w:val="1DBE3CD7"/>
    <w:multiLevelType w:val="hybridMultilevel"/>
    <w:tmpl w:val="6CBCF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E350B92"/>
    <w:multiLevelType w:val="multilevel"/>
    <w:tmpl w:val="2976E77E"/>
    <w:name w:val="FishLetterList"/>
    <w:lvl w:ilvl="0">
      <w:start w:val="1"/>
      <w:numFmt w:val="lowerLetter"/>
      <w:pStyle w:val="RGLetters"/>
      <w:lvlText w:val="%1."/>
      <w:lvlJc w:val="left"/>
      <w:pPr>
        <w:tabs>
          <w:tab w:val="num" w:pos="1440"/>
        </w:tabs>
        <w:ind w:left="1440" w:hanging="72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22BB06A0"/>
    <w:multiLevelType w:val="multilevel"/>
    <w:tmpl w:val="B0A2CBC2"/>
    <w:name w:val="FishQuickPara"/>
    <w:lvl w:ilvl="0">
      <w:start w:val="1"/>
      <w:numFmt w:val="decimal"/>
      <w:pStyle w:val="RGQuickPara"/>
      <w:lvlText w:val="%1."/>
      <w:lvlJc w:val="left"/>
      <w:pPr>
        <w:tabs>
          <w:tab w:val="num" w:pos="0"/>
        </w:tabs>
        <w:ind w:left="0" w:firstLine="144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23B04D4D"/>
    <w:multiLevelType w:val="hybridMultilevel"/>
    <w:tmpl w:val="73FAE2CC"/>
    <w:lvl w:ilvl="0" w:tplc="4B24F824">
      <w:start w:val="5"/>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4004935"/>
    <w:multiLevelType w:val="hybridMultilevel"/>
    <w:tmpl w:val="904EAB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4D41D9A"/>
    <w:multiLevelType w:val="hybridMultilevel"/>
    <w:tmpl w:val="AF1C5D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7B91677"/>
    <w:multiLevelType w:val="hybridMultilevel"/>
    <w:tmpl w:val="E94A4236"/>
    <w:lvl w:ilvl="0" w:tplc="88E074A2">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7E82274"/>
    <w:multiLevelType w:val="hybridMultilevel"/>
    <w:tmpl w:val="E8C68280"/>
    <w:lvl w:ilvl="0" w:tplc="AB101F2C">
      <w:start w:val="4"/>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17D43D5"/>
    <w:multiLevelType w:val="multilevel"/>
    <w:tmpl w:val="342E1C64"/>
    <w:name w:val="Numbers22"/>
    <w:lvl w:ilvl="0">
      <w:start w:val="1"/>
      <w:numFmt w:val="decimal"/>
      <w:pStyle w:val="RGHeading1"/>
      <w:lvlText w:val="%1."/>
      <w:lvlJc w:val="left"/>
      <w:pPr>
        <w:tabs>
          <w:tab w:val="num" w:pos="0"/>
        </w:tabs>
        <w:ind w:left="720" w:hanging="720"/>
      </w:pPr>
      <w:rPr>
        <w:b/>
        <w:caps w:val="0"/>
        <w:u w:val="none"/>
      </w:rPr>
    </w:lvl>
    <w:lvl w:ilvl="1">
      <w:start w:val="1"/>
      <w:numFmt w:val="lowerLetter"/>
      <w:pStyle w:val="RGHeading2"/>
      <w:lvlText w:val="%2."/>
      <w:lvlJc w:val="left"/>
      <w:pPr>
        <w:tabs>
          <w:tab w:val="num" w:pos="0"/>
        </w:tabs>
        <w:ind w:left="1440" w:hanging="720"/>
      </w:pPr>
      <w:rPr>
        <w:b w:val="0"/>
        <w:caps w:val="0"/>
        <w:u w:val="none"/>
      </w:rPr>
    </w:lvl>
    <w:lvl w:ilvl="2">
      <w:start w:val="1"/>
      <w:numFmt w:val="lowerRoman"/>
      <w:pStyle w:val="RGHeading3"/>
      <w:lvlText w:val="%3."/>
      <w:lvlJc w:val="left"/>
      <w:pPr>
        <w:tabs>
          <w:tab w:val="num" w:pos="0"/>
        </w:tabs>
        <w:ind w:left="0" w:firstLine="1440"/>
      </w:pPr>
      <w:rPr>
        <w:b w:val="0"/>
        <w:caps w:val="0"/>
        <w:u w:val="none"/>
      </w:rPr>
    </w:lvl>
    <w:lvl w:ilvl="3">
      <w:start w:val="1"/>
      <w:numFmt w:val="decimal"/>
      <w:pStyle w:val="RGHeading4"/>
      <w:lvlText w:val="(%4)"/>
      <w:lvlJc w:val="left"/>
      <w:pPr>
        <w:tabs>
          <w:tab w:val="num" w:pos="0"/>
        </w:tabs>
        <w:ind w:left="0" w:firstLine="2160"/>
      </w:pPr>
      <w:rPr>
        <w:b w:val="0"/>
        <w:caps w:val="0"/>
        <w:u w:val="none"/>
      </w:rPr>
    </w:lvl>
    <w:lvl w:ilvl="4">
      <w:start w:val="1"/>
      <w:numFmt w:val="lowerLetter"/>
      <w:pStyle w:val="RGHeading5"/>
      <w:lvlText w:val="(%5)"/>
      <w:lvlJc w:val="left"/>
      <w:pPr>
        <w:tabs>
          <w:tab w:val="num" w:pos="0"/>
        </w:tabs>
        <w:ind w:left="0" w:firstLine="2880"/>
      </w:pPr>
      <w:rPr>
        <w:b w:val="0"/>
        <w:caps w:val="0"/>
        <w:u w:val="none"/>
      </w:rPr>
    </w:lvl>
    <w:lvl w:ilvl="5">
      <w:start w:val="1"/>
      <w:numFmt w:val="lowerRoman"/>
      <w:pStyle w:val="RGHeading6"/>
      <w:lvlText w:val="(%6)"/>
      <w:lvlJc w:val="left"/>
      <w:pPr>
        <w:tabs>
          <w:tab w:val="num" w:pos="0"/>
        </w:tabs>
        <w:ind w:left="0" w:firstLine="3600"/>
      </w:pPr>
      <w:rPr>
        <w:b w:val="0"/>
        <w:caps w:val="0"/>
        <w:u w:val="none"/>
      </w:rPr>
    </w:lvl>
    <w:lvl w:ilvl="6">
      <w:start w:val="1"/>
      <w:numFmt w:val="decimal"/>
      <w:pStyle w:val="RGHeading7"/>
      <w:lvlText w:val="%7)"/>
      <w:lvlJc w:val="left"/>
      <w:pPr>
        <w:tabs>
          <w:tab w:val="num" w:pos="0"/>
        </w:tabs>
        <w:ind w:left="0" w:firstLine="4320"/>
      </w:pPr>
      <w:rPr>
        <w:b w:val="0"/>
        <w:caps w:val="0"/>
        <w:u w:val="none"/>
      </w:rPr>
    </w:lvl>
    <w:lvl w:ilvl="7">
      <w:start w:val="1"/>
      <w:numFmt w:val="lowerLetter"/>
      <w:pStyle w:val="RGHeading8"/>
      <w:lvlText w:val="%8)"/>
      <w:lvlJc w:val="left"/>
      <w:pPr>
        <w:tabs>
          <w:tab w:val="num" w:pos="0"/>
        </w:tabs>
        <w:ind w:left="0" w:firstLine="5040"/>
      </w:pPr>
      <w:rPr>
        <w:b w:val="0"/>
        <w:caps w:val="0"/>
        <w:u w:val="none"/>
      </w:rPr>
    </w:lvl>
    <w:lvl w:ilvl="8">
      <w:start w:val="1"/>
      <w:numFmt w:val="lowerRoman"/>
      <w:pStyle w:val="RGHeading9"/>
      <w:lvlText w:val="%9)"/>
      <w:lvlJc w:val="left"/>
      <w:pPr>
        <w:tabs>
          <w:tab w:val="num" w:pos="0"/>
        </w:tabs>
        <w:ind w:left="0" w:firstLine="5760"/>
      </w:pPr>
      <w:rPr>
        <w:b w:val="0"/>
        <w:caps w:val="0"/>
        <w:u w:val="none"/>
      </w:rPr>
    </w:lvl>
  </w:abstractNum>
  <w:abstractNum w:abstractNumId="28">
    <w:nsid w:val="330F7E0B"/>
    <w:multiLevelType w:val="hybridMultilevel"/>
    <w:tmpl w:val="62B40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37D775F"/>
    <w:multiLevelType w:val="multilevel"/>
    <w:tmpl w:val="C874B312"/>
    <w:name w:val="FishBulletList"/>
    <w:lvl w:ilvl="0">
      <w:start w:val="1"/>
      <w:numFmt w:val="bullet"/>
      <w:lvlText w:val=""/>
      <w:lvlJc w:val="left"/>
      <w:pPr>
        <w:tabs>
          <w:tab w:val="num" w:pos="0"/>
        </w:tabs>
        <w:ind w:left="720" w:hanging="360"/>
      </w:pPr>
      <w:rPr>
        <w:rFonts w:ascii="Symbol" w:hAnsi="Symbol" w:hint="default"/>
      </w:rPr>
    </w:lvl>
    <w:lvl w:ilvl="1">
      <w:start w:val="1"/>
      <w:numFmt w:val="bullet"/>
      <w:lvlText w:val="°"/>
      <w:lvlJc w:val="left"/>
      <w:pPr>
        <w:tabs>
          <w:tab w:val="num" w:pos="0"/>
        </w:tabs>
        <w:ind w:left="1080" w:hanging="360"/>
      </w:pPr>
      <w:rPr>
        <w:rFonts w:ascii="Symbol" w:hAnsi="Symbol" w:hint="default"/>
      </w:rPr>
    </w:lvl>
    <w:lvl w:ilvl="2">
      <w:start w:val="1"/>
      <w:numFmt w:val="bullet"/>
      <w:lvlText w:val=""/>
      <w:lvlJc w:val="left"/>
      <w:pPr>
        <w:tabs>
          <w:tab w:val="num" w:pos="0"/>
        </w:tabs>
        <w:ind w:left="1440" w:hanging="360"/>
      </w:pPr>
      <w:rPr>
        <w:rFonts w:ascii="Symbol" w:hAnsi="Symbol" w:hint="default"/>
      </w:rPr>
    </w:lvl>
    <w:lvl w:ilvl="3">
      <w:start w:val="1"/>
      <w:numFmt w:val="bullet"/>
      <w:lvlText w:val="°"/>
      <w:lvlJc w:val="left"/>
      <w:pPr>
        <w:tabs>
          <w:tab w:val="num" w:pos="0"/>
        </w:tabs>
        <w:ind w:left="1800" w:hanging="360"/>
      </w:pPr>
      <w:rPr>
        <w:rFonts w:ascii="Symbol" w:hAnsi="Symbol" w:hint="default"/>
      </w:rPr>
    </w:lvl>
    <w:lvl w:ilvl="4">
      <w:start w:val="1"/>
      <w:numFmt w:val="bullet"/>
      <w:lvlText w:val=""/>
      <w:lvlJc w:val="left"/>
      <w:pPr>
        <w:tabs>
          <w:tab w:val="num" w:pos="0"/>
        </w:tabs>
        <w:ind w:left="2160" w:hanging="360"/>
      </w:pPr>
      <w:rPr>
        <w:rFonts w:ascii="Symbol" w:hAnsi="Symbol" w:hint="default"/>
      </w:rPr>
    </w:lvl>
    <w:lvl w:ilvl="5">
      <w:start w:val="1"/>
      <w:numFmt w:val="bullet"/>
      <w:lvlText w:val="°"/>
      <w:lvlJc w:val="left"/>
      <w:pPr>
        <w:tabs>
          <w:tab w:val="num" w:pos="0"/>
        </w:tabs>
        <w:ind w:left="2520" w:hanging="360"/>
      </w:pPr>
      <w:rPr>
        <w:rFonts w:ascii="Symbol" w:hAnsi="Symbol" w:hint="default"/>
      </w:rPr>
    </w:lvl>
    <w:lvl w:ilvl="6">
      <w:start w:val="1"/>
      <w:numFmt w:val="bullet"/>
      <w:lvlText w:val=""/>
      <w:lvlJc w:val="left"/>
      <w:pPr>
        <w:tabs>
          <w:tab w:val="num" w:pos="0"/>
        </w:tabs>
        <w:ind w:left="2880" w:hanging="360"/>
      </w:pPr>
      <w:rPr>
        <w:rFonts w:ascii="Symbol" w:hAnsi="Symbol" w:hint="default"/>
      </w:rPr>
    </w:lvl>
    <w:lvl w:ilvl="7">
      <w:start w:val="1"/>
      <w:numFmt w:val="bullet"/>
      <w:lvlText w:val="°"/>
      <w:lvlJc w:val="left"/>
      <w:pPr>
        <w:tabs>
          <w:tab w:val="num" w:pos="0"/>
        </w:tabs>
        <w:ind w:left="3240" w:hanging="360"/>
      </w:pPr>
      <w:rPr>
        <w:rFonts w:ascii="Symbol" w:hAnsi="Symbol" w:hint="default"/>
      </w:rPr>
    </w:lvl>
    <w:lvl w:ilvl="8">
      <w:start w:val="1"/>
      <w:numFmt w:val="bullet"/>
      <w:lvlText w:val=""/>
      <w:lvlJc w:val="left"/>
      <w:pPr>
        <w:tabs>
          <w:tab w:val="num" w:pos="0"/>
        </w:tabs>
        <w:ind w:left="3600" w:hanging="360"/>
      </w:pPr>
      <w:rPr>
        <w:rFonts w:ascii="Symbol" w:hAnsi="Symbol" w:hint="default"/>
      </w:rPr>
    </w:lvl>
  </w:abstractNum>
  <w:abstractNum w:abstractNumId="30">
    <w:nsid w:val="359C58C0"/>
    <w:multiLevelType w:val="hybridMultilevel"/>
    <w:tmpl w:val="48C665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8F925D44">
      <w:start w:val="1"/>
      <w:numFmt w:val="lowerRoman"/>
      <w:lvlText w:val="%3."/>
      <w:lvlJc w:val="right"/>
      <w:pPr>
        <w:ind w:left="720" w:hanging="180"/>
      </w:pPr>
      <w:rPr>
        <w:b/>
        <w:i/>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6145A17"/>
    <w:multiLevelType w:val="multilevel"/>
    <w:tmpl w:val="D2FCA27C"/>
    <w:lvl w:ilvl="0">
      <w:start w:val="1"/>
      <w:numFmt w:val="bullet"/>
      <w:lvlText w:val=""/>
      <w:lvlJc w:val="left"/>
      <w:pPr>
        <w:tabs>
          <w:tab w:val="num" w:pos="1440"/>
        </w:tabs>
        <w:ind w:left="1440" w:hanging="720"/>
      </w:pPr>
      <w:rPr>
        <w:rFonts w:ascii="Symbol" w:hAnsi="Symbol" w:hint="default"/>
      </w:rPr>
    </w:lvl>
    <w:lvl w:ilvl="1">
      <w:start w:val="1"/>
      <w:numFmt w:val="bullet"/>
      <w:pStyle w:val="Heading2"/>
      <w:lvlText w:val="°"/>
      <w:lvlJc w:val="left"/>
      <w:pPr>
        <w:tabs>
          <w:tab w:val="num" w:pos="1080"/>
        </w:tabs>
        <w:ind w:left="1080" w:hanging="360"/>
      </w:pPr>
      <w:rPr>
        <w:rFonts w:ascii="Tahoma" w:hAnsi="Tahoma" w:hint="default"/>
      </w:rPr>
    </w:lvl>
    <w:lvl w:ilvl="2">
      <w:start w:val="1"/>
      <w:numFmt w:val="lowerRoman"/>
      <w:pStyle w:val="Heading3"/>
      <w:lvlText w:val="%3)"/>
      <w:lvlJc w:val="left"/>
      <w:pPr>
        <w:tabs>
          <w:tab w:val="num" w:pos="1080"/>
        </w:tabs>
        <w:ind w:left="1080" w:hanging="360"/>
      </w:pPr>
      <w:rPr>
        <w:rFonts w:hint="default"/>
      </w:rPr>
    </w:lvl>
    <w:lvl w:ilvl="3">
      <w:start w:val="1"/>
      <w:numFmt w:val="decimal"/>
      <w:pStyle w:val="Heading4"/>
      <w:lvlText w:val="(%4)"/>
      <w:lvlJc w:val="left"/>
      <w:pPr>
        <w:tabs>
          <w:tab w:val="num" w:pos="1440"/>
        </w:tabs>
        <w:ind w:left="1440" w:hanging="360"/>
      </w:pPr>
      <w:rPr>
        <w:rFonts w:hint="default"/>
      </w:rPr>
    </w:lvl>
    <w:lvl w:ilvl="4">
      <w:start w:val="1"/>
      <w:numFmt w:val="lowerLetter"/>
      <w:pStyle w:val="Heading5"/>
      <w:lvlText w:val="(%5)"/>
      <w:lvlJc w:val="left"/>
      <w:pPr>
        <w:tabs>
          <w:tab w:val="num" w:pos="1800"/>
        </w:tabs>
        <w:ind w:left="1800" w:hanging="360"/>
      </w:pPr>
      <w:rPr>
        <w:rFonts w:hint="default"/>
      </w:rPr>
    </w:lvl>
    <w:lvl w:ilvl="5">
      <w:start w:val="1"/>
      <w:numFmt w:val="lowerRoman"/>
      <w:pStyle w:val="Heading6"/>
      <w:lvlText w:val="(%6)"/>
      <w:lvlJc w:val="left"/>
      <w:pPr>
        <w:tabs>
          <w:tab w:val="num" w:pos="2160"/>
        </w:tabs>
        <w:ind w:left="2160" w:hanging="360"/>
      </w:pPr>
      <w:rPr>
        <w:rFonts w:hint="default"/>
      </w:rPr>
    </w:lvl>
    <w:lvl w:ilvl="6">
      <w:start w:val="1"/>
      <w:numFmt w:val="decimal"/>
      <w:pStyle w:val="Heading7"/>
      <w:lvlText w:val="%7."/>
      <w:lvlJc w:val="left"/>
      <w:pPr>
        <w:tabs>
          <w:tab w:val="num" w:pos="2520"/>
        </w:tabs>
        <w:ind w:left="2520" w:hanging="360"/>
      </w:pPr>
      <w:rPr>
        <w:rFonts w:hint="default"/>
      </w:rPr>
    </w:lvl>
    <w:lvl w:ilvl="7">
      <w:start w:val="1"/>
      <w:numFmt w:val="lowerLetter"/>
      <w:pStyle w:val="Heading8"/>
      <w:lvlText w:val="%8."/>
      <w:lvlJc w:val="left"/>
      <w:pPr>
        <w:tabs>
          <w:tab w:val="num" w:pos="2880"/>
        </w:tabs>
        <w:ind w:left="2880" w:hanging="360"/>
      </w:pPr>
      <w:rPr>
        <w:rFonts w:hint="default"/>
      </w:rPr>
    </w:lvl>
    <w:lvl w:ilvl="8">
      <w:start w:val="1"/>
      <w:numFmt w:val="lowerRoman"/>
      <w:pStyle w:val="Heading9"/>
      <w:lvlText w:val="%9."/>
      <w:lvlJc w:val="left"/>
      <w:pPr>
        <w:tabs>
          <w:tab w:val="num" w:pos="3240"/>
        </w:tabs>
        <w:ind w:left="3240" w:hanging="360"/>
      </w:pPr>
      <w:rPr>
        <w:rFonts w:hint="default"/>
      </w:rPr>
    </w:lvl>
  </w:abstractNum>
  <w:abstractNum w:abstractNumId="32">
    <w:nsid w:val="37D63D94"/>
    <w:multiLevelType w:val="multilevel"/>
    <w:tmpl w:val="84F89F1E"/>
    <w:name w:val="FishTableNum"/>
    <w:lvl w:ilvl="0">
      <w:start w:val="1"/>
      <w:numFmt w:val="decimal"/>
      <w:pStyle w:val="RGTblNum"/>
      <w:suff w:val="nothing"/>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nsid w:val="37F45038"/>
    <w:multiLevelType w:val="hybridMultilevel"/>
    <w:tmpl w:val="93F24472"/>
    <w:lvl w:ilvl="0" w:tplc="61F8C050">
      <w:start w:val="6"/>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97B66F0"/>
    <w:multiLevelType w:val="multilevel"/>
    <w:tmpl w:val="FDE041FA"/>
    <w:name w:val="R22"/>
    <w:lvl w:ilvl="0">
      <w:start w:val="1"/>
      <w:numFmt w:val="low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nsid w:val="3B9F111E"/>
    <w:multiLevelType w:val="hybridMultilevel"/>
    <w:tmpl w:val="BE7AF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CB812D8"/>
    <w:multiLevelType w:val="hybridMultilevel"/>
    <w:tmpl w:val="AF1C5D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D7C062B"/>
    <w:multiLevelType w:val="multilevel"/>
    <w:tmpl w:val="CC78B120"/>
    <w:name w:val="R2"/>
    <w:lvl w:ilvl="0">
      <w:start w:val="1"/>
      <w:numFmt w:val="lowerLetter"/>
      <w:lvlText w:val="%1)"/>
      <w:lvlJc w:val="left"/>
      <w:pPr>
        <w:ind w:left="360" w:hanging="360"/>
      </w:pPr>
      <w:rPr>
        <w:rFonts w:hint="default"/>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43670C36"/>
    <w:multiLevelType w:val="hybridMultilevel"/>
    <w:tmpl w:val="4AB09E8A"/>
    <w:lvl w:ilvl="0" w:tplc="A2A6437E">
      <w:start w:val="10"/>
      <w:numFmt w:val="decimal"/>
      <w:lvlText w:val="%1."/>
      <w:lvlJc w:val="left"/>
      <w:pPr>
        <w:ind w:left="360" w:hanging="360"/>
      </w:pPr>
      <w:rPr>
        <w:rFonts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7D74175"/>
    <w:multiLevelType w:val="hybridMultilevel"/>
    <w:tmpl w:val="C704783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482462D6"/>
    <w:multiLevelType w:val="hybridMultilevel"/>
    <w:tmpl w:val="13E0D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85C3FA5"/>
    <w:multiLevelType w:val="hybridMultilevel"/>
    <w:tmpl w:val="F79000A8"/>
    <w:lvl w:ilvl="0" w:tplc="04090019">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ACE0A54"/>
    <w:multiLevelType w:val="multilevel"/>
    <w:tmpl w:val="0C3229FE"/>
    <w:name w:val="Numbers"/>
    <w:lvl w:ilvl="0">
      <w:start w:val="1"/>
      <w:numFmt w:val="decimal"/>
      <w:pStyle w:val="RGNumbers"/>
      <w:lvlText w:val="%1."/>
      <w:lvlJc w:val="left"/>
      <w:pPr>
        <w:tabs>
          <w:tab w:val="num" w:pos="1440"/>
        </w:tabs>
        <w:ind w:left="1440" w:hanging="720"/>
      </w:pPr>
      <w:rPr>
        <w:b/>
      </w:rPr>
    </w:lvl>
    <w:lvl w:ilvl="1">
      <w:start w:val="1"/>
      <w:numFmt w:val="lowerLetter"/>
      <w:pStyle w:val="RNum2"/>
      <w:lvlText w:val="%2."/>
      <w:lvlJc w:val="left"/>
      <w:pPr>
        <w:tabs>
          <w:tab w:val="num" w:pos="2160"/>
        </w:tabs>
        <w:ind w:left="2160" w:hanging="720"/>
      </w:pPr>
      <w:rPr>
        <w:b/>
      </w:rPr>
    </w:lvl>
    <w:lvl w:ilvl="2">
      <w:start w:val="1"/>
      <w:numFmt w:val="lowerRoman"/>
      <w:pStyle w:val="RNum3"/>
      <w:lvlText w:val="%3."/>
      <w:lvlJc w:val="left"/>
      <w:pPr>
        <w:tabs>
          <w:tab w:val="num" w:pos="2880"/>
        </w:tabs>
        <w:ind w:left="2880" w:hanging="720"/>
      </w:pPr>
    </w:lvl>
    <w:lvl w:ilvl="3">
      <w:start w:val="1"/>
      <w:numFmt w:val="decimal"/>
      <w:pStyle w:val="RNum4"/>
      <w:lvlText w:val="(%1)"/>
      <w:lvlJc w:val="left"/>
      <w:pPr>
        <w:tabs>
          <w:tab w:val="num" w:pos="3600"/>
        </w:tabs>
        <w:ind w:left="3600" w:hanging="720"/>
      </w:pPr>
    </w:lvl>
    <w:lvl w:ilvl="4">
      <w:start w:val="1"/>
      <w:numFmt w:val="lowerLetter"/>
      <w:pStyle w:val="RNum5"/>
      <w:lvlText w:val="(%2)"/>
      <w:lvlJc w:val="left"/>
      <w:pPr>
        <w:tabs>
          <w:tab w:val="num" w:pos="5040"/>
        </w:tabs>
        <w:ind w:left="5040" w:hanging="720"/>
      </w:pPr>
    </w:lvl>
    <w:lvl w:ilvl="5">
      <w:start w:val="1"/>
      <w:numFmt w:val="lowerRoman"/>
      <w:pStyle w:val="RNum6"/>
      <w:lvlText w:val="(%3)"/>
      <w:lvlJc w:val="left"/>
      <w:pPr>
        <w:tabs>
          <w:tab w:val="num" w:pos="6480"/>
        </w:tabs>
        <w:ind w:left="6480" w:hanging="72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nsid w:val="4BD31B64"/>
    <w:multiLevelType w:val="multilevel"/>
    <w:tmpl w:val="64DCD5C4"/>
    <w:name w:val="Outline"/>
    <w:lvl w:ilvl="0">
      <w:start w:val="1"/>
      <w:numFmt w:val="decimal"/>
      <w:lvlText w:val="%1."/>
      <w:lvlJc w:val="left"/>
      <w:pPr>
        <w:tabs>
          <w:tab w:val="num" w:pos="0"/>
        </w:tabs>
        <w:ind w:left="0" w:firstLine="0"/>
      </w:pPr>
      <w:rPr>
        <w:b/>
        <w:caps w:val="0"/>
        <w:u w:val="none"/>
      </w:rPr>
    </w:lvl>
    <w:lvl w:ilvl="1">
      <w:start w:val="1"/>
      <w:numFmt w:val="lowerLetter"/>
      <w:lvlText w:val="%2."/>
      <w:lvlJc w:val="left"/>
      <w:pPr>
        <w:tabs>
          <w:tab w:val="num" w:pos="0"/>
        </w:tabs>
        <w:ind w:left="1440" w:hanging="720"/>
      </w:pPr>
      <w:rPr>
        <w:b w:val="0"/>
        <w:caps w:val="0"/>
        <w:u w:val="none"/>
      </w:rPr>
    </w:lvl>
    <w:lvl w:ilvl="2">
      <w:start w:val="1"/>
      <w:numFmt w:val="lowerRoman"/>
      <w:lvlText w:val="%3."/>
      <w:lvlJc w:val="left"/>
      <w:pPr>
        <w:tabs>
          <w:tab w:val="num" w:pos="0"/>
        </w:tabs>
        <w:ind w:left="0" w:firstLine="1440"/>
      </w:pPr>
      <w:rPr>
        <w:b w:val="0"/>
        <w:caps w:val="0"/>
        <w:u w:val="none"/>
      </w:rPr>
    </w:lvl>
    <w:lvl w:ilvl="3">
      <w:start w:val="1"/>
      <w:numFmt w:val="decimal"/>
      <w:lvlText w:val="(%4)"/>
      <w:lvlJc w:val="left"/>
      <w:pPr>
        <w:tabs>
          <w:tab w:val="num" w:pos="0"/>
        </w:tabs>
        <w:ind w:left="0" w:firstLine="2160"/>
      </w:pPr>
      <w:rPr>
        <w:b w:val="0"/>
        <w:caps w:val="0"/>
        <w:u w:val="none"/>
      </w:rPr>
    </w:lvl>
    <w:lvl w:ilvl="4">
      <w:start w:val="1"/>
      <w:numFmt w:val="lowerLetter"/>
      <w:lvlText w:val="(%5)"/>
      <w:lvlJc w:val="left"/>
      <w:pPr>
        <w:tabs>
          <w:tab w:val="num" w:pos="0"/>
        </w:tabs>
        <w:ind w:left="0" w:firstLine="2880"/>
      </w:pPr>
      <w:rPr>
        <w:b w:val="0"/>
        <w:caps w:val="0"/>
        <w:u w:val="none"/>
      </w:rPr>
    </w:lvl>
    <w:lvl w:ilvl="5">
      <w:start w:val="1"/>
      <w:numFmt w:val="lowerRoman"/>
      <w:lvlText w:val="(%6)"/>
      <w:lvlJc w:val="left"/>
      <w:pPr>
        <w:tabs>
          <w:tab w:val="num" w:pos="0"/>
        </w:tabs>
        <w:ind w:left="0" w:firstLine="3600"/>
      </w:pPr>
      <w:rPr>
        <w:b w:val="0"/>
        <w:caps w:val="0"/>
        <w:u w:val="none"/>
      </w:rPr>
    </w:lvl>
    <w:lvl w:ilvl="6">
      <w:start w:val="1"/>
      <w:numFmt w:val="decimal"/>
      <w:lvlText w:val="%7)"/>
      <w:lvlJc w:val="left"/>
      <w:pPr>
        <w:tabs>
          <w:tab w:val="num" w:pos="0"/>
        </w:tabs>
        <w:ind w:left="0" w:firstLine="4320"/>
      </w:pPr>
      <w:rPr>
        <w:b w:val="0"/>
        <w:caps w:val="0"/>
        <w:u w:val="none"/>
      </w:rPr>
    </w:lvl>
    <w:lvl w:ilvl="7">
      <w:start w:val="1"/>
      <w:numFmt w:val="lowerLetter"/>
      <w:lvlText w:val="%8)"/>
      <w:lvlJc w:val="left"/>
      <w:pPr>
        <w:tabs>
          <w:tab w:val="num" w:pos="0"/>
        </w:tabs>
        <w:ind w:left="0" w:firstLine="5040"/>
      </w:pPr>
      <w:rPr>
        <w:b w:val="0"/>
        <w:caps w:val="0"/>
        <w:u w:val="none"/>
      </w:rPr>
    </w:lvl>
    <w:lvl w:ilvl="8">
      <w:start w:val="1"/>
      <w:numFmt w:val="lowerRoman"/>
      <w:lvlText w:val="%9)"/>
      <w:lvlJc w:val="left"/>
      <w:pPr>
        <w:tabs>
          <w:tab w:val="num" w:pos="0"/>
        </w:tabs>
        <w:ind w:left="0" w:firstLine="5760"/>
      </w:pPr>
      <w:rPr>
        <w:b w:val="0"/>
        <w:caps w:val="0"/>
        <w:u w:val="none"/>
      </w:rPr>
    </w:lvl>
  </w:abstractNum>
  <w:abstractNum w:abstractNumId="44">
    <w:nsid w:val="51BC6FB8"/>
    <w:multiLevelType w:val="multilevel"/>
    <w:tmpl w:val="D2EC61D2"/>
    <w:name w:val="FishArabicList"/>
    <w:lvl w:ilvl="0">
      <w:start w:val="1"/>
      <w:numFmt w:val="decimal"/>
      <w:lvlText w:val="%1."/>
      <w:lvlJc w:val="left"/>
      <w:pPr>
        <w:tabs>
          <w:tab w:val="num" w:pos="0"/>
        </w:tabs>
        <w:ind w:left="1440" w:hanging="1440"/>
      </w:pPr>
      <w:rPr>
        <w:b/>
        <w:caps w:val="0"/>
        <w:u w:val="none"/>
      </w:rPr>
    </w:lvl>
    <w:lvl w:ilvl="1">
      <w:start w:val="1"/>
      <w:numFmt w:val="lowerLetter"/>
      <w:lvlText w:val="%2."/>
      <w:lvlJc w:val="left"/>
      <w:pPr>
        <w:tabs>
          <w:tab w:val="num" w:pos="0"/>
        </w:tabs>
        <w:ind w:left="1440" w:hanging="720"/>
      </w:pPr>
      <w:rPr>
        <w:b w:val="0"/>
        <w:caps w:val="0"/>
        <w:u w:val="none"/>
      </w:rPr>
    </w:lvl>
    <w:lvl w:ilvl="2">
      <w:start w:val="1"/>
      <w:numFmt w:val="lowerRoman"/>
      <w:lvlText w:val="%3."/>
      <w:lvlJc w:val="left"/>
      <w:pPr>
        <w:tabs>
          <w:tab w:val="num" w:pos="0"/>
        </w:tabs>
        <w:ind w:left="0" w:firstLine="1440"/>
      </w:pPr>
      <w:rPr>
        <w:b w:val="0"/>
        <w:caps w:val="0"/>
        <w:u w:val="none"/>
      </w:rPr>
    </w:lvl>
    <w:lvl w:ilvl="3">
      <w:start w:val="1"/>
      <w:numFmt w:val="decimal"/>
      <w:lvlText w:val="(%4)"/>
      <w:lvlJc w:val="left"/>
      <w:pPr>
        <w:tabs>
          <w:tab w:val="num" w:pos="0"/>
        </w:tabs>
        <w:ind w:left="0" w:firstLine="2160"/>
      </w:pPr>
      <w:rPr>
        <w:b w:val="0"/>
        <w:caps w:val="0"/>
        <w:u w:val="none"/>
      </w:rPr>
    </w:lvl>
    <w:lvl w:ilvl="4">
      <w:start w:val="1"/>
      <w:numFmt w:val="lowerLetter"/>
      <w:lvlText w:val="(%5)"/>
      <w:lvlJc w:val="left"/>
      <w:pPr>
        <w:tabs>
          <w:tab w:val="num" w:pos="0"/>
        </w:tabs>
        <w:ind w:left="0" w:firstLine="2880"/>
      </w:pPr>
      <w:rPr>
        <w:b w:val="0"/>
        <w:caps w:val="0"/>
        <w:u w:val="none"/>
      </w:rPr>
    </w:lvl>
    <w:lvl w:ilvl="5">
      <w:start w:val="1"/>
      <w:numFmt w:val="lowerRoman"/>
      <w:lvlText w:val="(%6)"/>
      <w:lvlJc w:val="left"/>
      <w:pPr>
        <w:tabs>
          <w:tab w:val="num" w:pos="0"/>
        </w:tabs>
        <w:ind w:left="0" w:firstLine="3600"/>
      </w:pPr>
      <w:rPr>
        <w:b w:val="0"/>
        <w:caps w:val="0"/>
        <w:u w:val="none"/>
      </w:rPr>
    </w:lvl>
    <w:lvl w:ilvl="6">
      <w:start w:val="1"/>
      <w:numFmt w:val="decimal"/>
      <w:lvlText w:val="%7)"/>
      <w:lvlJc w:val="left"/>
      <w:pPr>
        <w:tabs>
          <w:tab w:val="num" w:pos="0"/>
        </w:tabs>
        <w:ind w:left="0" w:firstLine="4320"/>
      </w:pPr>
      <w:rPr>
        <w:b w:val="0"/>
        <w:caps w:val="0"/>
        <w:u w:val="none"/>
      </w:rPr>
    </w:lvl>
    <w:lvl w:ilvl="7">
      <w:start w:val="1"/>
      <w:numFmt w:val="lowerLetter"/>
      <w:lvlText w:val="%8)"/>
      <w:lvlJc w:val="left"/>
      <w:pPr>
        <w:tabs>
          <w:tab w:val="num" w:pos="0"/>
        </w:tabs>
        <w:ind w:left="0" w:firstLine="5040"/>
      </w:pPr>
      <w:rPr>
        <w:b w:val="0"/>
        <w:caps w:val="0"/>
        <w:u w:val="none"/>
      </w:rPr>
    </w:lvl>
    <w:lvl w:ilvl="8">
      <w:start w:val="1"/>
      <w:numFmt w:val="lowerRoman"/>
      <w:lvlText w:val="%9)"/>
      <w:lvlJc w:val="left"/>
      <w:pPr>
        <w:tabs>
          <w:tab w:val="num" w:pos="0"/>
        </w:tabs>
        <w:ind w:left="0" w:firstLine="5760"/>
      </w:pPr>
      <w:rPr>
        <w:b w:val="0"/>
        <w:caps w:val="0"/>
        <w:u w:val="none"/>
      </w:rPr>
    </w:lvl>
  </w:abstractNum>
  <w:abstractNum w:abstractNumId="45">
    <w:nsid w:val="56C33BCF"/>
    <w:multiLevelType w:val="multilevel"/>
    <w:tmpl w:val="95AECF00"/>
    <w:lvl w:ilvl="0">
      <w:start w:val="1"/>
      <w:numFmt w:val="bullet"/>
      <w:pStyle w:val="RBullets"/>
      <w:lvlText w:val=""/>
      <w:lvlJc w:val="left"/>
      <w:pPr>
        <w:tabs>
          <w:tab w:val="num" w:pos="0"/>
        </w:tabs>
        <w:ind w:left="720" w:hanging="360"/>
      </w:pPr>
      <w:rPr>
        <w:rFonts w:ascii="Symbol" w:hAnsi="Symbol" w:hint="default"/>
      </w:rPr>
    </w:lvl>
    <w:lvl w:ilvl="1">
      <w:start w:val="1"/>
      <w:numFmt w:val="bullet"/>
      <w:pStyle w:val="RBullhollow"/>
      <w:lvlText w:val="°"/>
      <w:lvlJc w:val="left"/>
      <w:pPr>
        <w:tabs>
          <w:tab w:val="num" w:pos="0"/>
        </w:tabs>
        <w:ind w:left="1080" w:hanging="360"/>
      </w:pPr>
      <w:rPr>
        <w:rFonts w:ascii="Symbol" w:hAnsi="Symbol" w:hint="default"/>
      </w:rPr>
    </w:lvl>
    <w:lvl w:ilvl="2">
      <w:start w:val="1"/>
      <w:numFmt w:val="bullet"/>
      <w:pStyle w:val="RBulletind"/>
      <w:lvlText w:val=""/>
      <w:lvlJc w:val="left"/>
      <w:pPr>
        <w:tabs>
          <w:tab w:val="num" w:pos="0"/>
        </w:tabs>
        <w:ind w:left="1440" w:hanging="360"/>
      </w:pPr>
      <w:rPr>
        <w:rFonts w:ascii="Symbol" w:hAnsi="Symbol" w:hint="default"/>
      </w:rPr>
    </w:lvl>
    <w:lvl w:ilvl="3">
      <w:start w:val="1"/>
      <w:numFmt w:val="bullet"/>
      <w:pStyle w:val="RBull4"/>
      <w:lvlText w:val="°"/>
      <w:lvlJc w:val="left"/>
      <w:pPr>
        <w:tabs>
          <w:tab w:val="num" w:pos="0"/>
        </w:tabs>
        <w:ind w:left="1800" w:hanging="360"/>
      </w:pPr>
      <w:rPr>
        <w:rFonts w:ascii="Symbol" w:hAnsi="Symbol" w:hint="default"/>
      </w:rPr>
    </w:lvl>
    <w:lvl w:ilvl="4">
      <w:start w:val="1"/>
      <w:numFmt w:val="bullet"/>
      <w:pStyle w:val="RBull5"/>
      <w:lvlText w:val=""/>
      <w:lvlJc w:val="left"/>
      <w:pPr>
        <w:tabs>
          <w:tab w:val="num" w:pos="0"/>
        </w:tabs>
        <w:ind w:left="2160" w:hanging="360"/>
      </w:pPr>
      <w:rPr>
        <w:rFonts w:ascii="Symbol" w:hAnsi="Symbol" w:hint="default"/>
      </w:rPr>
    </w:lvl>
    <w:lvl w:ilvl="5">
      <w:start w:val="1"/>
      <w:numFmt w:val="bullet"/>
      <w:pStyle w:val="RBull6"/>
      <w:lvlText w:val="°"/>
      <w:lvlJc w:val="left"/>
      <w:pPr>
        <w:tabs>
          <w:tab w:val="num" w:pos="0"/>
        </w:tabs>
        <w:ind w:left="2520" w:hanging="360"/>
      </w:pPr>
      <w:rPr>
        <w:rFonts w:ascii="Symbol" w:hAnsi="Symbol" w:hint="default"/>
      </w:rPr>
    </w:lvl>
    <w:lvl w:ilvl="6">
      <w:start w:val="1"/>
      <w:numFmt w:val="bullet"/>
      <w:pStyle w:val="RBull7"/>
      <w:lvlText w:val=""/>
      <w:lvlJc w:val="left"/>
      <w:pPr>
        <w:tabs>
          <w:tab w:val="num" w:pos="0"/>
        </w:tabs>
        <w:ind w:left="2880" w:hanging="360"/>
      </w:pPr>
      <w:rPr>
        <w:rFonts w:ascii="Symbol" w:hAnsi="Symbol" w:hint="default"/>
      </w:rPr>
    </w:lvl>
    <w:lvl w:ilvl="7">
      <w:start w:val="1"/>
      <w:numFmt w:val="bullet"/>
      <w:pStyle w:val="RBull8"/>
      <w:lvlText w:val="°"/>
      <w:lvlJc w:val="left"/>
      <w:pPr>
        <w:tabs>
          <w:tab w:val="num" w:pos="0"/>
        </w:tabs>
        <w:ind w:left="3240" w:hanging="360"/>
      </w:pPr>
      <w:rPr>
        <w:rFonts w:ascii="Symbol" w:hAnsi="Symbol" w:hint="default"/>
      </w:rPr>
    </w:lvl>
    <w:lvl w:ilvl="8">
      <w:start w:val="1"/>
      <w:numFmt w:val="bullet"/>
      <w:pStyle w:val="RBull9"/>
      <w:lvlText w:val=""/>
      <w:lvlJc w:val="left"/>
      <w:pPr>
        <w:tabs>
          <w:tab w:val="num" w:pos="0"/>
        </w:tabs>
        <w:ind w:left="3600" w:hanging="360"/>
      </w:pPr>
      <w:rPr>
        <w:rFonts w:ascii="Symbol" w:hAnsi="Symbol" w:hint="default"/>
      </w:rPr>
    </w:lvl>
  </w:abstractNum>
  <w:abstractNum w:abstractNumId="46">
    <w:nsid w:val="58157139"/>
    <w:multiLevelType w:val="hybridMultilevel"/>
    <w:tmpl w:val="F0CC6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8CC4D40"/>
    <w:multiLevelType w:val="hybridMultilevel"/>
    <w:tmpl w:val="9E046E6E"/>
    <w:lvl w:ilvl="0" w:tplc="480A3DE4">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8F372B5"/>
    <w:multiLevelType w:val="hybridMultilevel"/>
    <w:tmpl w:val="D22ED7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Symbo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Symbol"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Symbol" w:hint="default"/>
      </w:rPr>
    </w:lvl>
    <w:lvl w:ilvl="8" w:tplc="04090005">
      <w:start w:val="1"/>
      <w:numFmt w:val="bullet"/>
      <w:lvlText w:val=""/>
      <w:lvlJc w:val="left"/>
      <w:pPr>
        <w:ind w:left="6120" w:hanging="360"/>
      </w:pPr>
      <w:rPr>
        <w:rFonts w:ascii="Wingdings" w:hAnsi="Wingdings" w:hint="default"/>
      </w:rPr>
    </w:lvl>
  </w:abstractNum>
  <w:abstractNum w:abstractNumId="49">
    <w:nsid w:val="694376F6"/>
    <w:multiLevelType w:val="multilevel"/>
    <w:tmpl w:val="C578284A"/>
    <w:name w:val="Numbers2"/>
    <w:lvl w:ilvl="0">
      <w:start w:val="1"/>
      <w:numFmt w:val="bullet"/>
      <w:pStyle w:val="RBUBullets"/>
      <w:lvlText w:val=""/>
      <w:lvlJc w:val="left"/>
      <w:pPr>
        <w:ind w:left="720" w:hanging="360"/>
      </w:pPr>
      <w:rPr>
        <w:rFonts w:ascii="Symbol" w:hAnsi="Symbol" w:hint="default"/>
        <w:b w:val="0"/>
        <w:i w:val="0"/>
        <w:caps w:val="0"/>
        <w:strike w:val="0"/>
        <w:dstrike w:val="0"/>
        <w:vanish w:val="0"/>
        <w:color w:val="auto"/>
        <w:sz w:val="24"/>
        <w:u w:val="none"/>
        <w:vertAlign w:val="baseline"/>
      </w:rPr>
    </w:lvl>
    <w:lvl w:ilvl="1">
      <w:start w:val="1"/>
      <w:numFmt w:val="bullet"/>
      <w:pStyle w:val="RB2Bullets"/>
      <w:lvlText w:val=""/>
      <w:lvlJc w:val="left"/>
      <w:pPr>
        <w:ind w:left="1080" w:hanging="360"/>
      </w:pPr>
      <w:rPr>
        <w:rFonts w:ascii="Symbol" w:hAnsi="Symbol" w:hint="default"/>
        <w:b w:val="0"/>
        <w:i w:val="0"/>
        <w:caps w:val="0"/>
        <w:strike w:val="0"/>
        <w:dstrike w:val="0"/>
        <w:vanish w:val="0"/>
        <w:color w:val="auto"/>
        <w:sz w:val="24"/>
        <w:u w:val="none"/>
        <w:vertAlign w:val="baseline"/>
      </w:rPr>
    </w:lvl>
    <w:lvl w:ilvl="2">
      <w:start w:val="1"/>
      <w:numFmt w:val="bullet"/>
      <w:pStyle w:val="RB3Bullets"/>
      <w:lvlText w:val=""/>
      <w:lvlJc w:val="left"/>
      <w:pPr>
        <w:ind w:left="1440" w:hanging="360"/>
      </w:pPr>
      <w:rPr>
        <w:rFonts w:ascii="Symbol" w:hAnsi="Symbol" w:hint="default"/>
        <w:b w:val="0"/>
        <w:i w:val="0"/>
        <w:caps w:val="0"/>
        <w:strike w:val="0"/>
        <w:dstrike w:val="0"/>
        <w:vanish w:val="0"/>
        <w:color w:val="auto"/>
        <w:sz w:val="24"/>
        <w:u w:val="none"/>
        <w:vertAlign w:val="baseline"/>
      </w:rPr>
    </w:lvl>
    <w:lvl w:ilvl="3">
      <w:start w:val="1"/>
      <w:numFmt w:val="bullet"/>
      <w:pStyle w:val="RB4Bullets"/>
      <w:lvlText w:val=""/>
      <w:lvlJc w:val="left"/>
      <w:pPr>
        <w:ind w:left="1800" w:hanging="360"/>
      </w:pPr>
      <w:rPr>
        <w:rFonts w:ascii="Symbol" w:hAnsi="Symbol" w:hint="default"/>
        <w:b w:val="0"/>
        <w:i w:val="0"/>
        <w:caps w:val="0"/>
        <w:strike w:val="0"/>
        <w:dstrike w:val="0"/>
        <w:vanish w:val="0"/>
        <w:color w:val="auto"/>
        <w:sz w:val="24"/>
        <w:u w:val="none"/>
        <w:vertAlign w:val="baseline"/>
      </w:rPr>
    </w:lvl>
    <w:lvl w:ilvl="4">
      <w:start w:val="1"/>
      <w:numFmt w:val="bullet"/>
      <w:pStyle w:val="RB5Bullets"/>
      <w:lvlText w:val=""/>
      <w:lvlJc w:val="left"/>
      <w:pPr>
        <w:ind w:left="2160" w:hanging="360"/>
      </w:pPr>
      <w:rPr>
        <w:rFonts w:ascii="Symbol" w:hAnsi="Symbol" w:hint="default"/>
        <w:b w:val="0"/>
        <w:i w:val="0"/>
        <w:caps w:val="0"/>
        <w:strike w:val="0"/>
        <w:dstrike w:val="0"/>
        <w:vanish w:val="0"/>
        <w:color w:val="auto"/>
        <w:sz w:val="24"/>
        <w:u w:val="none"/>
        <w:vertAlign w:val="baseline"/>
      </w:rPr>
    </w:lvl>
    <w:lvl w:ilvl="5">
      <w:start w:val="1"/>
      <w:numFmt w:val="bullet"/>
      <w:pStyle w:val="RB6Bullets"/>
      <w:lvlText w:val=""/>
      <w:lvlJc w:val="left"/>
      <w:pPr>
        <w:ind w:left="2520" w:hanging="360"/>
      </w:pPr>
      <w:rPr>
        <w:rFonts w:ascii="Symbol" w:hAnsi="Symbol" w:hint="default"/>
        <w:b w:val="0"/>
        <w:i w:val="0"/>
        <w:caps w:val="0"/>
        <w:strike w:val="0"/>
        <w:dstrike w:val="0"/>
        <w:vanish w:val="0"/>
        <w:color w:val="auto"/>
        <w:sz w:val="24"/>
        <w:u w:val="none"/>
        <w:vertAlign w:val="baseline"/>
      </w:rPr>
    </w:lvl>
    <w:lvl w:ilvl="6">
      <w:start w:val="1"/>
      <w:numFmt w:val="bullet"/>
      <w:pStyle w:val="RB7Bullets"/>
      <w:lvlText w:val=""/>
      <w:lvlJc w:val="left"/>
      <w:pPr>
        <w:ind w:left="2880" w:hanging="360"/>
      </w:pPr>
      <w:rPr>
        <w:rFonts w:ascii="Symbol" w:hAnsi="Symbol" w:hint="default"/>
        <w:b w:val="0"/>
        <w:i w:val="0"/>
        <w:caps w:val="0"/>
        <w:strike w:val="0"/>
        <w:dstrike w:val="0"/>
        <w:vanish w:val="0"/>
        <w:color w:val="auto"/>
        <w:sz w:val="24"/>
        <w:u w:val="none"/>
        <w:vertAlign w:val="baseline"/>
      </w:rPr>
    </w:lvl>
    <w:lvl w:ilvl="7">
      <w:start w:val="1"/>
      <w:numFmt w:val="bullet"/>
      <w:pStyle w:val="RB8Bullets"/>
      <w:lvlText w:val=""/>
      <w:lvlJc w:val="left"/>
      <w:pPr>
        <w:ind w:left="3240" w:hanging="360"/>
      </w:pPr>
      <w:rPr>
        <w:rFonts w:ascii="Symbol" w:hAnsi="Symbol" w:hint="default"/>
        <w:b w:val="0"/>
        <w:i w:val="0"/>
        <w:caps w:val="0"/>
        <w:strike w:val="0"/>
        <w:dstrike w:val="0"/>
        <w:vanish w:val="0"/>
        <w:color w:val="auto"/>
        <w:sz w:val="24"/>
        <w:u w:val="none"/>
        <w:vertAlign w:val="baseline"/>
      </w:rPr>
    </w:lvl>
    <w:lvl w:ilvl="8">
      <w:start w:val="1"/>
      <w:numFmt w:val="bullet"/>
      <w:pStyle w:val="RB9Bullets"/>
      <w:lvlText w:val=""/>
      <w:lvlJc w:val="left"/>
      <w:pPr>
        <w:ind w:left="3600" w:hanging="360"/>
      </w:pPr>
      <w:rPr>
        <w:rFonts w:ascii="Symbol" w:hAnsi="Symbol" w:hint="default"/>
        <w:b w:val="0"/>
        <w:i w:val="0"/>
        <w:caps w:val="0"/>
        <w:strike w:val="0"/>
        <w:dstrike w:val="0"/>
        <w:vanish w:val="0"/>
        <w:color w:val="auto"/>
        <w:sz w:val="24"/>
        <w:u w:val="none"/>
        <w:vertAlign w:val="baseline"/>
      </w:rPr>
    </w:lvl>
  </w:abstractNum>
  <w:abstractNum w:abstractNumId="50">
    <w:nsid w:val="6C5E2AB8"/>
    <w:multiLevelType w:val="multilevel"/>
    <w:tmpl w:val="0409001D"/>
    <w:name w:val="R"/>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1">
    <w:nsid w:val="71713D80"/>
    <w:multiLevelType w:val="hybridMultilevel"/>
    <w:tmpl w:val="904EAB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19C4B37"/>
    <w:multiLevelType w:val="hybridMultilevel"/>
    <w:tmpl w:val="6FC8A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7960203"/>
    <w:multiLevelType w:val="multilevel"/>
    <w:tmpl w:val="0409001F"/>
    <w:name w:val="RBU"/>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3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2"/>
  </w:num>
  <w:num w:numId="13">
    <w:abstractNumId w:val="21"/>
  </w:num>
  <w:num w:numId="14">
    <w:abstractNumId w:val="20"/>
  </w:num>
  <w:num w:numId="15">
    <w:abstractNumId w:val="32"/>
  </w:num>
  <w:num w:numId="16">
    <w:abstractNumId w:val="45"/>
  </w:num>
  <w:num w:numId="17">
    <w:abstractNumId w:val="53"/>
  </w:num>
  <w:num w:numId="18">
    <w:abstractNumId w:val="50"/>
  </w:num>
  <w:num w:numId="19">
    <w:abstractNumId w:val="10"/>
  </w:num>
  <w:num w:numId="20">
    <w:abstractNumId w:val="27"/>
  </w:num>
  <w:num w:numId="21">
    <w:abstractNumId w:val="49"/>
  </w:num>
  <w:num w:numId="22">
    <w:abstractNumId w:val="14"/>
  </w:num>
  <w:num w:numId="23">
    <w:abstractNumId w:val="15"/>
  </w:num>
  <w:num w:numId="24">
    <w:abstractNumId w:val="25"/>
  </w:num>
  <w:num w:numId="25">
    <w:abstractNumId w:val="17"/>
  </w:num>
  <w:num w:numId="26">
    <w:abstractNumId w:val="37"/>
  </w:num>
  <w:num w:numId="27">
    <w:abstractNumId w:val="35"/>
  </w:num>
  <w:num w:numId="28">
    <w:abstractNumId w:val="16"/>
  </w:num>
  <w:num w:numId="29">
    <w:abstractNumId w:val="48"/>
  </w:num>
  <w:num w:numId="30">
    <w:abstractNumId w:val="36"/>
  </w:num>
  <w:num w:numId="31">
    <w:abstractNumId w:val="41"/>
  </w:num>
  <w:num w:numId="32">
    <w:abstractNumId w:val="30"/>
  </w:num>
  <w:num w:numId="33">
    <w:abstractNumId w:val="12"/>
  </w:num>
  <w:num w:numId="34">
    <w:abstractNumId w:val="40"/>
  </w:num>
  <w:num w:numId="35">
    <w:abstractNumId w:val="33"/>
  </w:num>
  <w:num w:numId="36">
    <w:abstractNumId w:val="22"/>
  </w:num>
  <w:num w:numId="37">
    <w:abstractNumId w:val="46"/>
  </w:num>
  <w:num w:numId="38">
    <w:abstractNumId w:val="24"/>
  </w:num>
  <w:num w:numId="39">
    <w:abstractNumId w:val="19"/>
  </w:num>
  <w:num w:numId="40">
    <w:abstractNumId w:val="26"/>
  </w:num>
  <w:num w:numId="41">
    <w:abstractNumId w:val="38"/>
  </w:num>
  <w:num w:numId="42">
    <w:abstractNumId w:val="13"/>
  </w:num>
  <w:num w:numId="43">
    <w:abstractNumId w:val="47"/>
  </w:num>
  <w:num w:numId="44">
    <w:abstractNumId w:val="47"/>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1"/>
  </w:num>
  <w:num w:numId="46">
    <w:abstractNumId w:val="51"/>
  </w:num>
  <w:num w:numId="47">
    <w:abstractNumId w:val="52"/>
  </w:num>
  <w:num w:numId="48">
    <w:abstractNumId w:val="39"/>
  </w:num>
  <w:num w:numId="49">
    <w:abstractNumId w:val="23"/>
  </w:num>
  <w:num w:numId="50">
    <w:abstractNumId w:val="2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egacyDocID" w:val="False"/>
  </w:docVars>
  <w:rsids>
    <w:rsidRoot w:val="003A594D"/>
    <w:rsid w:val="00031E66"/>
    <w:rsid w:val="00057DD1"/>
    <w:rsid w:val="000712A7"/>
    <w:rsid w:val="00072196"/>
    <w:rsid w:val="000766E2"/>
    <w:rsid w:val="00077171"/>
    <w:rsid w:val="0009318F"/>
    <w:rsid w:val="000A0913"/>
    <w:rsid w:val="000A381B"/>
    <w:rsid w:val="000A4428"/>
    <w:rsid w:val="000B6146"/>
    <w:rsid w:val="000B7FE9"/>
    <w:rsid w:val="000C393D"/>
    <w:rsid w:val="000E1987"/>
    <w:rsid w:val="000E5893"/>
    <w:rsid w:val="00102377"/>
    <w:rsid w:val="0012008D"/>
    <w:rsid w:val="001254D6"/>
    <w:rsid w:val="00157552"/>
    <w:rsid w:val="00162FD1"/>
    <w:rsid w:val="001A33BA"/>
    <w:rsid w:val="001A437A"/>
    <w:rsid w:val="001E07C8"/>
    <w:rsid w:val="001E6D10"/>
    <w:rsid w:val="00202071"/>
    <w:rsid w:val="00211249"/>
    <w:rsid w:val="0022418D"/>
    <w:rsid w:val="00235B6E"/>
    <w:rsid w:val="00237E2C"/>
    <w:rsid w:val="00242602"/>
    <w:rsid w:val="00247D39"/>
    <w:rsid w:val="002521E8"/>
    <w:rsid w:val="002577AA"/>
    <w:rsid w:val="002956FF"/>
    <w:rsid w:val="002C0FE7"/>
    <w:rsid w:val="002D669B"/>
    <w:rsid w:val="002F3A05"/>
    <w:rsid w:val="002F414E"/>
    <w:rsid w:val="002F689E"/>
    <w:rsid w:val="00302F9F"/>
    <w:rsid w:val="00336FB8"/>
    <w:rsid w:val="003377C6"/>
    <w:rsid w:val="003527D0"/>
    <w:rsid w:val="003915AE"/>
    <w:rsid w:val="003A594D"/>
    <w:rsid w:val="003E742D"/>
    <w:rsid w:val="003F787C"/>
    <w:rsid w:val="00410C48"/>
    <w:rsid w:val="004114F5"/>
    <w:rsid w:val="00417E36"/>
    <w:rsid w:val="00435E00"/>
    <w:rsid w:val="00436FEF"/>
    <w:rsid w:val="004566AF"/>
    <w:rsid w:val="00467706"/>
    <w:rsid w:val="00490FB3"/>
    <w:rsid w:val="00496F6D"/>
    <w:rsid w:val="004A4683"/>
    <w:rsid w:val="004A6FDC"/>
    <w:rsid w:val="004B129A"/>
    <w:rsid w:val="004D034F"/>
    <w:rsid w:val="004E4770"/>
    <w:rsid w:val="004F05E6"/>
    <w:rsid w:val="004F30EE"/>
    <w:rsid w:val="004F5188"/>
    <w:rsid w:val="004F7F5E"/>
    <w:rsid w:val="0051575F"/>
    <w:rsid w:val="00516386"/>
    <w:rsid w:val="00521EDA"/>
    <w:rsid w:val="00531102"/>
    <w:rsid w:val="00554601"/>
    <w:rsid w:val="00555FF1"/>
    <w:rsid w:val="005602CD"/>
    <w:rsid w:val="00570ABB"/>
    <w:rsid w:val="00574645"/>
    <w:rsid w:val="0059117D"/>
    <w:rsid w:val="00594DDE"/>
    <w:rsid w:val="005B4EA2"/>
    <w:rsid w:val="005C5607"/>
    <w:rsid w:val="005D1C84"/>
    <w:rsid w:val="005E2B1D"/>
    <w:rsid w:val="005E6606"/>
    <w:rsid w:val="0060119C"/>
    <w:rsid w:val="006016AA"/>
    <w:rsid w:val="00610A3B"/>
    <w:rsid w:val="006132B1"/>
    <w:rsid w:val="00621CEF"/>
    <w:rsid w:val="00624907"/>
    <w:rsid w:val="00630245"/>
    <w:rsid w:val="00632944"/>
    <w:rsid w:val="00643290"/>
    <w:rsid w:val="00646B16"/>
    <w:rsid w:val="00650DC3"/>
    <w:rsid w:val="00651D63"/>
    <w:rsid w:val="00664903"/>
    <w:rsid w:val="00682899"/>
    <w:rsid w:val="006863A5"/>
    <w:rsid w:val="006B354B"/>
    <w:rsid w:val="006D535B"/>
    <w:rsid w:val="006D7AA8"/>
    <w:rsid w:val="006E433C"/>
    <w:rsid w:val="006F6B6A"/>
    <w:rsid w:val="00702868"/>
    <w:rsid w:val="00726E62"/>
    <w:rsid w:val="00732B09"/>
    <w:rsid w:val="007340EA"/>
    <w:rsid w:val="0075733D"/>
    <w:rsid w:val="007C2F20"/>
    <w:rsid w:val="007D2EA8"/>
    <w:rsid w:val="007D4874"/>
    <w:rsid w:val="007D5AB5"/>
    <w:rsid w:val="007E4730"/>
    <w:rsid w:val="00803549"/>
    <w:rsid w:val="00803616"/>
    <w:rsid w:val="00804F69"/>
    <w:rsid w:val="00807D60"/>
    <w:rsid w:val="008127EF"/>
    <w:rsid w:val="00825BE4"/>
    <w:rsid w:val="00827CCB"/>
    <w:rsid w:val="008318F0"/>
    <w:rsid w:val="0083680E"/>
    <w:rsid w:val="00840F94"/>
    <w:rsid w:val="008415BD"/>
    <w:rsid w:val="0085034D"/>
    <w:rsid w:val="008676C0"/>
    <w:rsid w:val="008745AE"/>
    <w:rsid w:val="00883ECC"/>
    <w:rsid w:val="00893368"/>
    <w:rsid w:val="008B7C69"/>
    <w:rsid w:val="008C7A78"/>
    <w:rsid w:val="008D7B9C"/>
    <w:rsid w:val="0090336D"/>
    <w:rsid w:val="0091308E"/>
    <w:rsid w:val="00917AD3"/>
    <w:rsid w:val="00921A95"/>
    <w:rsid w:val="00922DF5"/>
    <w:rsid w:val="00930820"/>
    <w:rsid w:val="00961542"/>
    <w:rsid w:val="009633F0"/>
    <w:rsid w:val="00967716"/>
    <w:rsid w:val="009722E3"/>
    <w:rsid w:val="00973450"/>
    <w:rsid w:val="0098342D"/>
    <w:rsid w:val="00992248"/>
    <w:rsid w:val="00994E81"/>
    <w:rsid w:val="009A1DE9"/>
    <w:rsid w:val="009B04AB"/>
    <w:rsid w:val="009B382A"/>
    <w:rsid w:val="009B52D1"/>
    <w:rsid w:val="009B5747"/>
    <w:rsid w:val="009D492C"/>
    <w:rsid w:val="009D6B1E"/>
    <w:rsid w:val="009E2C4E"/>
    <w:rsid w:val="009F50A6"/>
    <w:rsid w:val="009F69D1"/>
    <w:rsid w:val="00A00869"/>
    <w:rsid w:val="00A05348"/>
    <w:rsid w:val="00A05681"/>
    <w:rsid w:val="00A13140"/>
    <w:rsid w:val="00A22B22"/>
    <w:rsid w:val="00A22F82"/>
    <w:rsid w:val="00A32E26"/>
    <w:rsid w:val="00A34448"/>
    <w:rsid w:val="00A34F6E"/>
    <w:rsid w:val="00A4035B"/>
    <w:rsid w:val="00A404DB"/>
    <w:rsid w:val="00A43869"/>
    <w:rsid w:val="00A71270"/>
    <w:rsid w:val="00A858A2"/>
    <w:rsid w:val="00A86070"/>
    <w:rsid w:val="00A96884"/>
    <w:rsid w:val="00AB7FA5"/>
    <w:rsid w:val="00AC6EC3"/>
    <w:rsid w:val="00AD5293"/>
    <w:rsid w:val="00AD5380"/>
    <w:rsid w:val="00AE6F28"/>
    <w:rsid w:val="00AF1409"/>
    <w:rsid w:val="00B00E4E"/>
    <w:rsid w:val="00B204AA"/>
    <w:rsid w:val="00B407A0"/>
    <w:rsid w:val="00B96D23"/>
    <w:rsid w:val="00BB589D"/>
    <w:rsid w:val="00BC2139"/>
    <w:rsid w:val="00BC28BD"/>
    <w:rsid w:val="00BC77B3"/>
    <w:rsid w:val="00BD736C"/>
    <w:rsid w:val="00BF3C56"/>
    <w:rsid w:val="00BF3DB0"/>
    <w:rsid w:val="00BF5A02"/>
    <w:rsid w:val="00C042AD"/>
    <w:rsid w:val="00C10CE6"/>
    <w:rsid w:val="00C117C3"/>
    <w:rsid w:val="00C1199C"/>
    <w:rsid w:val="00C355F1"/>
    <w:rsid w:val="00C3697C"/>
    <w:rsid w:val="00C37139"/>
    <w:rsid w:val="00C371C3"/>
    <w:rsid w:val="00C46B45"/>
    <w:rsid w:val="00C72DA7"/>
    <w:rsid w:val="00C845A2"/>
    <w:rsid w:val="00C84627"/>
    <w:rsid w:val="00C9181A"/>
    <w:rsid w:val="00CA00A8"/>
    <w:rsid w:val="00CB417F"/>
    <w:rsid w:val="00CD168F"/>
    <w:rsid w:val="00CD1BC1"/>
    <w:rsid w:val="00D1294C"/>
    <w:rsid w:val="00D23DBF"/>
    <w:rsid w:val="00D33E1D"/>
    <w:rsid w:val="00D34A3B"/>
    <w:rsid w:val="00D404EF"/>
    <w:rsid w:val="00D44F27"/>
    <w:rsid w:val="00D557CA"/>
    <w:rsid w:val="00D6298B"/>
    <w:rsid w:val="00D87AFC"/>
    <w:rsid w:val="00DA0151"/>
    <w:rsid w:val="00DE008E"/>
    <w:rsid w:val="00DE4168"/>
    <w:rsid w:val="00DF14F5"/>
    <w:rsid w:val="00DF6574"/>
    <w:rsid w:val="00E16EA6"/>
    <w:rsid w:val="00E216F3"/>
    <w:rsid w:val="00E24C46"/>
    <w:rsid w:val="00E25BB5"/>
    <w:rsid w:val="00E2623A"/>
    <w:rsid w:val="00E42E0B"/>
    <w:rsid w:val="00E71687"/>
    <w:rsid w:val="00E85C61"/>
    <w:rsid w:val="00E8686A"/>
    <w:rsid w:val="00EB17CF"/>
    <w:rsid w:val="00EB2771"/>
    <w:rsid w:val="00EB2F34"/>
    <w:rsid w:val="00F10937"/>
    <w:rsid w:val="00F11F7A"/>
    <w:rsid w:val="00F12395"/>
    <w:rsid w:val="00F2142B"/>
    <w:rsid w:val="00F275D0"/>
    <w:rsid w:val="00F37B59"/>
    <w:rsid w:val="00F46315"/>
    <w:rsid w:val="00F550D0"/>
    <w:rsid w:val="00F61EA9"/>
    <w:rsid w:val="00F63215"/>
    <w:rsid w:val="00F77A12"/>
    <w:rsid w:val="00F80295"/>
    <w:rsid w:val="00F821C6"/>
    <w:rsid w:val="00F84275"/>
    <w:rsid w:val="00F92AFC"/>
    <w:rsid w:val="00FA5680"/>
    <w:rsid w:val="00FC1048"/>
    <w:rsid w:val="00FD46EB"/>
    <w:rsid w:val="00FD647F"/>
    <w:rsid w:val="00FE1D4C"/>
    <w:rsid w:val="00FE647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94D"/>
    <w:rPr>
      <w:sz w:val="24"/>
      <w:szCs w:val="24"/>
    </w:rPr>
  </w:style>
  <w:style w:type="paragraph" w:styleId="Heading1">
    <w:name w:val="heading 1"/>
    <w:basedOn w:val="Normal"/>
    <w:next w:val="Normal"/>
    <w:qFormat/>
    <w:rsid w:val="003A594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A594D"/>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rsid w:val="003A594D"/>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3A594D"/>
    <w:pPr>
      <w:keepNext/>
      <w:numPr>
        <w:ilvl w:val="3"/>
        <w:numId w:val="1"/>
      </w:numPr>
      <w:spacing w:before="240" w:after="60"/>
      <w:outlineLvl w:val="3"/>
    </w:pPr>
    <w:rPr>
      <w:b/>
      <w:bCs/>
      <w:sz w:val="28"/>
      <w:szCs w:val="28"/>
    </w:rPr>
  </w:style>
  <w:style w:type="paragraph" w:styleId="Heading5">
    <w:name w:val="heading 5"/>
    <w:basedOn w:val="Normal"/>
    <w:next w:val="Normal"/>
    <w:qFormat/>
    <w:rsid w:val="003A594D"/>
    <w:pPr>
      <w:numPr>
        <w:ilvl w:val="4"/>
        <w:numId w:val="1"/>
      </w:numPr>
      <w:spacing w:before="240" w:after="60"/>
      <w:outlineLvl w:val="4"/>
    </w:pPr>
    <w:rPr>
      <w:b/>
      <w:bCs/>
      <w:i/>
      <w:iCs/>
      <w:sz w:val="26"/>
      <w:szCs w:val="26"/>
    </w:rPr>
  </w:style>
  <w:style w:type="paragraph" w:styleId="Heading6">
    <w:name w:val="heading 6"/>
    <w:basedOn w:val="Normal"/>
    <w:next w:val="Normal"/>
    <w:uiPriority w:val="9"/>
    <w:qFormat/>
    <w:rsid w:val="003A594D"/>
    <w:pPr>
      <w:numPr>
        <w:ilvl w:val="5"/>
        <w:numId w:val="1"/>
      </w:numPr>
      <w:spacing w:before="240" w:after="60"/>
      <w:outlineLvl w:val="5"/>
    </w:pPr>
    <w:rPr>
      <w:b/>
      <w:bCs/>
      <w:sz w:val="22"/>
      <w:szCs w:val="22"/>
    </w:rPr>
  </w:style>
  <w:style w:type="paragraph" w:styleId="Heading7">
    <w:name w:val="heading 7"/>
    <w:basedOn w:val="Normal"/>
    <w:next w:val="Normal"/>
    <w:uiPriority w:val="9"/>
    <w:qFormat/>
    <w:rsid w:val="003A594D"/>
    <w:pPr>
      <w:numPr>
        <w:ilvl w:val="6"/>
        <w:numId w:val="1"/>
      </w:numPr>
      <w:spacing w:before="240" w:after="60"/>
      <w:outlineLvl w:val="6"/>
    </w:pPr>
  </w:style>
  <w:style w:type="paragraph" w:styleId="Heading8">
    <w:name w:val="heading 8"/>
    <w:basedOn w:val="Normal"/>
    <w:next w:val="Normal"/>
    <w:uiPriority w:val="9"/>
    <w:qFormat/>
    <w:rsid w:val="003A594D"/>
    <w:pPr>
      <w:numPr>
        <w:ilvl w:val="7"/>
        <w:numId w:val="1"/>
      </w:numPr>
      <w:spacing w:before="240" w:after="60"/>
      <w:outlineLvl w:val="7"/>
    </w:pPr>
    <w:rPr>
      <w:i/>
      <w:iCs/>
    </w:rPr>
  </w:style>
  <w:style w:type="paragraph" w:styleId="Heading9">
    <w:name w:val="heading 9"/>
    <w:basedOn w:val="Normal"/>
    <w:next w:val="Normal"/>
    <w:uiPriority w:val="9"/>
    <w:qFormat/>
    <w:rsid w:val="003A594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Head">
    <w:name w:val="Pap Head"/>
    <w:aliases w:val="ph"/>
    <w:basedOn w:val="Normal"/>
    <w:next w:val="Normal"/>
    <w:semiHidden/>
    <w:rsid w:val="003A594D"/>
    <w:pPr>
      <w:keepNext/>
      <w:spacing w:after="240"/>
    </w:pPr>
    <w:rPr>
      <w:rFonts w:ascii="Courier New" w:hAnsi="Courier New"/>
      <w:u w:val="single"/>
    </w:rPr>
  </w:style>
  <w:style w:type="paragraph" w:customStyle="1" w:styleId="RGUnformat">
    <w:name w:val="RG Unformat"/>
    <w:aliases w:val="u"/>
    <w:basedOn w:val="Normal"/>
    <w:semiHidden/>
    <w:rsid w:val="003A594D"/>
    <w:pPr>
      <w:spacing w:after="240"/>
    </w:pPr>
  </w:style>
  <w:style w:type="paragraph" w:customStyle="1" w:styleId="PapNum">
    <w:name w:val="Pap Num"/>
    <w:aliases w:val="pn"/>
    <w:basedOn w:val="RGUnformat"/>
    <w:semiHidden/>
    <w:rsid w:val="003A594D"/>
    <w:pPr>
      <w:spacing w:after="0" w:line="360" w:lineRule="auto"/>
    </w:pPr>
    <w:rPr>
      <w:rFonts w:ascii="Courier New" w:hAnsi="Courier New"/>
    </w:rPr>
  </w:style>
  <w:style w:type="paragraph" w:customStyle="1" w:styleId="PapTitle">
    <w:name w:val="Pap Title"/>
    <w:basedOn w:val="Normal"/>
    <w:semiHidden/>
    <w:rsid w:val="003A594D"/>
    <w:pPr>
      <w:spacing w:before="3040" w:after="840"/>
      <w:jc w:val="center"/>
    </w:pPr>
    <w:rPr>
      <w:rFonts w:ascii="Courier New" w:hAnsi="Courier New"/>
    </w:rPr>
  </w:style>
  <w:style w:type="paragraph" w:customStyle="1" w:styleId="RPara1D">
    <w:name w:val="R Para 1&quot; D"/>
    <w:aliases w:val="2"/>
    <w:basedOn w:val="Normal"/>
    <w:rsid w:val="003A594D"/>
    <w:pPr>
      <w:spacing w:line="480" w:lineRule="auto"/>
      <w:ind w:firstLine="1440"/>
    </w:pPr>
  </w:style>
  <w:style w:type="paragraph" w:customStyle="1" w:styleId="RParaNoIndD">
    <w:name w:val="R Para No Ind D"/>
    <w:aliases w:val="nd"/>
    <w:basedOn w:val="Normal"/>
    <w:rsid w:val="003A594D"/>
    <w:pPr>
      <w:spacing w:line="480" w:lineRule="auto"/>
    </w:pPr>
  </w:style>
  <w:style w:type="paragraph" w:customStyle="1" w:styleId="RPara11-12">
    <w:name w:val="R Para  1&quot; 1-1/2"/>
    <w:aliases w:val="h"/>
    <w:basedOn w:val="Normal"/>
    <w:rsid w:val="003A594D"/>
    <w:pPr>
      <w:spacing w:line="360" w:lineRule="auto"/>
      <w:ind w:firstLine="1440"/>
    </w:pPr>
  </w:style>
  <w:style w:type="paragraph" w:customStyle="1" w:styleId="RPara1S">
    <w:name w:val="R Para 1&quot; S"/>
    <w:aliases w:val="1"/>
    <w:basedOn w:val="Normal"/>
    <w:rsid w:val="003A594D"/>
    <w:pPr>
      <w:spacing w:after="240"/>
      <w:ind w:firstLine="1440"/>
    </w:pPr>
  </w:style>
  <w:style w:type="paragraph" w:customStyle="1" w:styleId="RSubtitleU">
    <w:name w:val="R Subtitle U"/>
    <w:aliases w:val="su"/>
    <w:basedOn w:val="Normal"/>
    <w:next w:val="RPara12D"/>
    <w:rsid w:val="003A594D"/>
    <w:pPr>
      <w:keepNext/>
      <w:keepLines/>
      <w:spacing w:after="240"/>
    </w:pPr>
    <w:rPr>
      <w:u w:val="single"/>
    </w:rPr>
  </w:style>
  <w:style w:type="paragraph" w:customStyle="1" w:styleId="RBulletind">
    <w:name w:val="R Bullet ind"/>
    <w:aliases w:val="bi"/>
    <w:basedOn w:val="Normal"/>
    <w:rsid w:val="003A594D"/>
    <w:pPr>
      <w:numPr>
        <w:ilvl w:val="2"/>
        <w:numId w:val="16"/>
      </w:numPr>
      <w:spacing w:after="120"/>
    </w:pPr>
  </w:style>
  <w:style w:type="paragraph" w:customStyle="1" w:styleId="RBullets">
    <w:name w:val="R Bullets"/>
    <w:aliases w:val="bu"/>
    <w:basedOn w:val="Normal"/>
    <w:rsid w:val="003A594D"/>
    <w:pPr>
      <w:numPr>
        <w:numId w:val="16"/>
      </w:numPr>
      <w:spacing w:after="120"/>
    </w:pPr>
  </w:style>
  <w:style w:type="paragraph" w:customStyle="1" w:styleId="RGDummyStyle1">
    <w:name w:val="RG DummyStyle 1"/>
    <w:basedOn w:val="Normal"/>
    <w:semiHidden/>
    <w:rsid w:val="003A594D"/>
    <w:pPr>
      <w:spacing w:line="20" w:lineRule="exact"/>
    </w:pPr>
    <w:rPr>
      <w:color w:val="FFFFFF"/>
    </w:rPr>
  </w:style>
  <w:style w:type="paragraph" w:customStyle="1" w:styleId="RGDummyStyle2">
    <w:name w:val="RG DummyStyle 2"/>
    <w:basedOn w:val="RGDummyStyle1"/>
    <w:next w:val="RPara1D"/>
    <w:semiHidden/>
    <w:rsid w:val="003A594D"/>
  </w:style>
  <w:style w:type="paragraph" w:customStyle="1" w:styleId="RGDummyStyle3">
    <w:name w:val="RG DummyStyle 3"/>
    <w:basedOn w:val="RGDummyStyle1"/>
    <w:next w:val="RPara1D"/>
    <w:semiHidden/>
    <w:rsid w:val="003A594D"/>
  </w:style>
  <w:style w:type="paragraph" w:customStyle="1" w:styleId="RGDummyStyle4">
    <w:name w:val="RG DummyStyle 4"/>
    <w:basedOn w:val="RGDummyStyle1"/>
    <w:next w:val="RPara1D"/>
    <w:semiHidden/>
    <w:rsid w:val="003A594D"/>
  </w:style>
  <w:style w:type="paragraph" w:customStyle="1" w:styleId="RGDummyStyleL">
    <w:name w:val="RG DummyStyle L"/>
    <w:basedOn w:val="RGDummyStyle1"/>
    <w:semiHidden/>
    <w:rsid w:val="003A594D"/>
  </w:style>
  <w:style w:type="paragraph" w:customStyle="1" w:styleId="RGDummyStyleN">
    <w:name w:val="RG DummyStyle N"/>
    <w:basedOn w:val="RGDummyStyle1"/>
    <w:semiHidden/>
    <w:rsid w:val="003A594D"/>
  </w:style>
  <w:style w:type="paragraph" w:customStyle="1" w:styleId="RGDummyStyleP">
    <w:name w:val="RG DummyStyle P"/>
    <w:basedOn w:val="RGDummyStyle1"/>
    <w:semiHidden/>
    <w:rsid w:val="003A594D"/>
  </w:style>
  <w:style w:type="paragraph" w:customStyle="1" w:styleId="RGDummyStyletn">
    <w:name w:val="RG DummyStyle tn"/>
    <w:basedOn w:val="RGDummyStyle1"/>
    <w:semiHidden/>
    <w:rsid w:val="003A594D"/>
  </w:style>
  <w:style w:type="paragraph" w:customStyle="1" w:styleId="RGHeading1">
    <w:name w:val="RG Heading 1"/>
    <w:basedOn w:val="Normal"/>
    <w:semiHidden/>
    <w:rsid w:val="003A594D"/>
    <w:pPr>
      <w:numPr>
        <w:numId w:val="20"/>
      </w:numPr>
      <w:spacing w:after="240"/>
      <w:outlineLvl w:val="0"/>
    </w:pPr>
    <w:rPr>
      <w:b/>
    </w:rPr>
  </w:style>
  <w:style w:type="paragraph" w:customStyle="1" w:styleId="RGHeading2">
    <w:name w:val="RG Heading 2"/>
    <w:basedOn w:val="Normal"/>
    <w:semiHidden/>
    <w:rsid w:val="003A594D"/>
    <w:pPr>
      <w:numPr>
        <w:ilvl w:val="1"/>
        <w:numId w:val="20"/>
      </w:numPr>
      <w:spacing w:line="480" w:lineRule="auto"/>
      <w:outlineLvl w:val="1"/>
    </w:pPr>
  </w:style>
  <w:style w:type="paragraph" w:customStyle="1" w:styleId="RGHeading3">
    <w:name w:val="RG Heading 3"/>
    <w:basedOn w:val="Normal"/>
    <w:semiHidden/>
    <w:rsid w:val="003A594D"/>
    <w:pPr>
      <w:numPr>
        <w:ilvl w:val="2"/>
        <w:numId w:val="20"/>
      </w:numPr>
      <w:spacing w:line="480" w:lineRule="auto"/>
      <w:outlineLvl w:val="2"/>
    </w:pPr>
  </w:style>
  <w:style w:type="paragraph" w:customStyle="1" w:styleId="RGHeading4">
    <w:name w:val="RG Heading 4"/>
    <w:basedOn w:val="Normal"/>
    <w:semiHidden/>
    <w:rsid w:val="003A594D"/>
    <w:pPr>
      <w:numPr>
        <w:ilvl w:val="3"/>
        <w:numId w:val="20"/>
      </w:numPr>
      <w:spacing w:line="480" w:lineRule="auto"/>
      <w:outlineLvl w:val="3"/>
    </w:pPr>
  </w:style>
  <w:style w:type="paragraph" w:customStyle="1" w:styleId="RGHeading5">
    <w:name w:val="RG Heading 5"/>
    <w:basedOn w:val="Normal"/>
    <w:semiHidden/>
    <w:rsid w:val="003A594D"/>
    <w:pPr>
      <w:numPr>
        <w:ilvl w:val="4"/>
        <w:numId w:val="20"/>
      </w:numPr>
      <w:spacing w:line="480" w:lineRule="auto"/>
      <w:outlineLvl w:val="4"/>
    </w:pPr>
  </w:style>
  <w:style w:type="paragraph" w:customStyle="1" w:styleId="RGHeading6">
    <w:name w:val="RG Heading 6"/>
    <w:basedOn w:val="Normal"/>
    <w:semiHidden/>
    <w:rsid w:val="003A594D"/>
    <w:pPr>
      <w:numPr>
        <w:ilvl w:val="5"/>
        <w:numId w:val="20"/>
      </w:numPr>
      <w:spacing w:line="480" w:lineRule="auto"/>
      <w:outlineLvl w:val="5"/>
    </w:pPr>
  </w:style>
  <w:style w:type="paragraph" w:customStyle="1" w:styleId="RGHeading7">
    <w:name w:val="RG Heading 7"/>
    <w:basedOn w:val="Normal"/>
    <w:semiHidden/>
    <w:rsid w:val="003A594D"/>
    <w:pPr>
      <w:numPr>
        <w:ilvl w:val="6"/>
        <w:numId w:val="20"/>
      </w:numPr>
      <w:spacing w:line="480" w:lineRule="auto"/>
      <w:outlineLvl w:val="6"/>
    </w:pPr>
  </w:style>
  <w:style w:type="paragraph" w:customStyle="1" w:styleId="RGHeading8">
    <w:name w:val="RG Heading 8"/>
    <w:basedOn w:val="Normal"/>
    <w:semiHidden/>
    <w:rsid w:val="003A594D"/>
    <w:pPr>
      <w:numPr>
        <w:ilvl w:val="7"/>
        <w:numId w:val="20"/>
      </w:numPr>
      <w:spacing w:line="480" w:lineRule="auto"/>
      <w:outlineLvl w:val="7"/>
    </w:pPr>
  </w:style>
  <w:style w:type="paragraph" w:customStyle="1" w:styleId="RGHeading9">
    <w:name w:val="RG Heading 9"/>
    <w:basedOn w:val="Normal"/>
    <w:semiHidden/>
    <w:rsid w:val="003A594D"/>
    <w:pPr>
      <w:numPr>
        <w:ilvl w:val="8"/>
        <w:numId w:val="20"/>
      </w:numPr>
      <w:spacing w:line="480" w:lineRule="auto"/>
      <w:outlineLvl w:val="8"/>
    </w:pPr>
  </w:style>
  <w:style w:type="paragraph" w:customStyle="1" w:styleId="RGLetters">
    <w:name w:val="RG Letters"/>
    <w:aliases w:val="l"/>
    <w:basedOn w:val="Normal"/>
    <w:semiHidden/>
    <w:rsid w:val="003A594D"/>
    <w:pPr>
      <w:numPr>
        <w:numId w:val="14"/>
      </w:numPr>
      <w:spacing w:after="240"/>
    </w:pPr>
  </w:style>
  <w:style w:type="paragraph" w:customStyle="1" w:styleId="RBasic">
    <w:name w:val="R Basic"/>
    <w:aliases w:val="r"/>
    <w:basedOn w:val="Normal"/>
    <w:rsid w:val="003A594D"/>
  </w:style>
  <w:style w:type="paragraph" w:customStyle="1" w:styleId="RGNumbers">
    <w:name w:val="RG Numbers"/>
    <w:aliases w:val="n"/>
    <w:basedOn w:val="Normal"/>
    <w:autoRedefine/>
    <w:semiHidden/>
    <w:rsid w:val="003A594D"/>
    <w:pPr>
      <w:numPr>
        <w:numId w:val="12"/>
      </w:numPr>
      <w:spacing w:after="240"/>
    </w:pPr>
  </w:style>
  <w:style w:type="paragraph" w:customStyle="1" w:styleId="RGpap2">
    <w:name w:val="RG pap 2"/>
    <w:aliases w:val="p2"/>
    <w:basedOn w:val="RPara1D"/>
    <w:semiHidden/>
    <w:rsid w:val="003A594D"/>
    <w:pPr>
      <w:spacing w:before="240" w:line="360" w:lineRule="auto"/>
      <w:ind w:firstLine="2160"/>
    </w:pPr>
    <w:rPr>
      <w:rFonts w:ascii="Courier New" w:hAnsi="Courier New"/>
    </w:rPr>
  </w:style>
  <w:style w:type="paragraph" w:customStyle="1" w:styleId="RGpapfinal">
    <w:name w:val="RG pap final"/>
    <w:basedOn w:val="RPara1D"/>
    <w:semiHidden/>
    <w:rsid w:val="003A594D"/>
    <w:pPr>
      <w:spacing w:before="240" w:line="360" w:lineRule="auto"/>
    </w:pPr>
    <w:rPr>
      <w:rFonts w:ascii="Courier New" w:hAnsi="Courier New"/>
    </w:rPr>
  </w:style>
  <w:style w:type="paragraph" w:customStyle="1" w:styleId="RGQuickPara">
    <w:name w:val="RG Quick Para"/>
    <w:aliases w:val="p"/>
    <w:basedOn w:val="Normal"/>
    <w:semiHidden/>
    <w:rsid w:val="003A594D"/>
    <w:pPr>
      <w:numPr>
        <w:numId w:val="13"/>
      </w:numPr>
      <w:spacing w:after="240"/>
    </w:pPr>
  </w:style>
  <w:style w:type="paragraph" w:customStyle="1" w:styleId="RBlockQuote">
    <w:name w:val="R Block Quote"/>
    <w:aliases w:val="q"/>
    <w:basedOn w:val="Normal"/>
    <w:next w:val="RParaNoIndD"/>
    <w:rsid w:val="003A594D"/>
    <w:pPr>
      <w:spacing w:after="240"/>
      <w:ind w:left="1440" w:right="1440"/>
    </w:pPr>
  </w:style>
  <w:style w:type="paragraph" w:customStyle="1" w:styleId="RBlockQuInd">
    <w:name w:val="R Block Qu Ind"/>
    <w:aliases w:val="qi"/>
    <w:basedOn w:val="Normal"/>
    <w:next w:val="RParaNoIndD"/>
    <w:rsid w:val="003A594D"/>
    <w:pPr>
      <w:spacing w:after="240"/>
      <w:ind w:left="1440" w:right="1440" w:firstLine="720"/>
    </w:pPr>
  </w:style>
  <w:style w:type="paragraph" w:customStyle="1" w:styleId="RSubtitleB">
    <w:name w:val="R Subtitle B"/>
    <w:aliases w:val="s"/>
    <w:basedOn w:val="Normal"/>
    <w:next w:val="RPara1D"/>
    <w:rsid w:val="003A594D"/>
    <w:pPr>
      <w:keepNext/>
      <w:keepLines/>
      <w:spacing w:after="240"/>
    </w:pPr>
    <w:rPr>
      <w:b/>
    </w:rPr>
  </w:style>
  <w:style w:type="paragraph" w:customStyle="1" w:styleId="RSignature">
    <w:name w:val="R Signature"/>
    <w:aliases w:val="si"/>
    <w:basedOn w:val="RBasic"/>
    <w:rsid w:val="003A594D"/>
    <w:pPr>
      <w:keepLines/>
      <w:tabs>
        <w:tab w:val="left" w:pos="4752"/>
        <w:tab w:val="right" w:pos="9360"/>
      </w:tabs>
      <w:ind w:left="4320" w:hanging="4320"/>
    </w:pPr>
  </w:style>
  <w:style w:type="paragraph" w:customStyle="1" w:styleId="RTblPara">
    <w:name w:val="R TblPara"/>
    <w:aliases w:val="tap"/>
    <w:basedOn w:val="Normal"/>
    <w:rsid w:val="003A594D"/>
    <w:pPr>
      <w:spacing w:after="60"/>
    </w:pPr>
  </w:style>
  <w:style w:type="paragraph" w:customStyle="1" w:styleId="RTblHead">
    <w:name w:val="R TblHead"/>
    <w:aliases w:val="th"/>
    <w:basedOn w:val="Normal"/>
    <w:rsid w:val="003A594D"/>
    <w:pPr>
      <w:spacing w:before="180" w:after="180"/>
      <w:jc w:val="center"/>
    </w:pPr>
    <w:rPr>
      <w:b/>
      <w:bCs/>
    </w:rPr>
  </w:style>
  <w:style w:type="paragraph" w:customStyle="1" w:styleId="RGTblNum">
    <w:name w:val="RG TblNum"/>
    <w:aliases w:val="tn"/>
    <w:basedOn w:val="RGUnformat"/>
    <w:semiHidden/>
    <w:rsid w:val="003A594D"/>
    <w:pPr>
      <w:numPr>
        <w:numId w:val="15"/>
      </w:numPr>
      <w:tabs>
        <w:tab w:val="clear" w:pos="360"/>
      </w:tabs>
    </w:pPr>
  </w:style>
  <w:style w:type="paragraph" w:customStyle="1" w:styleId="RTitleB">
    <w:name w:val="R Title B"/>
    <w:aliases w:val="tb"/>
    <w:basedOn w:val="Normal"/>
    <w:next w:val="RSubtitleB"/>
    <w:rsid w:val="003A594D"/>
    <w:pPr>
      <w:spacing w:after="480"/>
      <w:jc w:val="center"/>
    </w:pPr>
    <w:rPr>
      <w:b/>
      <w:caps/>
    </w:rPr>
  </w:style>
  <w:style w:type="paragraph" w:styleId="TOAHeading">
    <w:name w:val="toa heading"/>
    <w:basedOn w:val="Normal"/>
    <w:next w:val="RGUnformat"/>
    <w:rsid w:val="003A594D"/>
    <w:pPr>
      <w:jc w:val="center"/>
    </w:pPr>
    <w:rPr>
      <w:rFonts w:cs="Arial"/>
      <w:b/>
      <w:bCs/>
    </w:rPr>
  </w:style>
  <w:style w:type="paragraph" w:styleId="TOC1">
    <w:name w:val="toc 1"/>
    <w:basedOn w:val="Normal"/>
    <w:next w:val="Normal"/>
    <w:autoRedefine/>
    <w:rsid w:val="003A594D"/>
    <w:pPr>
      <w:tabs>
        <w:tab w:val="right" w:leader="dot" w:pos="8496"/>
      </w:tabs>
      <w:spacing w:after="240"/>
      <w:ind w:left="360" w:hanging="360"/>
    </w:pPr>
    <w:rPr>
      <w:caps/>
    </w:rPr>
  </w:style>
  <w:style w:type="paragraph" w:styleId="TOC2">
    <w:name w:val="toc 2"/>
    <w:basedOn w:val="Normal"/>
    <w:next w:val="Normal"/>
    <w:autoRedefine/>
    <w:rsid w:val="003A594D"/>
    <w:pPr>
      <w:spacing w:after="240"/>
    </w:pPr>
    <w:rPr>
      <w:noProof/>
    </w:rPr>
  </w:style>
  <w:style w:type="paragraph" w:styleId="TOC3">
    <w:name w:val="toc 3"/>
    <w:basedOn w:val="Normal"/>
    <w:next w:val="Normal"/>
    <w:autoRedefine/>
    <w:rsid w:val="003A594D"/>
    <w:pPr>
      <w:spacing w:after="240"/>
    </w:pPr>
  </w:style>
  <w:style w:type="paragraph" w:styleId="TOC4">
    <w:name w:val="toc 4"/>
    <w:basedOn w:val="Normal"/>
    <w:next w:val="Normal"/>
    <w:autoRedefine/>
    <w:rsid w:val="003A594D"/>
    <w:pPr>
      <w:spacing w:after="240"/>
    </w:pPr>
  </w:style>
  <w:style w:type="paragraph" w:styleId="TOC5">
    <w:name w:val="toc 5"/>
    <w:basedOn w:val="Normal"/>
    <w:next w:val="Normal"/>
    <w:autoRedefine/>
    <w:rsid w:val="003A594D"/>
    <w:pPr>
      <w:tabs>
        <w:tab w:val="right" w:leader="dot" w:pos="8496"/>
      </w:tabs>
    </w:pPr>
  </w:style>
  <w:style w:type="paragraph" w:styleId="TOC6">
    <w:name w:val="toc 6"/>
    <w:basedOn w:val="Normal"/>
    <w:next w:val="Normal"/>
    <w:autoRedefine/>
    <w:rsid w:val="003A594D"/>
    <w:pPr>
      <w:spacing w:after="240"/>
    </w:pPr>
  </w:style>
  <w:style w:type="paragraph" w:styleId="TOC7">
    <w:name w:val="toc 7"/>
    <w:basedOn w:val="Normal"/>
    <w:next w:val="Normal"/>
    <w:autoRedefine/>
    <w:rsid w:val="003A594D"/>
    <w:pPr>
      <w:tabs>
        <w:tab w:val="right" w:leader="dot" w:pos="8496"/>
      </w:tabs>
    </w:pPr>
  </w:style>
  <w:style w:type="paragraph" w:styleId="TOC9">
    <w:name w:val="toc 9"/>
    <w:basedOn w:val="Normal"/>
    <w:next w:val="Normal"/>
    <w:autoRedefine/>
    <w:rsid w:val="003A594D"/>
  </w:style>
  <w:style w:type="paragraph" w:customStyle="1" w:styleId="RTOCPage">
    <w:name w:val="R TOC Page"/>
    <w:aliases w:val="tp"/>
    <w:basedOn w:val="Normal"/>
    <w:next w:val="RParaNoIndS"/>
    <w:rsid w:val="003A594D"/>
    <w:pPr>
      <w:tabs>
        <w:tab w:val="right" w:pos="9360"/>
      </w:tabs>
      <w:spacing w:after="240"/>
      <w:jc w:val="right"/>
    </w:pPr>
    <w:rPr>
      <w:b/>
    </w:rPr>
  </w:style>
  <w:style w:type="paragraph" w:customStyle="1" w:styleId="RTOCTitle">
    <w:name w:val="R TOC Title"/>
    <w:aliases w:val="toc"/>
    <w:basedOn w:val="Normal"/>
    <w:next w:val="RTOCPage"/>
    <w:rsid w:val="003A594D"/>
    <w:pPr>
      <w:spacing w:after="360"/>
      <w:jc w:val="center"/>
    </w:pPr>
    <w:rPr>
      <w:b/>
      <w:caps/>
    </w:rPr>
  </w:style>
  <w:style w:type="paragraph" w:customStyle="1" w:styleId="RParaNoIndS">
    <w:name w:val="R Para No Ind S"/>
    <w:aliases w:val="ns"/>
    <w:basedOn w:val="Normal"/>
    <w:rsid w:val="003A594D"/>
    <w:pPr>
      <w:spacing w:after="240"/>
    </w:pPr>
  </w:style>
  <w:style w:type="paragraph" w:customStyle="1" w:styleId="RPara12S">
    <w:name w:val="R Para 1/2&quot; S"/>
    <w:aliases w:val="hs"/>
    <w:basedOn w:val="Normal"/>
    <w:rsid w:val="003A594D"/>
    <w:pPr>
      <w:spacing w:after="240"/>
      <w:ind w:firstLine="720"/>
    </w:pPr>
  </w:style>
  <w:style w:type="paragraph" w:customStyle="1" w:styleId="RPara12D">
    <w:name w:val="R Para 1/2&quot; D"/>
    <w:aliases w:val="hd"/>
    <w:basedOn w:val="Normal"/>
    <w:rsid w:val="003A594D"/>
    <w:pPr>
      <w:spacing w:line="480" w:lineRule="auto"/>
      <w:ind w:firstLine="720"/>
    </w:pPr>
  </w:style>
  <w:style w:type="paragraph" w:customStyle="1" w:styleId="RPara121-12">
    <w:name w:val="R Para 1/2&quot; 1-1/2"/>
    <w:aliases w:val="hh"/>
    <w:basedOn w:val="RBasic"/>
    <w:rsid w:val="003A594D"/>
    <w:pPr>
      <w:spacing w:line="360" w:lineRule="auto"/>
      <w:ind w:firstLine="720"/>
    </w:pPr>
  </w:style>
  <w:style w:type="paragraph" w:customStyle="1" w:styleId="RSubtitleUC">
    <w:name w:val="R Subtitle UC"/>
    <w:aliases w:val="suc"/>
    <w:basedOn w:val="RBasic"/>
    <w:next w:val="RPara12D"/>
    <w:rsid w:val="003A594D"/>
    <w:pPr>
      <w:keepNext/>
      <w:keepLines/>
      <w:spacing w:after="240"/>
      <w:jc w:val="center"/>
    </w:pPr>
    <w:rPr>
      <w:caps/>
      <w:u w:val="single"/>
    </w:rPr>
  </w:style>
  <w:style w:type="paragraph" w:customStyle="1" w:styleId="RSubtitleUA">
    <w:name w:val="R Subtitle UA"/>
    <w:aliases w:val="sua"/>
    <w:basedOn w:val="RBasic"/>
    <w:next w:val="RPara12D"/>
    <w:rsid w:val="003A594D"/>
    <w:pPr>
      <w:keepNext/>
      <w:keepLines/>
      <w:spacing w:after="240"/>
    </w:pPr>
    <w:rPr>
      <w:caps/>
      <w:u w:val="single"/>
    </w:rPr>
  </w:style>
  <w:style w:type="paragraph" w:customStyle="1" w:styleId="RTitle">
    <w:name w:val="R Title"/>
    <w:aliases w:val="t"/>
    <w:basedOn w:val="RBasic"/>
    <w:next w:val="RSubtitleB"/>
    <w:rsid w:val="003A594D"/>
    <w:pPr>
      <w:keepNext/>
      <w:keepLines/>
      <w:spacing w:after="480"/>
      <w:jc w:val="center"/>
    </w:pPr>
    <w:rPr>
      <w:caps/>
    </w:rPr>
  </w:style>
  <w:style w:type="character" w:customStyle="1" w:styleId="RItalicBold">
    <w:name w:val="R ItalicBold"/>
    <w:aliases w:val="ib"/>
    <w:rsid w:val="003A594D"/>
    <w:rPr>
      <w:b/>
      <w:i/>
    </w:rPr>
  </w:style>
  <w:style w:type="paragraph" w:customStyle="1" w:styleId="RBullhollow">
    <w:name w:val="R Bull hollow"/>
    <w:aliases w:val="bh"/>
    <w:basedOn w:val="RBulletind"/>
    <w:rsid w:val="003A594D"/>
    <w:pPr>
      <w:numPr>
        <w:ilvl w:val="1"/>
      </w:numPr>
    </w:pPr>
  </w:style>
  <w:style w:type="paragraph" w:customStyle="1" w:styleId="RG2ndHead1">
    <w:name w:val="RG 2ndHead 1"/>
    <w:basedOn w:val="Normal"/>
    <w:semiHidden/>
    <w:rsid w:val="003A594D"/>
    <w:pPr>
      <w:spacing w:after="240"/>
      <w:outlineLvl w:val="0"/>
    </w:pPr>
    <w:rPr>
      <w:b/>
    </w:rPr>
  </w:style>
  <w:style w:type="paragraph" w:customStyle="1" w:styleId="RG2ndHead2">
    <w:name w:val="RG 2ndHead 2"/>
    <w:basedOn w:val="Normal"/>
    <w:semiHidden/>
    <w:rsid w:val="003A594D"/>
    <w:pPr>
      <w:spacing w:line="480" w:lineRule="auto"/>
      <w:outlineLvl w:val="1"/>
    </w:pPr>
  </w:style>
  <w:style w:type="paragraph" w:customStyle="1" w:styleId="RG2ndHead3">
    <w:name w:val="RG 2ndHead 3"/>
    <w:basedOn w:val="Normal"/>
    <w:semiHidden/>
    <w:rsid w:val="003A594D"/>
    <w:pPr>
      <w:spacing w:line="480" w:lineRule="auto"/>
      <w:outlineLvl w:val="2"/>
    </w:pPr>
  </w:style>
  <w:style w:type="paragraph" w:customStyle="1" w:styleId="RG2ndHead4">
    <w:name w:val="RG 2ndHead 4"/>
    <w:basedOn w:val="Normal"/>
    <w:semiHidden/>
    <w:rsid w:val="003A594D"/>
    <w:pPr>
      <w:spacing w:line="480" w:lineRule="auto"/>
      <w:outlineLvl w:val="3"/>
    </w:pPr>
  </w:style>
  <w:style w:type="paragraph" w:customStyle="1" w:styleId="RG2ndHead5">
    <w:name w:val="RG 2ndHead 5"/>
    <w:basedOn w:val="Normal"/>
    <w:semiHidden/>
    <w:rsid w:val="003A594D"/>
    <w:pPr>
      <w:spacing w:line="480" w:lineRule="auto"/>
      <w:outlineLvl w:val="4"/>
    </w:pPr>
  </w:style>
  <w:style w:type="paragraph" w:customStyle="1" w:styleId="RG2ndHead6">
    <w:name w:val="RG 2ndHead 6"/>
    <w:basedOn w:val="Normal"/>
    <w:semiHidden/>
    <w:rsid w:val="003A594D"/>
    <w:pPr>
      <w:spacing w:line="480" w:lineRule="auto"/>
      <w:outlineLvl w:val="5"/>
    </w:pPr>
  </w:style>
  <w:style w:type="paragraph" w:customStyle="1" w:styleId="RG2ndHead7">
    <w:name w:val="RG 2ndHead 7"/>
    <w:basedOn w:val="Normal"/>
    <w:semiHidden/>
    <w:rsid w:val="003A594D"/>
    <w:pPr>
      <w:spacing w:line="480" w:lineRule="auto"/>
      <w:outlineLvl w:val="6"/>
    </w:pPr>
  </w:style>
  <w:style w:type="paragraph" w:customStyle="1" w:styleId="RG2ndHead8">
    <w:name w:val="RG 2ndHead 8"/>
    <w:basedOn w:val="Normal"/>
    <w:semiHidden/>
    <w:rsid w:val="003A594D"/>
    <w:pPr>
      <w:spacing w:line="480" w:lineRule="auto"/>
      <w:outlineLvl w:val="7"/>
    </w:pPr>
  </w:style>
  <w:style w:type="paragraph" w:customStyle="1" w:styleId="RG2ndHead9">
    <w:name w:val="RG 2ndHead 9"/>
    <w:basedOn w:val="Normal"/>
    <w:semiHidden/>
    <w:rsid w:val="003A594D"/>
    <w:pPr>
      <w:spacing w:line="480" w:lineRule="auto"/>
      <w:outlineLvl w:val="8"/>
    </w:pPr>
  </w:style>
  <w:style w:type="paragraph" w:customStyle="1" w:styleId="dum">
    <w:name w:val="dum"/>
    <w:basedOn w:val="Normal"/>
    <w:semiHidden/>
    <w:rsid w:val="003A594D"/>
    <w:pPr>
      <w:spacing w:line="20" w:lineRule="exact"/>
    </w:pPr>
    <w:rPr>
      <w:color w:val="FFFFFF"/>
      <w:sz w:val="2"/>
    </w:rPr>
  </w:style>
  <w:style w:type="paragraph" w:customStyle="1" w:styleId="RBull4">
    <w:name w:val="R Bull4"/>
    <w:basedOn w:val="Normal"/>
    <w:semiHidden/>
    <w:rsid w:val="003A594D"/>
    <w:pPr>
      <w:numPr>
        <w:ilvl w:val="3"/>
        <w:numId w:val="16"/>
      </w:numPr>
      <w:spacing w:after="120"/>
    </w:pPr>
  </w:style>
  <w:style w:type="paragraph" w:customStyle="1" w:styleId="RBull5">
    <w:name w:val="R Bull5"/>
    <w:basedOn w:val="Normal"/>
    <w:semiHidden/>
    <w:rsid w:val="003A594D"/>
    <w:pPr>
      <w:numPr>
        <w:ilvl w:val="4"/>
        <w:numId w:val="16"/>
      </w:numPr>
      <w:spacing w:after="120"/>
    </w:pPr>
  </w:style>
  <w:style w:type="paragraph" w:customStyle="1" w:styleId="RBull6">
    <w:name w:val="R Bull6"/>
    <w:basedOn w:val="Normal"/>
    <w:semiHidden/>
    <w:rsid w:val="003A594D"/>
    <w:pPr>
      <w:numPr>
        <w:ilvl w:val="5"/>
        <w:numId w:val="16"/>
      </w:numPr>
      <w:spacing w:after="120"/>
    </w:pPr>
  </w:style>
  <w:style w:type="paragraph" w:customStyle="1" w:styleId="RBull7">
    <w:name w:val="R Bull7"/>
    <w:basedOn w:val="Normal"/>
    <w:semiHidden/>
    <w:rsid w:val="003A594D"/>
    <w:pPr>
      <w:numPr>
        <w:ilvl w:val="6"/>
        <w:numId w:val="16"/>
      </w:numPr>
      <w:spacing w:after="120"/>
    </w:pPr>
  </w:style>
  <w:style w:type="paragraph" w:customStyle="1" w:styleId="RBull8">
    <w:name w:val="R Bull8"/>
    <w:basedOn w:val="Normal"/>
    <w:semiHidden/>
    <w:rsid w:val="003A594D"/>
    <w:pPr>
      <w:numPr>
        <w:ilvl w:val="7"/>
        <w:numId w:val="16"/>
      </w:numPr>
      <w:spacing w:after="120"/>
    </w:pPr>
  </w:style>
  <w:style w:type="paragraph" w:customStyle="1" w:styleId="RBull9">
    <w:name w:val="R Bull9"/>
    <w:basedOn w:val="Normal"/>
    <w:semiHidden/>
    <w:rsid w:val="003A594D"/>
    <w:pPr>
      <w:numPr>
        <w:ilvl w:val="8"/>
        <w:numId w:val="16"/>
      </w:numPr>
      <w:spacing w:after="120"/>
    </w:pPr>
  </w:style>
  <w:style w:type="paragraph" w:styleId="TOC8">
    <w:name w:val="toc 8"/>
    <w:basedOn w:val="Normal"/>
    <w:next w:val="Normal"/>
    <w:autoRedefine/>
    <w:rsid w:val="003A594D"/>
    <w:pPr>
      <w:spacing w:after="240"/>
    </w:pPr>
  </w:style>
  <w:style w:type="numbering" w:styleId="111111">
    <w:name w:val="Outline List 2"/>
    <w:basedOn w:val="NoList"/>
    <w:semiHidden/>
    <w:rsid w:val="003A594D"/>
    <w:pPr>
      <w:numPr>
        <w:numId w:val="17"/>
      </w:numPr>
    </w:pPr>
  </w:style>
  <w:style w:type="numbering" w:styleId="1ai">
    <w:name w:val="Outline List 1"/>
    <w:basedOn w:val="NoList"/>
    <w:semiHidden/>
    <w:rsid w:val="003A594D"/>
    <w:pPr>
      <w:numPr>
        <w:numId w:val="18"/>
      </w:numPr>
    </w:pPr>
  </w:style>
  <w:style w:type="numbering" w:styleId="ArticleSection">
    <w:name w:val="Outline List 3"/>
    <w:basedOn w:val="NoList"/>
    <w:semiHidden/>
    <w:rsid w:val="003A594D"/>
    <w:pPr>
      <w:numPr>
        <w:numId w:val="19"/>
      </w:numPr>
    </w:pPr>
  </w:style>
  <w:style w:type="paragraph" w:styleId="BlockText">
    <w:name w:val="Block Text"/>
    <w:basedOn w:val="Normal"/>
    <w:semiHidden/>
    <w:rsid w:val="003A594D"/>
    <w:pPr>
      <w:spacing w:after="120"/>
      <w:ind w:left="1440" w:right="1440"/>
    </w:pPr>
  </w:style>
  <w:style w:type="paragraph" w:styleId="BodyText">
    <w:name w:val="Body Text"/>
    <w:basedOn w:val="Normal"/>
    <w:semiHidden/>
    <w:rsid w:val="003A594D"/>
    <w:pPr>
      <w:spacing w:after="120"/>
    </w:pPr>
  </w:style>
  <w:style w:type="paragraph" w:styleId="BodyText2">
    <w:name w:val="Body Text 2"/>
    <w:basedOn w:val="Normal"/>
    <w:semiHidden/>
    <w:rsid w:val="003A594D"/>
    <w:pPr>
      <w:spacing w:after="120" w:line="480" w:lineRule="auto"/>
    </w:pPr>
  </w:style>
  <w:style w:type="paragraph" w:styleId="BodyText3">
    <w:name w:val="Body Text 3"/>
    <w:basedOn w:val="Normal"/>
    <w:link w:val="BodyText3Char"/>
    <w:semiHidden/>
    <w:rsid w:val="003A594D"/>
    <w:pPr>
      <w:spacing w:after="120"/>
    </w:pPr>
    <w:rPr>
      <w:sz w:val="16"/>
      <w:szCs w:val="16"/>
      <w:lang w:val="x-none" w:eastAsia="x-none"/>
    </w:rPr>
  </w:style>
  <w:style w:type="paragraph" w:styleId="BodyTextFirstIndent">
    <w:name w:val="Body Text First Indent"/>
    <w:basedOn w:val="BodyText"/>
    <w:semiHidden/>
    <w:rsid w:val="003A594D"/>
    <w:pPr>
      <w:ind w:firstLine="210"/>
    </w:pPr>
  </w:style>
  <w:style w:type="paragraph" w:styleId="BodyTextIndent">
    <w:name w:val="Body Text Indent"/>
    <w:basedOn w:val="Normal"/>
    <w:semiHidden/>
    <w:rsid w:val="003A594D"/>
    <w:pPr>
      <w:spacing w:after="120"/>
      <w:ind w:left="360"/>
    </w:pPr>
  </w:style>
  <w:style w:type="paragraph" w:styleId="BodyTextFirstIndent2">
    <w:name w:val="Body Text First Indent 2"/>
    <w:basedOn w:val="BodyTextIndent"/>
    <w:semiHidden/>
    <w:rsid w:val="003A594D"/>
    <w:pPr>
      <w:ind w:firstLine="210"/>
    </w:pPr>
  </w:style>
  <w:style w:type="paragraph" w:styleId="BodyTextIndent2">
    <w:name w:val="Body Text Indent 2"/>
    <w:basedOn w:val="Normal"/>
    <w:semiHidden/>
    <w:rsid w:val="003A594D"/>
    <w:pPr>
      <w:spacing w:after="120" w:line="480" w:lineRule="auto"/>
      <w:ind w:left="360"/>
    </w:pPr>
  </w:style>
  <w:style w:type="paragraph" w:styleId="BodyTextIndent3">
    <w:name w:val="Body Text Indent 3"/>
    <w:basedOn w:val="Normal"/>
    <w:semiHidden/>
    <w:rsid w:val="003A594D"/>
    <w:pPr>
      <w:spacing w:after="120"/>
      <w:ind w:left="360"/>
    </w:pPr>
    <w:rPr>
      <w:sz w:val="16"/>
      <w:szCs w:val="16"/>
    </w:rPr>
  </w:style>
  <w:style w:type="paragraph" w:styleId="Closing">
    <w:name w:val="Closing"/>
    <w:basedOn w:val="Normal"/>
    <w:semiHidden/>
    <w:rsid w:val="003A594D"/>
    <w:pPr>
      <w:ind w:left="4320"/>
    </w:pPr>
  </w:style>
  <w:style w:type="paragraph" w:styleId="Date">
    <w:name w:val="Date"/>
    <w:basedOn w:val="Normal"/>
    <w:next w:val="Normal"/>
    <w:semiHidden/>
    <w:rsid w:val="003A594D"/>
  </w:style>
  <w:style w:type="paragraph" w:styleId="E-mailSignature">
    <w:name w:val="E-mail Signature"/>
    <w:basedOn w:val="Normal"/>
    <w:semiHidden/>
    <w:rsid w:val="003A594D"/>
  </w:style>
  <w:style w:type="character" w:styleId="Emphasis">
    <w:name w:val="Emphasis"/>
    <w:uiPriority w:val="20"/>
    <w:qFormat/>
    <w:rsid w:val="003A594D"/>
    <w:rPr>
      <w:i/>
      <w:iCs/>
    </w:rPr>
  </w:style>
  <w:style w:type="character" w:styleId="EndnoteReference">
    <w:name w:val="endnote reference"/>
    <w:semiHidden/>
    <w:rsid w:val="003A594D"/>
    <w:rPr>
      <w:vertAlign w:val="superscript"/>
    </w:rPr>
  </w:style>
  <w:style w:type="paragraph" w:styleId="EndnoteText">
    <w:name w:val="endnote text"/>
    <w:basedOn w:val="Normal"/>
    <w:semiHidden/>
    <w:rsid w:val="003A594D"/>
    <w:rPr>
      <w:sz w:val="20"/>
      <w:szCs w:val="20"/>
    </w:rPr>
  </w:style>
  <w:style w:type="character" w:styleId="FootnoteReference">
    <w:name w:val="footnote reference"/>
    <w:uiPriority w:val="99"/>
    <w:rsid w:val="003A594D"/>
    <w:rPr>
      <w:vertAlign w:val="superscript"/>
    </w:rPr>
  </w:style>
  <w:style w:type="paragraph" w:styleId="FootnoteText">
    <w:name w:val="footnote text"/>
    <w:basedOn w:val="Normal"/>
    <w:link w:val="FootnoteTextChar"/>
    <w:uiPriority w:val="99"/>
    <w:rsid w:val="003A594D"/>
    <w:pPr>
      <w:spacing w:after="120"/>
    </w:pPr>
    <w:rPr>
      <w:sz w:val="20"/>
      <w:szCs w:val="20"/>
    </w:rPr>
  </w:style>
  <w:style w:type="character" w:styleId="HTMLAcronym">
    <w:name w:val="HTML Acronym"/>
    <w:basedOn w:val="DefaultParagraphFont"/>
    <w:semiHidden/>
    <w:rsid w:val="003A594D"/>
  </w:style>
  <w:style w:type="paragraph" w:styleId="HTMLAddress">
    <w:name w:val="HTML Address"/>
    <w:basedOn w:val="Normal"/>
    <w:semiHidden/>
    <w:rsid w:val="003A594D"/>
    <w:rPr>
      <w:i/>
      <w:iCs/>
    </w:rPr>
  </w:style>
  <w:style w:type="character" w:styleId="HTMLCite">
    <w:name w:val="HTML Cite"/>
    <w:semiHidden/>
    <w:rsid w:val="003A594D"/>
    <w:rPr>
      <w:i/>
      <w:iCs/>
    </w:rPr>
  </w:style>
  <w:style w:type="character" w:styleId="HTMLCode">
    <w:name w:val="HTML Code"/>
    <w:semiHidden/>
    <w:rsid w:val="003A594D"/>
    <w:rPr>
      <w:rFonts w:ascii="Courier New" w:hAnsi="Courier New" w:cs="Courier New"/>
      <w:sz w:val="20"/>
      <w:szCs w:val="20"/>
    </w:rPr>
  </w:style>
  <w:style w:type="character" w:styleId="HTMLDefinition">
    <w:name w:val="HTML Definition"/>
    <w:semiHidden/>
    <w:rsid w:val="003A594D"/>
    <w:rPr>
      <w:i/>
      <w:iCs/>
    </w:rPr>
  </w:style>
  <w:style w:type="character" w:styleId="HTMLKeyboard">
    <w:name w:val="HTML Keyboard"/>
    <w:semiHidden/>
    <w:rsid w:val="003A594D"/>
    <w:rPr>
      <w:rFonts w:ascii="Courier New" w:hAnsi="Courier New" w:cs="Courier New"/>
      <w:sz w:val="20"/>
      <w:szCs w:val="20"/>
    </w:rPr>
  </w:style>
  <w:style w:type="paragraph" w:styleId="HTMLPreformatted">
    <w:name w:val="HTML Preformatted"/>
    <w:basedOn w:val="Normal"/>
    <w:semiHidden/>
    <w:rsid w:val="003A594D"/>
    <w:rPr>
      <w:rFonts w:ascii="Courier New" w:hAnsi="Courier New" w:cs="Courier New"/>
      <w:sz w:val="20"/>
      <w:szCs w:val="20"/>
    </w:rPr>
  </w:style>
  <w:style w:type="character" w:styleId="HTMLSample">
    <w:name w:val="HTML Sample"/>
    <w:semiHidden/>
    <w:rsid w:val="003A594D"/>
    <w:rPr>
      <w:rFonts w:ascii="Courier New" w:hAnsi="Courier New" w:cs="Courier New"/>
    </w:rPr>
  </w:style>
  <w:style w:type="character" w:styleId="HTMLTypewriter">
    <w:name w:val="HTML Typewriter"/>
    <w:semiHidden/>
    <w:rsid w:val="003A594D"/>
    <w:rPr>
      <w:rFonts w:ascii="Courier New" w:hAnsi="Courier New" w:cs="Courier New"/>
      <w:sz w:val="20"/>
      <w:szCs w:val="20"/>
    </w:rPr>
  </w:style>
  <w:style w:type="character" w:styleId="HTMLVariable">
    <w:name w:val="HTML Variable"/>
    <w:semiHidden/>
    <w:rsid w:val="003A594D"/>
    <w:rPr>
      <w:i/>
      <w:iCs/>
    </w:rPr>
  </w:style>
  <w:style w:type="paragraph" w:styleId="Index1">
    <w:name w:val="index 1"/>
    <w:basedOn w:val="Normal"/>
    <w:next w:val="Normal"/>
    <w:autoRedefine/>
    <w:semiHidden/>
    <w:rsid w:val="003A594D"/>
    <w:pPr>
      <w:ind w:left="240" w:hanging="240"/>
    </w:pPr>
  </w:style>
  <w:style w:type="paragraph" w:styleId="Index2">
    <w:name w:val="index 2"/>
    <w:basedOn w:val="Normal"/>
    <w:next w:val="Normal"/>
    <w:autoRedefine/>
    <w:semiHidden/>
    <w:rsid w:val="003A594D"/>
    <w:pPr>
      <w:ind w:left="480" w:hanging="240"/>
    </w:pPr>
  </w:style>
  <w:style w:type="paragraph" w:styleId="Index3">
    <w:name w:val="index 3"/>
    <w:basedOn w:val="Normal"/>
    <w:next w:val="Normal"/>
    <w:autoRedefine/>
    <w:semiHidden/>
    <w:rsid w:val="003A594D"/>
    <w:pPr>
      <w:ind w:left="720" w:hanging="240"/>
    </w:pPr>
  </w:style>
  <w:style w:type="paragraph" w:styleId="Index4">
    <w:name w:val="index 4"/>
    <w:basedOn w:val="Normal"/>
    <w:next w:val="Normal"/>
    <w:autoRedefine/>
    <w:semiHidden/>
    <w:rsid w:val="003A594D"/>
    <w:pPr>
      <w:ind w:left="960" w:hanging="240"/>
    </w:pPr>
  </w:style>
  <w:style w:type="paragraph" w:styleId="Index5">
    <w:name w:val="index 5"/>
    <w:basedOn w:val="Normal"/>
    <w:next w:val="Normal"/>
    <w:autoRedefine/>
    <w:semiHidden/>
    <w:rsid w:val="003A594D"/>
    <w:pPr>
      <w:ind w:left="1200" w:hanging="240"/>
    </w:pPr>
  </w:style>
  <w:style w:type="paragraph" w:styleId="Index6">
    <w:name w:val="index 6"/>
    <w:basedOn w:val="Normal"/>
    <w:next w:val="Normal"/>
    <w:autoRedefine/>
    <w:semiHidden/>
    <w:rsid w:val="003A594D"/>
    <w:pPr>
      <w:ind w:left="1440" w:hanging="240"/>
    </w:pPr>
  </w:style>
  <w:style w:type="paragraph" w:styleId="Index7">
    <w:name w:val="index 7"/>
    <w:basedOn w:val="Normal"/>
    <w:next w:val="Normal"/>
    <w:autoRedefine/>
    <w:semiHidden/>
    <w:rsid w:val="003A594D"/>
    <w:pPr>
      <w:ind w:left="1680" w:hanging="240"/>
    </w:pPr>
  </w:style>
  <w:style w:type="paragraph" w:styleId="Index8">
    <w:name w:val="index 8"/>
    <w:basedOn w:val="Normal"/>
    <w:next w:val="Normal"/>
    <w:autoRedefine/>
    <w:semiHidden/>
    <w:rsid w:val="003A594D"/>
    <w:pPr>
      <w:ind w:left="1920" w:hanging="240"/>
    </w:pPr>
  </w:style>
  <w:style w:type="paragraph" w:styleId="Index9">
    <w:name w:val="index 9"/>
    <w:basedOn w:val="Normal"/>
    <w:next w:val="Normal"/>
    <w:autoRedefine/>
    <w:semiHidden/>
    <w:rsid w:val="003A594D"/>
    <w:pPr>
      <w:ind w:left="2160" w:hanging="240"/>
    </w:pPr>
  </w:style>
  <w:style w:type="paragraph" w:styleId="IndexHeading">
    <w:name w:val="index heading"/>
    <w:basedOn w:val="Normal"/>
    <w:next w:val="Index1"/>
    <w:semiHidden/>
    <w:rsid w:val="003A594D"/>
    <w:rPr>
      <w:rFonts w:ascii="Arial" w:hAnsi="Arial" w:cs="Arial"/>
      <w:b/>
      <w:bCs/>
    </w:rPr>
  </w:style>
  <w:style w:type="paragraph" w:styleId="NormalWeb">
    <w:name w:val="Normal (Web)"/>
    <w:basedOn w:val="Normal"/>
    <w:semiHidden/>
    <w:rsid w:val="003A594D"/>
  </w:style>
  <w:style w:type="paragraph" w:styleId="NormalIndent">
    <w:name w:val="Normal Indent"/>
    <w:basedOn w:val="Normal"/>
    <w:semiHidden/>
    <w:rsid w:val="003A594D"/>
    <w:pPr>
      <w:ind w:left="720"/>
    </w:pPr>
  </w:style>
  <w:style w:type="paragraph" w:styleId="NoteHeading">
    <w:name w:val="Note Heading"/>
    <w:basedOn w:val="Normal"/>
    <w:next w:val="Normal"/>
    <w:semiHidden/>
    <w:rsid w:val="003A594D"/>
  </w:style>
  <w:style w:type="paragraph" w:styleId="PlainText">
    <w:name w:val="Plain Text"/>
    <w:basedOn w:val="Normal"/>
    <w:semiHidden/>
    <w:rsid w:val="003A594D"/>
    <w:rPr>
      <w:rFonts w:ascii="Courier New" w:hAnsi="Courier New" w:cs="Courier New"/>
      <w:sz w:val="20"/>
      <w:szCs w:val="20"/>
    </w:rPr>
  </w:style>
  <w:style w:type="paragraph" w:styleId="Salutation">
    <w:name w:val="Salutation"/>
    <w:basedOn w:val="Normal"/>
    <w:next w:val="Normal"/>
    <w:semiHidden/>
    <w:rsid w:val="003A594D"/>
  </w:style>
  <w:style w:type="paragraph" w:styleId="Signature">
    <w:name w:val="Signature"/>
    <w:basedOn w:val="Normal"/>
    <w:semiHidden/>
    <w:rsid w:val="003A594D"/>
    <w:pPr>
      <w:ind w:left="4320"/>
    </w:pPr>
  </w:style>
  <w:style w:type="character" w:styleId="Strong">
    <w:name w:val="Strong"/>
    <w:uiPriority w:val="22"/>
    <w:qFormat/>
    <w:rsid w:val="003A594D"/>
    <w:rPr>
      <w:b/>
      <w:bCs/>
    </w:rPr>
  </w:style>
  <w:style w:type="paragraph" w:styleId="Subtitle">
    <w:name w:val="Subtitle"/>
    <w:basedOn w:val="Normal"/>
    <w:qFormat/>
    <w:rsid w:val="003A594D"/>
    <w:pPr>
      <w:spacing w:after="60"/>
      <w:jc w:val="center"/>
      <w:outlineLvl w:val="1"/>
    </w:pPr>
    <w:rPr>
      <w:rFonts w:ascii="Arial" w:hAnsi="Arial" w:cs="Arial"/>
    </w:rPr>
  </w:style>
  <w:style w:type="paragraph" w:styleId="TableofAuthorities">
    <w:name w:val="table of authorities"/>
    <w:basedOn w:val="Normal"/>
    <w:next w:val="Normal"/>
    <w:semiHidden/>
    <w:rsid w:val="003A594D"/>
    <w:pPr>
      <w:ind w:left="240" w:hanging="240"/>
    </w:pPr>
  </w:style>
  <w:style w:type="paragraph" w:styleId="TableofFigures">
    <w:name w:val="table of figures"/>
    <w:basedOn w:val="Normal"/>
    <w:next w:val="Normal"/>
    <w:semiHidden/>
    <w:rsid w:val="003A594D"/>
  </w:style>
  <w:style w:type="paragraph" w:styleId="List">
    <w:name w:val="List"/>
    <w:basedOn w:val="Normal"/>
    <w:semiHidden/>
    <w:rsid w:val="003A594D"/>
    <w:pPr>
      <w:ind w:left="360" w:hanging="360"/>
    </w:pPr>
  </w:style>
  <w:style w:type="paragraph" w:styleId="List2">
    <w:name w:val="List 2"/>
    <w:basedOn w:val="Normal"/>
    <w:semiHidden/>
    <w:rsid w:val="003A594D"/>
    <w:pPr>
      <w:ind w:left="720" w:hanging="360"/>
    </w:pPr>
  </w:style>
  <w:style w:type="paragraph" w:styleId="List3">
    <w:name w:val="List 3"/>
    <w:basedOn w:val="Normal"/>
    <w:semiHidden/>
    <w:rsid w:val="003A594D"/>
    <w:pPr>
      <w:ind w:left="1080" w:hanging="360"/>
    </w:pPr>
  </w:style>
  <w:style w:type="paragraph" w:styleId="List4">
    <w:name w:val="List 4"/>
    <w:basedOn w:val="Normal"/>
    <w:semiHidden/>
    <w:rsid w:val="003A594D"/>
    <w:pPr>
      <w:ind w:left="1440" w:hanging="360"/>
    </w:pPr>
  </w:style>
  <w:style w:type="paragraph" w:styleId="List5">
    <w:name w:val="List 5"/>
    <w:basedOn w:val="Normal"/>
    <w:semiHidden/>
    <w:rsid w:val="003A594D"/>
    <w:pPr>
      <w:ind w:left="1800" w:hanging="360"/>
    </w:pPr>
  </w:style>
  <w:style w:type="paragraph" w:styleId="ListBullet">
    <w:name w:val="List Bullet"/>
    <w:basedOn w:val="Normal"/>
    <w:semiHidden/>
    <w:rsid w:val="003A594D"/>
    <w:pPr>
      <w:numPr>
        <w:numId w:val="2"/>
      </w:numPr>
    </w:pPr>
  </w:style>
  <w:style w:type="paragraph" w:styleId="ListBullet2">
    <w:name w:val="List Bullet 2"/>
    <w:basedOn w:val="Normal"/>
    <w:semiHidden/>
    <w:rsid w:val="003A594D"/>
    <w:pPr>
      <w:numPr>
        <w:numId w:val="3"/>
      </w:numPr>
    </w:pPr>
  </w:style>
  <w:style w:type="paragraph" w:styleId="ListBullet3">
    <w:name w:val="List Bullet 3"/>
    <w:basedOn w:val="Normal"/>
    <w:semiHidden/>
    <w:rsid w:val="003A594D"/>
    <w:pPr>
      <w:numPr>
        <w:numId w:val="4"/>
      </w:numPr>
    </w:pPr>
  </w:style>
  <w:style w:type="paragraph" w:styleId="ListBullet4">
    <w:name w:val="List Bullet 4"/>
    <w:basedOn w:val="Normal"/>
    <w:semiHidden/>
    <w:rsid w:val="003A594D"/>
    <w:pPr>
      <w:numPr>
        <w:numId w:val="5"/>
      </w:numPr>
    </w:pPr>
  </w:style>
  <w:style w:type="paragraph" w:styleId="ListBullet5">
    <w:name w:val="List Bullet 5"/>
    <w:basedOn w:val="Normal"/>
    <w:semiHidden/>
    <w:rsid w:val="003A594D"/>
    <w:pPr>
      <w:numPr>
        <w:numId w:val="6"/>
      </w:numPr>
    </w:pPr>
  </w:style>
  <w:style w:type="paragraph" w:styleId="ListContinue">
    <w:name w:val="List Continue"/>
    <w:basedOn w:val="Normal"/>
    <w:semiHidden/>
    <w:rsid w:val="003A594D"/>
    <w:pPr>
      <w:spacing w:after="120"/>
      <w:ind w:left="360"/>
    </w:pPr>
  </w:style>
  <w:style w:type="paragraph" w:styleId="ListContinue2">
    <w:name w:val="List Continue 2"/>
    <w:basedOn w:val="Normal"/>
    <w:semiHidden/>
    <w:rsid w:val="003A594D"/>
    <w:pPr>
      <w:spacing w:after="120"/>
      <w:ind w:left="720"/>
    </w:pPr>
  </w:style>
  <w:style w:type="paragraph" w:styleId="ListContinue3">
    <w:name w:val="List Continue 3"/>
    <w:basedOn w:val="Normal"/>
    <w:semiHidden/>
    <w:rsid w:val="003A594D"/>
    <w:pPr>
      <w:spacing w:after="120"/>
      <w:ind w:left="1080"/>
    </w:pPr>
  </w:style>
  <w:style w:type="paragraph" w:styleId="ListContinue4">
    <w:name w:val="List Continue 4"/>
    <w:basedOn w:val="Normal"/>
    <w:semiHidden/>
    <w:rsid w:val="003A594D"/>
    <w:pPr>
      <w:spacing w:after="120"/>
      <w:ind w:left="1440"/>
    </w:pPr>
  </w:style>
  <w:style w:type="paragraph" w:styleId="ListContinue5">
    <w:name w:val="List Continue 5"/>
    <w:basedOn w:val="Normal"/>
    <w:semiHidden/>
    <w:rsid w:val="003A594D"/>
    <w:pPr>
      <w:spacing w:after="120"/>
      <w:ind w:left="1800"/>
    </w:pPr>
  </w:style>
  <w:style w:type="paragraph" w:styleId="ListNumber">
    <w:name w:val="List Number"/>
    <w:basedOn w:val="Normal"/>
    <w:semiHidden/>
    <w:rsid w:val="003A594D"/>
    <w:pPr>
      <w:numPr>
        <w:numId w:val="7"/>
      </w:numPr>
    </w:pPr>
  </w:style>
  <w:style w:type="paragraph" w:styleId="ListNumber2">
    <w:name w:val="List Number 2"/>
    <w:basedOn w:val="Normal"/>
    <w:semiHidden/>
    <w:rsid w:val="003A594D"/>
    <w:pPr>
      <w:numPr>
        <w:numId w:val="8"/>
      </w:numPr>
    </w:pPr>
  </w:style>
  <w:style w:type="paragraph" w:styleId="ListNumber3">
    <w:name w:val="List Number 3"/>
    <w:basedOn w:val="Normal"/>
    <w:semiHidden/>
    <w:rsid w:val="003A594D"/>
    <w:pPr>
      <w:numPr>
        <w:numId w:val="9"/>
      </w:numPr>
    </w:pPr>
  </w:style>
  <w:style w:type="paragraph" w:styleId="ListNumber4">
    <w:name w:val="List Number 4"/>
    <w:basedOn w:val="Normal"/>
    <w:semiHidden/>
    <w:rsid w:val="003A594D"/>
    <w:pPr>
      <w:numPr>
        <w:numId w:val="10"/>
      </w:numPr>
    </w:pPr>
  </w:style>
  <w:style w:type="paragraph" w:styleId="ListNumber5">
    <w:name w:val="List Number 5"/>
    <w:basedOn w:val="Normal"/>
    <w:semiHidden/>
    <w:rsid w:val="003A594D"/>
    <w:pPr>
      <w:numPr>
        <w:numId w:val="11"/>
      </w:numPr>
    </w:pPr>
  </w:style>
  <w:style w:type="paragraph" w:styleId="MessageHeader">
    <w:name w:val="Message Header"/>
    <w:basedOn w:val="Normal"/>
    <w:semiHidden/>
    <w:rsid w:val="003A594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table" w:styleId="Table3Deffects1">
    <w:name w:val="Table 3D effects 1"/>
    <w:basedOn w:val="TableNormal"/>
    <w:semiHidden/>
    <w:rsid w:val="003A594D"/>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A594D"/>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A594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A594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A594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A594D"/>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A594D"/>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A594D"/>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A594D"/>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A594D"/>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A594D"/>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A594D"/>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A594D"/>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A594D"/>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A594D"/>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A594D"/>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A594D"/>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3A59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3A594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3A594D"/>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A594D"/>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A594D"/>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A594D"/>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A594D"/>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A594D"/>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A594D"/>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A594D"/>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A594D"/>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A594D"/>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A594D"/>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A594D"/>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A594D"/>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A594D"/>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A594D"/>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A594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A594D"/>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A594D"/>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A594D"/>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A594D"/>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A594D"/>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A59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3A594D"/>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A594D"/>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A594D"/>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3A594D"/>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rsid w:val="003A594D"/>
    <w:pPr>
      <w:tabs>
        <w:tab w:val="center" w:pos="4320"/>
        <w:tab w:val="right" w:pos="8640"/>
      </w:tabs>
    </w:pPr>
    <w:rPr>
      <w:lang w:val="x-none" w:eastAsia="x-none"/>
    </w:rPr>
  </w:style>
  <w:style w:type="paragraph" w:styleId="Footer">
    <w:name w:val="footer"/>
    <w:basedOn w:val="Normal"/>
    <w:rsid w:val="003A594D"/>
    <w:pPr>
      <w:tabs>
        <w:tab w:val="center" w:pos="4680"/>
        <w:tab w:val="right" w:pos="9360"/>
      </w:tabs>
    </w:pPr>
  </w:style>
  <w:style w:type="paragraph" w:styleId="EnvelopeAddress">
    <w:name w:val="envelope address"/>
    <w:basedOn w:val="Normal"/>
    <w:semiHidden/>
    <w:rsid w:val="003A594D"/>
    <w:pPr>
      <w:framePr w:w="7920" w:h="1980" w:hRule="exact" w:hSpace="180" w:wrap="auto" w:hAnchor="page" w:xAlign="center" w:yAlign="bottom"/>
      <w:ind w:left="2880"/>
    </w:pPr>
    <w:rPr>
      <w:rFonts w:cs="Arial"/>
    </w:rPr>
  </w:style>
  <w:style w:type="paragraph" w:styleId="EnvelopeReturn">
    <w:name w:val="envelope return"/>
    <w:basedOn w:val="Normal"/>
    <w:semiHidden/>
    <w:rsid w:val="003A594D"/>
    <w:rPr>
      <w:rFonts w:cs="Arial"/>
      <w:sz w:val="20"/>
      <w:szCs w:val="20"/>
    </w:rPr>
  </w:style>
  <w:style w:type="paragraph" w:customStyle="1" w:styleId="pcg-Article">
    <w:name w:val="pcg-Article"/>
    <w:aliases w:val="Trust"/>
    <w:basedOn w:val="Normal"/>
    <w:semiHidden/>
    <w:rsid w:val="003A594D"/>
    <w:pPr>
      <w:spacing w:line="480" w:lineRule="auto"/>
      <w:ind w:firstLine="720"/>
    </w:pPr>
    <w:rPr>
      <w:sz w:val="26"/>
      <w:szCs w:val="20"/>
    </w:rPr>
  </w:style>
  <w:style w:type="paragraph" w:customStyle="1" w:styleId="pcg-Footer">
    <w:name w:val="pcg-Footer"/>
    <w:basedOn w:val="Normal"/>
    <w:semiHidden/>
    <w:rsid w:val="003A594D"/>
    <w:pPr>
      <w:tabs>
        <w:tab w:val="center" w:pos="4320"/>
        <w:tab w:val="right" w:pos="8640"/>
      </w:tabs>
    </w:pPr>
    <w:rPr>
      <w:szCs w:val="20"/>
    </w:rPr>
  </w:style>
  <w:style w:type="paragraph" w:customStyle="1" w:styleId="pcg-LeftSignature">
    <w:name w:val="pcg-Left Signature"/>
    <w:basedOn w:val="Normal"/>
    <w:semiHidden/>
    <w:rsid w:val="003A594D"/>
    <w:pPr>
      <w:tabs>
        <w:tab w:val="left" w:pos="8640"/>
      </w:tabs>
      <w:ind w:left="86"/>
    </w:pPr>
    <w:rPr>
      <w:sz w:val="26"/>
      <w:szCs w:val="20"/>
    </w:rPr>
  </w:style>
  <w:style w:type="paragraph" w:customStyle="1" w:styleId="pcg-LeftUnderline">
    <w:name w:val="pcg-Left Underline"/>
    <w:basedOn w:val="Normal"/>
    <w:next w:val="pcg-LeftSignature"/>
    <w:semiHidden/>
    <w:rsid w:val="003A594D"/>
    <w:pPr>
      <w:keepNext/>
      <w:tabs>
        <w:tab w:val="left" w:leader="underscore" w:pos="4147"/>
      </w:tabs>
    </w:pPr>
    <w:rPr>
      <w:sz w:val="26"/>
      <w:szCs w:val="20"/>
    </w:rPr>
  </w:style>
  <w:style w:type="paragraph" w:customStyle="1" w:styleId="pcg-NotaryHeading">
    <w:name w:val="pcg-Notary Heading"/>
    <w:basedOn w:val="Normal"/>
    <w:next w:val="Normal"/>
    <w:semiHidden/>
    <w:rsid w:val="003A594D"/>
    <w:pPr>
      <w:tabs>
        <w:tab w:val="left" w:pos="8640"/>
      </w:tabs>
      <w:spacing w:after="260" w:line="282" w:lineRule="exact"/>
      <w:jc w:val="center"/>
    </w:pPr>
    <w:rPr>
      <w:caps/>
      <w:sz w:val="26"/>
      <w:szCs w:val="20"/>
    </w:rPr>
  </w:style>
  <w:style w:type="paragraph" w:customStyle="1" w:styleId="pcg-NotaryParagraph">
    <w:name w:val="pcg-Notary Paragraph"/>
    <w:basedOn w:val="pcg-Article"/>
    <w:semiHidden/>
    <w:rsid w:val="003A594D"/>
    <w:pPr>
      <w:spacing w:line="480" w:lineRule="exact"/>
    </w:pPr>
  </w:style>
  <w:style w:type="paragraph" w:customStyle="1" w:styleId="pcg-NotarySingle">
    <w:name w:val="pcg-Notary Single"/>
    <w:basedOn w:val="Normal"/>
    <w:semiHidden/>
    <w:rsid w:val="003A594D"/>
    <w:pPr>
      <w:spacing w:after="240"/>
      <w:ind w:firstLine="720"/>
    </w:pPr>
    <w:rPr>
      <w:sz w:val="26"/>
      <w:szCs w:val="20"/>
    </w:rPr>
  </w:style>
  <w:style w:type="paragraph" w:customStyle="1" w:styleId="pcg-SignatureUnderline">
    <w:name w:val="pcg-Signature Underline"/>
    <w:basedOn w:val="Normal"/>
    <w:next w:val="Normal"/>
    <w:semiHidden/>
    <w:rsid w:val="003A594D"/>
    <w:pPr>
      <w:keepNext/>
      <w:tabs>
        <w:tab w:val="left" w:leader="underscore" w:pos="8640"/>
      </w:tabs>
      <w:ind w:left="4507"/>
    </w:pPr>
    <w:rPr>
      <w:sz w:val="26"/>
      <w:szCs w:val="20"/>
    </w:rPr>
  </w:style>
  <w:style w:type="paragraph" w:customStyle="1" w:styleId="pcg-SignatureUnderline2">
    <w:name w:val="pcg-Signature Underline 2"/>
    <w:basedOn w:val="Normal"/>
    <w:next w:val="Normal"/>
    <w:semiHidden/>
    <w:rsid w:val="003A594D"/>
    <w:pPr>
      <w:tabs>
        <w:tab w:val="left" w:leader="underscore" w:pos="4140"/>
        <w:tab w:val="left" w:pos="4500"/>
        <w:tab w:val="left" w:leader="underscore" w:pos="8640"/>
      </w:tabs>
    </w:pPr>
    <w:rPr>
      <w:sz w:val="26"/>
      <w:szCs w:val="20"/>
    </w:rPr>
  </w:style>
  <w:style w:type="paragraph" w:customStyle="1" w:styleId="pcg-Spacer">
    <w:name w:val="pcg-Spacer"/>
    <w:basedOn w:val="Normal"/>
    <w:semiHidden/>
    <w:rsid w:val="003A59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2" w:lineRule="exact"/>
      <w:ind w:firstLine="720"/>
    </w:pPr>
    <w:rPr>
      <w:sz w:val="26"/>
      <w:szCs w:val="20"/>
    </w:rPr>
  </w:style>
  <w:style w:type="paragraph" w:customStyle="1" w:styleId="pcg-SubPara1">
    <w:name w:val="pcg-SubPara1"/>
    <w:basedOn w:val="Normal"/>
    <w:semiHidden/>
    <w:rsid w:val="003A594D"/>
    <w:pPr>
      <w:tabs>
        <w:tab w:val="left" w:pos="8640"/>
      </w:tabs>
      <w:spacing w:after="280"/>
      <w:ind w:left="1440" w:right="720" w:hanging="720"/>
    </w:pPr>
    <w:rPr>
      <w:sz w:val="26"/>
      <w:szCs w:val="20"/>
    </w:rPr>
  </w:style>
  <w:style w:type="paragraph" w:customStyle="1" w:styleId="pcg-SubPara2">
    <w:name w:val="pcg-SubPara2"/>
    <w:basedOn w:val="Normal"/>
    <w:semiHidden/>
    <w:rsid w:val="003A594D"/>
    <w:pPr>
      <w:tabs>
        <w:tab w:val="left" w:pos="8640"/>
      </w:tabs>
      <w:spacing w:after="280"/>
      <w:ind w:left="2160" w:right="720" w:hanging="720"/>
    </w:pPr>
    <w:rPr>
      <w:sz w:val="26"/>
      <w:szCs w:val="20"/>
    </w:rPr>
  </w:style>
  <w:style w:type="paragraph" w:customStyle="1" w:styleId="pcg-SubPara3">
    <w:name w:val="pcg-SubPara3"/>
    <w:basedOn w:val="Normal"/>
    <w:semiHidden/>
    <w:rsid w:val="003A594D"/>
    <w:pPr>
      <w:tabs>
        <w:tab w:val="left" w:pos="8640"/>
      </w:tabs>
      <w:spacing w:after="280"/>
      <w:ind w:left="2880" w:right="720" w:hanging="720"/>
    </w:pPr>
    <w:rPr>
      <w:sz w:val="26"/>
      <w:szCs w:val="20"/>
    </w:rPr>
  </w:style>
  <w:style w:type="paragraph" w:customStyle="1" w:styleId="pcg-TrustHeader">
    <w:name w:val="pcg-Trust Header"/>
    <w:basedOn w:val="Normal"/>
    <w:next w:val="Normal"/>
    <w:semiHidden/>
    <w:rsid w:val="003A594D"/>
    <w:pPr>
      <w:tabs>
        <w:tab w:val="left" w:pos="2160"/>
        <w:tab w:val="left" w:pos="3600"/>
        <w:tab w:val="left" w:pos="5760"/>
        <w:tab w:val="left" w:pos="7920"/>
      </w:tabs>
      <w:spacing w:line="282" w:lineRule="exact"/>
    </w:pPr>
    <w:rPr>
      <w:sz w:val="26"/>
      <w:szCs w:val="20"/>
    </w:rPr>
  </w:style>
  <w:style w:type="paragraph" w:customStyle="1" w:styleId="pcg-TrustSign2">
    <w:name w:val="pcg-Trust Sign 2"/>
    <w:basedOn w:val="Normal"/>
    <w:semiHidden/>
    <w:rsid w:val="003A594D"/>
    <w:pPr>
      <w:tabs>
        <w:tab w:val="left" w:pos="4608"/>
      </w:tabs>
      <w:ind w:left="86"/>
    </w:pPr>
    <w:rPr>
      <w:sz w:val="26"/>
      <w:szCs w:val="20"/>
    </w:rPr>
  </w:style>
  <w:style w:type="paragraph" w:customStyle="1" w:styleId="pcg-TrustSignature">
    <w:name w:val="pcg-Trust Signature"/>
    <w:basedOn w:val="Normal"/>
    <w:semiHidden/>
    <w:rsid w:val="003A594D"/>
    <w:pPr>
      <w:keepNext/>
      <w:keepLines/>
      <w:tabs>
        <w:tab w:val="right" w:pos="8640"/>
      </w:tabs>
      <w:spacing w:after="520" w:line="282" w:lineRule="exact"/>
      <w:ind w:left="4608"/>
    </w:pPr>
    <w:rPr>
      <w:sz w:val="26"/>
      <w:szCs w:val="20"/>
    </w:rPr>
  </w:style>
  <w:style w:type="paragraph" w:customStyle="1" w:styleId="pcg-TrustTitle">
    <w:name w:val="pcg-Trust Title"/>
    <w:basedOn w:val="Normal"/>
    <w:next w:val="pcg-Article"/>
    <w:semiHidden/>
    <w:rsid w:val="003A594D"/>
    <w:pPr>
      <w:tabs>
        <w:tab w:val="left" w:pos="8640"/>
      </w:tabs>
      <w:spacing w:before="1040" w:after="480" w:line="282" w:lineRule="exact"/>
      <w:ind w:left="14" w:hanging="14"/>
      <w:jc w:val="center"/>
    </w:pPr>
    <w:rPr>
      <w:caps/>
      <w:sz w:val="26"/>
      <w:szCs w:val="20"/>
      <w:u w:val="single"/>
    </w:rPr>
  </w:style>
  <w:style w:type="paragraph" w:customStyle="1" w:styleId="sw-Header2">
    <w:name w:val="sw-Header2"/>
    <w:basedOn w:val="RBasic"/>
    <w:rsid w:val="003A594D"/>
  </w:style>
  <w:style w:type="paragraph" w:customStyle="1" w:styleId="RNum2">
    <w:name w:val="R Num2"/>
    <w:basedOn w:val="Normal"/>
    <w:autoRedefine/>
    <w:rsid w:val="003A594D"/>
    <w:pPr>
      <w:numPr>
        <w:ilvl w:val="1"/>
        <w:numId w:val="12"/>
      </w:numPr>
      <w:spacing w:after="240"/>
    </w:pPr>
  </w:style>
  <w:style w:type="paragraph" w:customStyle="1" w:styleId="RNum3">
    <w:name w:val="R Num3"/>
    <w:basedOn w:val="Normal"/>
    <w:autoRedefine/>
    <w:rsid w:val="003A594D"/>
    <w:pPr>
      <w:numPr>
        <w:ilvl w:val="2"/>
        <w:numId w:val="12"/>
      </w:numPr>
      <w:spacing w:after="240"/>
    </w:pPr>
  </w:style>
  <w:style w:type="paragraph" w:customStyle="1" w:styleId="RNum4">
    <w:name w:val="R Num4"/>
    <w:basedOn w:val="Normal"/>
    <w:autoRedefine/>
    <w:rsid w:val="003A594D"/>
    <w:pPr>
      <w:numPr>
        <w:ilvl w:val="3"/>
        <w:numId w:val="12"/>
      </w:numPr>
      <w:spacing w:after="240"/>
    </w:pPr>
  </w:style>
  <w:style w:type="paragraph" w:customStyle="1" w:styleId="RNum5">
    <w:name w:val="R Num5"/>
    <w:basedOn w:val="Normal"/>
    <w:autoRedefine/>
    <w:rsid w:val="003A594D"/>
    <w:pPr>
      <w:numPr>
        <w:ilvl w:val="4"/>
        <w:numId w:val="12"/>
      </w:numPr>
      <w:spacing w:after="240"/>
    </w:pPr>
  </w:style>
  <w:style w:type="paragraph" w:customStyle="1" w:styleId="RNum6">
    <w:name w:val="R Num6"/>
    <w:basedOn w:val="Normal"/>
    <w:autoRedefine/>
    <w:rsid w:val="003A594D"/>
    <w:pPr>
      <w:numPr>
        <w:ilvl w:val="5"/>
        <w:numId w:val="12"/>
      </w:numPr>
      <w:spacing w:after="240"/>
    </w:pPr>
  </w:style>
  <w:style w:type="character" w:customStyle="1" w:styleId="ptext-2">
    <w:name w:val="ptext-2"/>
    <w:rsid w:val="003A594D"/>
    <w:rPr>
      <w:b w:val="0"/>
      <w:bCs w:val="0"/>
    </w:rPr>
  </w:style>
  <w:style w:type="character" w:styleId="PageNumber">
    <w:name w:val="page number"/>
    <w:basedOn w:val="DefaultParagraphFont"/>
    <w:rsid w:val="003A594D"/>
  </w:style>
  <w:style w:type="character" w:styleId="Hyperlink">
    <w:name w:val="Hyperlink"/>
    <w:uiPriority w:val="99"/>
    <w:rsid w:val="003A594D"/>
    <w:rPr>
      <w:color w:val="0000FF"/>
      <w:u w:val="single"/>
    </w:rPr>
  </w:style>
  <w:style w:type="character" w:styleId="FollowedHyperlink">
    <w:name w:val="FollowedHyperlink"/>
    <w:rsid w:val="003A594D"/>
    <w:rPr>
      <w:color w:val="800080"/>
      <w:u w:val="single"/>
    </w:rPr>
  </w:style>
  <w:style w:type="character" w:styleId="CommentReference">
    <w:name w:val="annotation reference"/>
    <w:uiPriority w:val="99"/>
    <w:rsid w:val="003A594D"/>
    <w:rPr>
      <w:sz w:val="16"/>
      <w:szCs w:val="16"/>
    </w:rPr>
  </w:style>
  <w:style w:type="paragraph" w:styleId="CommentText">
    <w:name w:val="annotation text"/>
    <w:basedOn w:val="Normal"/>
    <w:link w:val="CommentTextChar"/>
    <w:uiPriority w:val="99"/>
    <w:rsid w:val="003A594D"/>
    <w:rPr>
      <w:sz w:val="20"/>
      <w:szCs w:val="20"/>
    </w:rPr>
  </w:style>
  <w:style w:type="paragraph" w:styleId="CommentSubject">
    <w:name w:val="annotation subject"/>
    <w:basedOn w:val="CommentText"/>
    <w:next w:val="CommentText"/>
    <w:semiHidden/>
    <w:rsid w:val="003A594D"/>
    <w:rPr>
      <w:b/>
      <w:bCs/>
    </w:rPr>
  </w:style>
  <w:style w:type="paragraph" w:styleId="BalloonText">
    <w:name w:val="Balloon Text"/>
    <w:basedOn w:val="Normal"/>
    <w:semiHidden/>
    <w:rsid w:val="003A594D"/>
    <w:rPr>
      <w:rFonts w:ascii="Tahoma" w:hAnsi="Tahoma" w:cs="Tahoma"/>
      <w:sz w:val="16"/>
      <w:szCs w:val="16"/>
    </w:rPr>
  </w:style>
  <w:style w:type="paragraph" w:customStyle="1" w:styleId="Default">
    <w:name w:val="Default"/>
    <w:rsid w:val="003A594D"/>
    <w:pPr>
      <w:autoSpaceDE w:val="0"/>
      <w:autoSpaceDN w:val="0"/>
      <w:adjustRightInd w:val="0"/>
    </w:pPr>
    <w:rPr>
      <w:rFonts w:eastAsia="SimSun"/>
      <w:color w:val="000000"/>
      <w:sz w:val="24"/>
      <w:szCs w:val="24"/>
      <w:lang w:eastAsia="zh-CN"/>
    </w:rPr>
  </w:style>
  <w:style w:type="paragraph" w:customStyle="1" w:styleId="DocID">
    <w:name w:val="DocID"/>
    <w:basedOn w:val="Normal"/>
    <w:uiPriority w:val="25"/>
    <w:rsid w:val="003A594D"/>
    <w:rPr>
      <w:rFonts w:eastAsia="Calibri"/>
      <w:sz w:val="16"/>
      <w:szCs w:val="22"/>
    </w:rPr>
  </w:style>
  <w:style w:type="character" w:customStyle="1" w:styleId="HeaderChar">
    <w:name w:val="Header Char"/>
    <w:link w:val="Header"/>
    <w:uiPriority w:val="99"/>
    <w:rsid w:val="003A594D"/>
    <w:rPr>
      <w:sz w:val="24"/>
      <w:szCs w:val="24"/>
    </w:rPr>
  </w:style>
  <w:style w:type="paragraph" w:customStyle="1" w:styleId="RB9Bullets">
    <w:name w:val="RB9 Bullets"/>
    <w:basedOn w:val="Normal"/>
    <w:link w:val="RB9BulletsChar"/>
    <w:rsid w:val="003A594D"/>
    <w:pPr>
      <w:numPr>
        <w:ilvl w:val="8"/>
        <w:numId w:val="21"/>
      </w:numPr>
      <w:spacing w:after="120"/>
    </w:pPr>
    <w:rPr>
      <w:rFonts w:eastAsia="Calibri"/>
      <w:szCs w:val="20"/>
      <w:lang w:val="x-none" w:eastAsia="x-none"/>
    </w:rPr>
  </w:style>
  <w:style w:type="character" w:customStyle="1" w:styleId="RB9BulletsChar">
    <w:name w:val="RB9 Bullets Char"/>
    <w:link w:val="RB9Bullets"/>
    <w:rsid w:val="003A594D"/>
    <w:rPr>
      <w:rFonts w:eastAsia="Calibri"/>
      <w:sz w:val="24"/>
    </w:rPr>
  </w:style>
  <w:style w:type="paragraph" w:customStyle="1" w:styleId="RB8Bullets">
    <w:name w:val="RB8 Bullets"/>
    <w:basedOn w:val="Normal"/>
    <w:link w:val="RB8BulletsChar"/>
    <w:rsid w:val="003A594D"/>
    <w:pPr>
      <w:numPr>
        <w:ilvl w:val="7"/>
        <w:numId w:val="21"/>
      </w:numPr>
      <w:spacing w:after="120"/>
    </w:pPr>
    <w:rPr>
      <w:rFonts w:eastAsia="Calibri"/>
      <w:szCs w:val="20"/>
      <w:lang w:val="x-none" w:eastAsia="x-none"/>
    </w:rPr>
  </w:style>
  <w:style w:type="paragraph" w:customStyle="1" w:styleId="RB7Bullets">
    <w:name w:val="RB7 Bullets"/>
    <w:basedOn w:val="Normal"/>
    <w:link w:val="RB7BulletsChar"/>
    <w:rsid w:val="003A594D"/>
    <w:pPr>
      <w:numPr>
        <w:ilvl w:val="6"/>
        <w:numId w:val="21"/>
      </w:numPr>
      <w:spacing w:after="120"/>
    </w:pPr>
    <w:rPr>
      <w:rFonts w:eastAsia="Calibri"/>
      <w:szCs w:val="20"/>
      <w:lang w:val="x-none" w:eastAsia="x-none"/>
    </w:rPr>
  </w:style>
  <w:style w:type="paragraph" w:customStyle="1" w:styleId="RB6Bullets">
    <w:name w:val="RB6 Bullets"/>
    <w:basedOn w:val="Normal"/>
    <w:link w:val="RB6BulletsChar"/>
    <w:rsid w:val="003A594D"/>
    <w:pPr>
      <w:numPr>
        <w:ilvl w:val="5"/>
        <w:numId w:val="21"/>
      </w:numPr>
      <w:spacing w:after="120"/>
    </w:pPr>
    <w:rPr>
      <w:rFonts w:eastAsia="Calibri"/>
      <w:szCs w:val="20"/>
      <w:lang w:val="x-none" w:eastAsia="x-none"/>
    </w:rPr>
  </w:style>
  <w:style w:type="paragraph" w:customStyle="1" w:styleId="RB5Bullets">
    <w:name w:val="RB5 Bullets"/>
    <w:basedOn w:val="Normal"/>
    <w:link w:val="RB5BulletsChar"/>
    <w:rsid w:val="003A594D"/>
    <w:pPr>
      <w:numPr>
        <w:ilvl w:val="4"/>
        <w:numId w:val="21"/>
      </w:numPr>
      <w:spacing w:after="120"/>
    </w:pPr>
    <w:rPr>
      <w:rFonts w:eastAsia="Calibri"/>
      <w:szCs w:val="20"/>
      <w:lang w:val="x-none" w:eastAsia="x-none"/>
    </w:rPr>
  </w:style>
  <w:style w:type="paragraph" w:customStyle="1" w:styleId="RB4Bullets">
    <w:name w:val="RB4 Bullets"/>
    <w:basedOn w:val="Normal"/>
    <w:link w:val="RB4BulletsChar"/>
    <w:rsid w:val="003A594D"/>
    <w:pPr>
      <w:numPr>
        <w:ilvl w:val="3"/>
        <w:numId w:val="21"/>
      </w:numPr>
      <w:spacing w:after="120"/>
    </w:pPr>
    <w:rPr>
      <w:rFonts w:eastAsia="Calibri"/>
      <w:szCs w:val="20"/>
      <w:lang w:val="x-none" w:eastAsia="x-none"/>
    </w:rPr>
  </w:style>
  <w:style w:type="paragraph" w:customStyle="1" w:styleId="RB3Bullets">
    <w:name w:val="RB3 Bullets"/>
    <w:basedOn w:val="Normal"/>
    <w:link w:val="RB3BulletsChar"/>
    <w:rsid w:val="003A594D"/>
    <w:pPr>
      <w:numPr>
        <w:ilvl w:val="2"/>
        <w:numId w:val="21"/>
      </w:numPr>
      <w:spacing w:after="120"/>
    </w:pPr>
    <w:rPr>
      <w:rFonts w:eastAsia="Calibri"/>
      <w:szCs w:val="20"/>
      <w:lang w:val="x-none" w:eastAsia="x-none"/>
    </w:rPr>
  </w:style>
  <w:style w:type="paragraph" w:customStyle="1" w:styleId="RB2Bullets">
    <w:name w:val="RB2 Bullets"/>
    <w:basedOn w:val="Normal"/>
    <w:link w:val="RB2BulletsChar"/>
    <w:rsid w:val="003A594D"/>
    <w:pPr>
      <w:numPr>
        <w:ilvl w:val="1"/>
        <w:numId w:val="21"/>
      </w:numPr>
      <w:spacing w:after="120"/>
    </w:pPr>
    <w:rPr>
      <w:rFonts w:eastAsia="Calibri"/>
      <w:szCs w:val="20"/>
      <w:lang w:val="x-none" w:eastAsia="x-none"/>
    </w:rPr>
  </w:style>
  <w:style w:type="paragraph" w:customStyle="1" w:styleId="RBUBullets">
    <w:name w:val="RBU Bullets"/>
    <w:basedOn w:val="Normal"/>
    <w:link w:val="RBUBulletsChar"/>
    <w:rsid w:val="003A594D"/>
    <w:pPr>
      <w:numPr>
        <w:numId w:val="21"/>
      </w:numPr>
      <w:spacing w:after="120"/>
    </w:pPr>
    <w:rPr>
      <w:rFonts w:eastAsia="Calibri"/>
      <w:szCs w:val="20"/>
      <w:lang w:val="x-none" w:eastAsia="x-none"/>
    </w:rPr>
  </w:style>
  <w:style w:type="character" w:customStyle="1" w:styleId="RB8BulletsChar">
    <w:name w:val="RB8 Bullets Char"/>
    <w:link w:val="RB8Bullets"/>
    <w:rsid w:val="003A594D"/>
    <w:rPr>
      <w:rFonts w:eastAsia="Calibri"/>
      <w:sz w:val="24"/>
    </w:rPr>
  </w:style>
  <w:style w:type="character" w:customStyle="1" w:styleId="RB7BulletsChar">
    <w:name w:val="RB7 Bullets Char"/>
    <w:link w:val="RB7Bullets"/>
    <w:rsid w:val="003A594D"/>
    <w:rPr>
      <w:rFonts w:eastAsia="Calibri"/>
      <w:sz w:val="24"/>
    </w:rPr>
  </w:style>
  <w:style w:type="character" w:customStyle="1" w:styleId="RB6BulletsChar">
    <w:name w:val="RB6 Bullets Char"/>
    <w:link w:val="RB6Bullets"/>
    <w:rsid w:val="003A594D"/>
    <w:rPr>
      <w:rFonts w:eastAsia="Calibri"/>
      <w:sz w:val="24"/>
    </w:rPr>
  </w:style>
  <w:style w:type="character" w:customStyle="1" w:styleId="RB5BulletsChar">
    <w:name w:val="RB5 Bullets Char"/>
    <w:link w:val="RB5Bullets"/>
    <w:rsid w:val="003A594D"/>
    <w:rPr>
      <w:rFonts w:eastAsia="Calibri"/>
      <w:sz w:val="24"/>
    </w:rPr>
  </w:style>
  <w:style w:type="character" w:customStyle="1" w:styleId="RB4BulletsChar">
    <w:name w:val="RB4 Bullets Char"/>
    <w:link w:val="RB4Bullets"/>
    <w:rsid w:val="003A594D"/>
    <w:rPr>
      <w:rFonts w:eastAsia="Calibri"/>
      <w:sz w:val="24"/>
    </w:rPr>
  </w:style>
  <w:style w:type="character" w:customStyle="1" w:styleId="RB3BulletsChar">
    <w:name w:val="RB3 Bullets Char"/>
    <w:link w:val="RB3Bullets"/>
    <w:rsid w:val="003A594D"/>
    <w:rPr>
      <w:rFonts w:eastAsia="Calibri"/>
      <w:sz w:val="24"/>
    </w:rPr>
  </w:style>
  <w:style w:type="character" w:customStyle="1" w:styleId="RB2BulletsChar">
    <w:name w:val="RB2 Bullets Char"/>
    <w:link w:val="RB2Bullets"/>
    <w:rsid w:val="003A594D"/>
    <w:rPr>
      <w:rFonts w:eastAsia="Calibri"/>
      <w:sz w:val="24"/>
    </w:rPr>
  </w:style>
  <w:style w:type="character" w:customStyle="1" w:styleId="RBUBulletsChar">
    <w:name w:val="RBU Bullets Char"/>
    <w:link w:val="RBUBullets"/>
    <w:rsid w:val="003A594D"/>
    <w:rPr>
      <w:rFonts w:eastAsia="Calibri"/>
      <w:sz w:val="24"/>
    </w:rPr>
  </w:style>
  <w:style w:type="paragraph" w:customStyle="1" w:styleId="BodyText31">
    <w:name w:val="Body Text 31"/>
    <w:rsid w:val="003A594D"/>
    <w:pPr>
      <w:jc w:val="center"/>
    </w:pPr>
    <w:rPr>
      <w:rFonts w:ascii="Times New Roman Bold" w:eastAsia="ヒラギノ角ゴ Pro W3" w:hAnsi="Times New Roman Bold"/>
      <w:color w:val="000000"/>
      <w:sz w:val="24"/>
      <w:szCs w:val="24"/>
    </w:rPr>
  </w:style>
  <w:style w:type="paragraph" w:customStyle="1" w:styleId="RBNBasicNoSpace">
    <w:name w:val="RBN Basic No Space"/>
    <w:basedOn w:val="Normal"/>
    <w:uiPriority w:val="1"/>
    <w:qFormat/>
    <w:rsid w:val="003A594D"/>
    <w:rPr>
      <w:rFonts w:eastAsia="Calibri"/>
      <w:szCs w:val="22"/>
    </w:rPr>
  </w:style>
  <w:style w:type="character" w:customStyle="1" w:styleId="apple-style-span">
    <w:name w:val="apple-style-span"/>
    <w:basedOn w:val="DefaultParagraphFont"/>
    <w:rsid w:val="003A594D"/>
  </w:style>
  <w:style w:type="paragraph" w:customStyle="1" w:styleId="MediumList2-Accent21">
    <w:name w:val="Medium List 2 - Accent 21"/>
    <w:hidden/>
    <w:uiPriority w:val="99"/>
    <w:semiHidden/>
    <w:rsid w:val="003A594D"/>
    <w:rPr>
      <w:sz w:val="24"/>
      <w:szCs w:val="24"/>
    </w:rPr>
  </w:style>
  <w:style w:type="paragraph" w:customStyle="1" w:styleId="RBBasic">
    <w:name w:val="RB Basic"/>
    <w:basedOn w:val="Normal"/>
    <w:qFormat/>
    <w:rsid w:val="0047783B"/>
    <w:pPr>
      <w:spacing w:after="240"/>
    </w:pPr>
  </w:style>
  <w:style w:type="paragraph" w:customStyle="1" w:styleId="articletext1st">
    <w:name w:val="articletext1st"/>
    <w:basedOn w:val="Normal"/>
    <w:rsid w:val="0047783B"/>
    <w:pPr>
      <w:spacing w:before="100" w:beforeAutospacing="1" w:after="100" w:afterAutospacing="1"/>
    </w:pPr>
  </w:style>
  <w:style w:type="character" w:customStyle="1" w:styleId="FootnoteTextChar">
    <w:name w:val="Footnote Text Char"/>
    <w:basedOn w:val="DefaultParagraphFont"/>
    <w:link w:val="FootnoteText"/>
    <w:uiPriority w:val="99"/>
    <w:rsid w:val="0047783B"/>
  </w:style>
  <w:style w:type="character" w:customStyle="1" w:styleId="googqs-tidbit1">
    <w:name w:val="goog_qs-tidbit1"/>
    <w:rsid w:val="0047783B"/>
    <w:rPr>
      <w:vanish w:val="0"/>
      <w:webHidden w:val="0"/>
      <w:specVanish w:val="0"/>
    </w:rPr>
  </w:style>
  <w:style w:type="character" w:customStyle="1" w:styleId="url">
    <w:name w:val="url"/>
    <w:basedOn w:val="DefaultParagraphFont"/>
    <w:rsid w:val="0047783B"/>
  </w:style>
  <w:style w:type="paragraph" w:customStyle="1" w:styleId="MediumGrid1-Accent21">
    <w:name w:val="Medium Grid 1 - Accent 21"/>
    <w:basedOn w:val="Normal"/>
    <w:uiPriority w:val="34"/>
    <w:qFormat/>
    <w:rsid w:val="00C56E4F"/>
    <w:pPr>
      <w:ind w:left="720"/>
      <w:contextualSpacing/>
    </w:pPr>
    <w:rPr>
      <w:szCs w:val="20"/>
    </w:rPr>
  </w:style>
  <w:style w:type="character" w:customStyle="1" w:styleId="st">
    <w:name w:val="st"/>
    <w:basedOn w:val="DefaultParagraphFont"/>
    <w:rsid w:val="004563D5"/>
  </w:style>
  <w:style w:type="character" w:customStyle="1" w:styleId="CommentTextChar">
    <w:name w:val="Comment Text Char"/>
    <w:basedOn w:val="DefaultParagraphFont"/>
    <w:link w:val="CommentText"/>
    <w:uiPriority w:val="99"/>
    <w:rsid w:val="0037734B"/>
  </w:style>
  <w:style w:type="character" w:customStyle="1" w:styleId="ref2">
    <w:name w:val="ref2"/>
    <w:basedOn w:val="DefaultParagraphFont"/>
    <w:rsid w:val="001F0077"/>
  </w:style>
  <w:style w:type="character" w:customStyle="1" w:styleId="authornames">
    <w:name w:val="authornames"/>
    <w:basedOn w:val="DefaultParagraphFont"/>
    <w:rsid w:val="00877777"/>
  </w:style>
  <w:style w:type="character" w:customStyle="1" w:styleId="A2">
    <w:name w:val="A2"/>
    <w:uiPriority w:val="99"/>
    <w:rsid w:val="001E1FB3"/>
    <w:rPr>
      <w:rFonts w:cs="HelveticaNeueLT Std"/>
      <w:color w:val="00295B"/>
      <w:sz w:val="20"/>
      <w:szCs w:val="20"/>
    </w:rPr>
  </w:style>
  <w:style w:type="table" w:styleId="MediumShading2-Accent6">
    <w:name w:val="Medium Shading 2 Accent 6"/>
    <w:basedOn w:val="TableNormal"/>
    <w:uiPriority w:val="60"/>
    <w:rsid w:val="00905062"/>
    <w:rPr>
      <w:rFonts w:ascii="Calibri" w:eastAsia="Calibri" w:hAnsi="Calibri"/>
      <w:color w:val="31849B"/>
      <w:sz w:val="22"/>
      <w:szCs w:val="22"/>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BodyText3Char">
    <w:name w:val="Body Text 3 Char"/>
    <w:link w:val="BodyText3"/>
    <w:semiHidden/>
    <w:rsid w:val="00AA2938"/>
    <w:rPr>
      <w:sz w:val="16"/>
      <w:szCs w:val="16"/>
    </w:rPr>
  </w:style>
  <w:style w:type="character" w:customStyle="1" w:styleId="criterion">
    <w:name w:val="criterion"/>
    <w:basedOn w:val="DefaultParagraphFont"/>
    <w:rsid w:val="00FE3B1F"/>
  </w:style>
  <w:style w:type="character" w:customStyle="1" w:styleId="criteria-value1">
    <w:name w:val="criteria-value1"/>
    <w:rsid w:val="00FE3B1F"/>
    <w:rPr>
      <w:b/>
      <w:bCs/>
      <w:color w:val="CC0000"/>
    </w:rPr>
  </w:style>
  <w:style w:type="character" w:customStyle="1" w:styleId="ecxcriteria-value1">
    <w:name w:val="ecxcriteria-value1"/>
    <w:basedOn w:val="DefaultParagraphFont"/>
    <w:rsid w:val="003043D0"/>
  </w:style>
  <w:style w:type="character" w:customStyle="1" w:styleId="ecxcriterion">
    <w:name w:val="ecxcriterion"/>
    <w:basedOn w:val="DefaultParagraphFont"/>
    <w:rsid w:val="003043D0"/>
  </w:style>
  <w:style w:type="character" w:customStyle="1" w:styleId="apple-converted-space">
    <w:name w:val="apple-converted-space"/>
    <w:basedOn w:val="DefaultParagraphFont"/>
    <w:rsid w:val="00CF6E63"/>
  </w:style>
  <w:style w:type="paragraph" w:styleId="Revision">
    <w:name w:val="Revision"/>
    <w:hidden/>
    <w:rsid w:val="005C5607"/>
    <w:rPr>
      <w:sz w:val="24"/>
      <w:szCs w:val="24"/>
    </w:rPr>
  </w:style>
  <w:style w:type="paragraph" w:styleId="ListParagraph">
    <w:name w:val="List Paragraph"/>
    <w:basedOn w:val="Normal"/>
    <w:uiPriority w:val="34"/>
    <w:qFormat/>
    <w:rsid w:val="009F69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825423">
      <w:bodyDiv w:val="1"/>
      <w:marLeft w:val="0"/>
      <w:marRight w:val="0"/>
      <w:marTop w:val="0"/>
      <w:marBottom w:val="0"/>
      <w:divBdr>
        <w:top w:val="none" w:sz="0" w:space="0" w:color="auto"/>
        <w:left w:val="none" w:sz="0" w:space="0" w:color="auto"/>
        <w:bottom w:val="none" w:sz="0" w:space="0" w:color="auto"/>
        <w:right w:val="none" w:sz="0" w:space="0" w:color="auto"/>
      </w:divBdr>
    </w:div>
    <w:div w:id="372850976">
      <w:bodyDiv w:val="1"/>
      <w:marLeft w:val="0"/>
      <w:marRight w:val="0"/>
      <w:marTop w:val="0"/>
      <w:marBottom w:val="0"/>
      <w:divBdr>
        <w:top w:val="none" w:sz="0" w:space="0" w:color="auto"/>
        <w:left w:val="none" w:sz="0" w:space="0" w:color="auto"/>
        <w:bottom w:val="none" w:sz="0" w:space="0" w:color="auto"/>
        <w:right w:val="none" w:sz="0" w:space="0" w:color="auto"/>
      </w:divBdr>
    </w:div>
    <w:div w:id="602766566">
      <w:bodyDiv w:val="1"/>
      <w:marLeft w:val="0"/>
      <w:marRight w:val="0"/>
      <w:marTop w:val="0"/>
      <w:marBottom w:val="0"/>
      <w:divBdr>
        <w:top w:val="none" w:sz="0" w:space="0" w:color="auto"/>
        <w:left w:val="none" w:sz="0" w:space="0" w:color="auto"/>
        <w:bottom w:val="none" w:sz="0" w:space="0" w:color="auto"/>
        <w:right w:val="none" w:sz="0" w:space="0" w:color="auto"/>
      </w:divBdr>
    </w:div>
    <w:div w:id="677853983">
      <w:bodyDiv w:val="1"/>
      <w:marLeft w:val="0"/>
      <w:marRight w:val="0"/>
      <w:marTop w:val="0"/>
      <w:marBottom w:val="0"/>
      <w:divBdr>
        <w:top w:val="none" w:sz="0" w:space="0" w:color="auto"/>
        <w:left w:val="none" w:sz="0" w:space="0" w:color="auto"/>
        <w:bottom w:val="none" w:sz="0" w:space="0" w:color="auto"/>
        <w:right w:val="none" w:sz="0" w:space="0" w:color="auto"/>
      </w:divBdr>
      <w:divsChild>
        <w:div w:id="1123310466">
          <w:marLeft w:val="0"/>
          <w:marRight w:val="0"/>
          <w:marTop w:val="0"/>
          <w:marBottom w:val="0"/>
          <w:divBdr>
            <w:top w:val="none" w:sz="0" w:space="0" w:color="auto"/>
            <w:left w:val="none" w:sz="0" w:space="0" w:color="auto"/>
            <w:bottom w:val="none" w:sz="0" w:space="0" w:color="auto"/>
            <w:right w:val="none" w:sz="0" w:space="0" w:color="auto"/>
          </w:divBdr>
          <w:divsChild>
            <w:div w:id="728915766">
              <w:marLeft w:val="0"/>
              <w:marRight w:val="0"/>
              <w:marTop w:val="0"/>
              <w:marBottom w:val="0"/>
              <w:divBdr>
                <w:top w:val="none" w:sz="0" w:space="0" w:color="auto"/>
                <w:left w:val="none" w:sz="0" w:space="0" w:color="auto"/>
                <w:bottom w:val="none" w:sz="0" w:space="0" w:color="auto"/>
                <w:right w:val="none" w:sz="0" w:space="0" w:color="auto"/>
              </w:divBdr>
              <w:divsChild>
                <w:div w:id="978457446">
                  <w:marLeft w:val="0"/>
                  <w:marRight w:val="0"/>
                  <w:marTop w:val="0"/>
                  <w:marBottom w:val="0"/>
                  <w:divBdr>
                    <w:top w:val="none" w:sz="0" w:space="0" w:color="auto"/>
                    <w:left w:val="none" w:sz="0" w:space="0" w:color="auto"/>
                    <w:bottom w:val="none" w:sz="0" w:space="0" w:color="auto"/>
                    <w:right w:val="none" w:sz="0" w:space="0" w:color="auto"/>
                  </w:divBdr>
                  <w:divsChild>
                    <w:div w:id="72144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975171">
      <w:bodyDiv w:val="1"/>
      <w:marLeft w:val="0"/>
      <w:marRight w:val="0"/>
      <w:marTop w:val="0"/>
      <w:marBottom w:val="0"/>
      <w:divBdr>
        <w:top w:val="none" w:sz="0" w:space="0" w:color="auto"/>
        <w:left w:val="none" w:sz="0" w:space="0" w:color="auto"/>
        <w:bottom w:val="none" w:sz="0" w:space="0" w:color="auto"/>
        <w:right w:val="none" w:sz="0" w:space="0" w:color="auto"/>
      </w:divBdr>
      <w:divsChild>
        <w:div w:id="480931642">
          <w:marLeft w:val="0"/>
          <w:marRight w:val="0"/>
          <w:marTop w:val="0"/>
          <w:marBottom w:val="0"/>
          <w:divBdr>
            <w:top w:val="none" w:sz="0" w:space="0" w:color="auto"/>
            <w:left w:val="none" w:sz="0" w:space="0" w:color="auto"/>
            <w:bottom w:val="none" w:sz="0" w:space="0" w:color="auto"/>
            <w:right w:val="none" w:sz="0" w:space="0" w:color="auto"/>
          </w:divBdr>
          <w:divsChild>
            <w:div w:id="927152456">
              <w:marLeft w:val="0"/>
              <w:marRight w:val="0"/>
              <w:marTop w:val="0"/>
              <w:marBottom w:val="0"/>
              <w:divBdr>
                <w:top w:val="none" w:sz="0" w:space="0" w:color="auto"/>
                <w:left w:val="none" w:sz="0" w:space="0" w:color="auto"/>
                <w:bottom w:val="none" w:sz="0" w:space="0" w:color="auto"/>
                <w:right w:val="none" w:sz="0" w:space="0" w:color="auto"/>
              </w:divBdr>
              <w:divsChild>
                <w:div w:id="1665354855">
                  <w:marLeft w:val="0"/>
                  <w:marRight w:val="0"/>
                  <w:marTop w:val="0"/>
                  <w:marBottom w:val="0"/>
                  <w:divBdr>
                    <w:top w:val="single" w:sz="6" w:space="6" w:color="CDD6D7"/>
                    <w:left w:val="none" w:sz="0" w:space="0" w:color="auto"/>
                    <w:bottom w:val="none" w:sz="0" w:space="0" w:color="auto"/>
                    <w:right w:val="none" w:sz="0" w:space="0" w:color="auto"/>
                  </w:divBdr>
                  <w:divsChild>
                    <w:div w:id="110087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924667">
      <w:bodyDiv w:val="1"/>
      <w:marLeft w:val="0"/>
      <w:marRight w:val="0"/>
      <w:marTop w:val="0"/>
      <w:marBottom w:val="0"/>
      <w:divBdr>
        <w:top w:val="none" w:sz="0" w:space="0" w:color="auto"/>
        <w:left w:val="none" w:sz="0" w:space="0" w:color="auto"/>
        <w:bottom w:val="none" w:sz="0" w:space="0" w:color="auto"/>
        <w:right w:val="none" w:sz="0" w:space="0" w:color="auto"/>
      </w:divBdr>
    </w:div>
    <w:div w:id="12321521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37FF14-0452-492F-89DF-49A906738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3816</Words>
  <Characters>21756</Characters>
  <Application>Microsoft Office Word</Application>
  <DocSecurity>4</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2011-03-18T17:52:00Z</cp:lastPrinted>
  <dcterms:created xsi:type="dcterms:W3CDTF">2014-08-22T18:38:00Z</dcterms:created>
  <dcterms:modified xsi:type="dcterms:W3CDTF">2014-08-22T18:38:00Z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gFAAvvm1OVlBaXEdT5ge3pSGhM17+lZeh/x6roPk0+pJtPNqFo7MpLvUr2/pDPGq47kfon6Nc2qkiOly
OKoedQe/qvQQwwr3R9xgKfS2PiIF46nkjG9uo8LI1QOVbQ1TJWbjqf05FSEfUbVyOKoedQe/qvQQ
wwr3R9xgKfS2PiIF46nkjG9uo8LI1eHnwt5CB4hi8WKJtZSUegy5suX9mwb2wQHriL4DsG3C93Bs
MU9yCJE991vPKm6kN</vt:lpwstr>
  </property>
  <property fmtid="{D5CDD505-2E9C-101B-9397-08002B2CF9AE}" pid="3" name="MAIL_MSG_ID2">
    <vt:lpwstr>gUcQNIspHgyRE0n9XQI+vmdZcPfBH8Y9rG+bDSAHzKlSqP2txoMa+Io+1Me
dN7OpdVC25376yCM7VV6JEiB+n1GfQIcDKUpFg==</vt:lpwstr>
  </property>
  <property fmtid="{D5CDD505-2E9C-101B-9397-08002B2CF9AE}" pid="4" name="RESPONSE_SENDER_NAME">
    <vt:lpwstr>sAAAb0xRtPDW5Ut/T0479bqyWs+l/A8B5uo86VFGOpNtxnU=</vt:lpwstr>
  </property>
  <property fmtid="{D5CDD505-2E9C-101B-9397-08002B2CF9AE}" pid="5" name="EMAIL_OWNER_ADDRESS">
    <vt:lpwstr>4AAAv2pPQheLA5XAeoTREs7asSznxVDjUysemmlcQeAnBjmLA4wkuiQYIA==</vt:lpwstr>
  </property>
</Properties>
</file>