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F8B8F" w14:textId="77777777" w:rsidR="00736C27" w:rsidRPr="00B44C83" w:rsidRDefault="00736C27" w:rsidP="00736C27">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14:paraId="2269BB07" w14:textId="77777777" w:rsidR="00736C27" w:rsidRPr="00B44C83" w:rsidRDefault="00736C27" w:rsidP="00736C27">
      <w:pPr>
        <w:spacing w:after="0"/>
        <w:rPr>
          <w:rFonts w:ascii="MillerText Roman" w:hAnsi="MillerText Roman"/>
          <w:color w:val="000000" w:themeColor="text1"/>
        </w:rPr>
      </w:pPr>
    </w:p>
    <w:p w14:paraId="4D38B95C" w14:textId="77777777" w:rsidR="00097683" w:rsidRPr="003064D2" w:rsidRDefault="00736C27" w:rsidP="00736C27">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rPr>
        <w:br/>
      </w:r>
      <w:r w:rsidRPr="00B44C83">
        <w:rPr>
          <w:rFonts w:ascii="Cabin" w:hAnsi="Cabin"/>
          <w:color w:val="34BDB2"/>
        </w:rPr>
        <w:t>Compendium abstract</w:t>
      </w:r>
      <w:proofErr w:type="gramStart"/>
      <w:r w:rsidRPr="00B44C83">
        <w:rPr>
          <w:rFonts w:ascii="Cabin" w:hAnsi="Cabin"/>
          <w:color w:val="34BDB2"/>
        </w:rPr>
        <w:t>:</w:t>
      </w:r>
      <w:proofErr w:type="gramEnd"/>
      <w:r>
        <w:rPr>
          <w:rFonts w:ascii="Cabin" w:hAnsi="Cabin"/>
          <w:color w:val="34BDB2"/>
        </w:rPr>
        <w:br/>
      </w:r>
      <w:r w:rsidR="00097683" w:rsidRPr="003064D2">
        <w:rPr>
          <w:rFonts w:ascii="MillerText Roman" w:hAnsi="MillerText Roman"/>
          <w:b/>
        </w:rPr>
        <w:t>Olive View-UCLA Medical Center</w:t>
      </w:r>
    </w:p>
    <w:p w14:paraId="142BD2A5" w14:textId="77777777" w:rsidR="00097683" w:rsidRPr="003064D2" w:rsidRDefault="00097683" w:rsidP="00097683">
      <w:pPr>
        <w:spacing w:after="0"/>
        <w:rPr>
          <w:rFonts w:ascii="MillerText Roman" w:hAnsi="MillerText Roman"/>
          <w:b/>
        </w:rPr>
      </w:pPr>
      <w:proofErr w:type="spellStart"/>
      <w:r w:rsidRPr="003064D2">
        <w:rPr>
          <w:rFonts w:ascii="MillerText Roman" w:hAnsi="MillerText Roman"/>
          <w:b/>
        </w:rPr>
        <w:t>ProACTive</w:t>
      </w:r>
      <w:proofErr w:type="spellEnd"/>
      <w:r w:rsidRPr="003064D2">
        <w:rPr>
          <w:rFonts w:ascii="MillerText Roman" w:hAnsi="MillerText Roman"/>
          <w:b/>
        </w:rPr>
        <w:t xml:space="preserve"> Care Transition Communication Reduces Repeat ED Visits</w:t>
      </w:r>
    </w:p>
    <w:p w14:paraId="703CBDB5" w14:textId="77777777" w:rsidR="00097683" w:rsidRDefault="00097683" w:rsidP="00097683">
      <w:pPr>
        <w:spacing w:after="0"/>
        <w:rPr>
          <w:rFonts w:ascii="MillerText Roman" w:hAnsi="MillerText Roman"/>
        </w:rPr>
      </w:pPr>
    </w:p>
    <w:p w14:paraId="6546CAAD" w14:textId="77777777" w:rsidR="00097683" w:rsidRDefault="00097683" w:rsidP="00097683">
      <w:pPr>
        <w:spacing w:after="0"/>
        <w:rPr>
          <w:rFonts w:ascii="MillerText Roman" w:hAnsi="MillerText Roman"/>
        </w:rPr>
      </w:pPr>
      <w:r>
        <w:rPr>
          <w:rFonts w:ascii="MillerText Roman" w:hAnsi="MillerText Roman"/>
        </w:rPr>
        <w:t xml:space="preserve">About 20 percent of Medicare patients and 10 percent of Medicaid and uninsured patients revisit the emergency department (ED) within 30 days of discharge. These return visits contribute to higher health care expenses and poor outcomes. Limited English proficiency and </w:t>
      </w:r>
      <w:proofErr w:type="spellStart"/>
      <w:r>
        <w:rPr>
          <w:rFonts w:ascii="MillerText Roman" w:hAnsi="MillerText Roman"/>
        </w:rPr>
        <w:t>sociodemographic</w:t>
      </w:r>
      <w:proofErr w:type="spellEnd"/>
      <w:r>
        <w:rPr>
          <w:rFonts w:ascii="MillerText Roman" w:hAnsi="MillerText Roman"/>
        </w:rPr>
        <w:t xml:space="preserve"> factors put indigent and minority patients at greater risk for readmissions during transition to their patient-centered medical home. </w:t>
      </w:r>
    </w:p>
    <w:p w14:paraId="67DA4DD9" w14:textId="77777777" w:rsidR="00097683" w:rsidRDefault="00097683" w:rsidP="00097683">
      <w:pPr>
        <w:spacing w:after="0"/>
        <w:rPr>
          <w:rFonts w:ascii="MillerText Roman" w:hAnsi="MillerText Roman"/>
        </w:rPr>
      </w:pPr>
    </w:p>
    <w:p w14:paraId="3CE97977" w14:textId="77777777" w:rsidR="00097683" w:rsidRDefault="00097683" w:rsidP="00097683">
      <w:pPr>
        <w:spacing w:after="0"/>
        <w:rPr>
          <w:rFonts w:ascii="MillerText Roman" w:hAnsi="MillerText Roman"/>
        </w:rPr>
      </w:pPr>
      <w:r>
        <w:rPr>
          <w:rFonts w:ascii="MillerText Roman" w:hAnsi="MillerText Roman"/>
        </w:rPr>
        <w:t>Olive View Medical Center aimed to reduce high ED readmission rates through its Prospective Actions in Care Transitions (</w:t>
      </w:r>
      <w:proofErr w:type="spellStart"/>
      <w:r>
        <w:rPr>
          <w:rFonts w:ascii="MillerText Roman" w:hAnsi="MillerText Roman"/>
        </w:rPr>
        <w:t>ProACT</w:t>
      </w:r>
      <w:proofErr w:type="spellEnd"/>
      <w:r>
        <w:rPr>
          <w:rFonts w:ascii="MillerText Roman" w:hAnsi="MillerText Roman"/>
        </w:rPr>
        <w:t>) Program. Using admission-discharge-transfer electronic transactions, an email containing patient information, including identifiers, demographic information, and ED visit date, was automatically sent to a patient’s medical home care manager. As a result of the intervention, the hospital found lower ED readmissions for the studied group.</w:t>
      </w:r>
    </w:p>
    <w:p w14:paraId="63E598D4" w14:textId="77777777" w:rsidR="00736C27" w:rsidRPr="00FC2EC3" w:rsidRDefault="00736C27" w:rsidP="00736C27">
      <w:pPr>
        <w:spacing w:after="0"/>
        <w:rPr>
          <w:rFonts w:ascii="MillerText Roman" w:hAnsi="MillerText Roman"/>
          <w:b/>
        </w:rPr>
      </w:pPr>
      <w:r>
        <w:br/>
      </w:r>
      <w:r w:rsidRPr="00B44C83">
        <w:rPr>
          <w:rFonts w:ascii="Cabin" w:hAnsi="Cabin"/>
          <w:color w:val="34BDB2"/>
        </w:rPr>
        <w:t>Poster content</w:t>
      </w:r>
      <w:proofErr w:type="gramStart"/>
      <w:r w:rsidRPr="00B44C83">
        <w:rPr>
          <w:rFonts w:ascii="Cabin" w:hAnsi="Cabin"/>
          <w:color w:val="34BDB2"/>
        </w:rPr>
        <w:t>:</w:t>
      </w:r>
      <w:proofErr w:type="gramEnd"/>
      <w:r>
        <w:rPr>
          <w:rFonts w:ascii="Cabin" w:hAnsi="Cabin"/>
          <w:color w:val="34BDB2"/>
        </w:rPr>
        <w:br/>
      </w:r>
      <w:r w:rsidRPr="00FC2EC3">
        <w:rPr>
          <w:rFonts w:ascii="MillerText Roman" w:hAnsi="MillerText Roman"/>
          <w:b/>
        </w:rPr>
        <w:t>Olive View-UCLA Medical Center</w:t>
      </w:r>
    </w:p>
    <w:p w14:paraId="7A24EB9B" w14:textId="77777777" w:rsidR="00736C27" w:rsidRDefault="00736C27" w:rsidP="00736C27">
      <w:pPr>
        <w:spacing w:after="0"/>
        <w:rPr>
          <w:rFonts w:ascii="MillerText Roman" w:hAnsi="MillerText Roman"/>
          <w:b/>
        </w:rPr>
      </w:pPr>
      <w:proofErr w:type="spellStart"/>
      <w:r w:rsidRPr="00FC2EC3">
        <w:rPr>
          <w:rFonts w:ascii="MillerText Roman" w:hAnsi="MillerText Roman"/>
          <w:b/>
        </w:rPr>
        <w:t>ProACTive</w:t>
      </w:r>
      <w:proofErr w:type="spellEnd"/>
      <w:r w:rsidRPr="00FC2EC3">
        <w:rPr>
          <w:rFonts w:ascii="MillerText Roman" w:hAnsi="MillerText Roman"/>
          <w:b/>
        </w:rPr>
        <w:t xml:space="preserve"> Care Transition Communication Reduces Repeat ED Visits</w:t>
      </w:r>
    </w:p>
    <w:p w14:paraId="756F9D67" w14:textId="77777777" w:rsidR="00736C27" w:rsidRDefault="00736C27" w:rsidP="00736C27">
      <w:pPr>
        <w:spacing w:after="0"/>
        <w:rPr>
          <w:rFonts w:ascii="MillerText Roman" w:hAnsi="MillerText Roman"/>
          <w:b/>
        </w:rPr>
      </w:pPr>
    </w:p>
    <w:p w14:paraId="55F6819C" w14:textId="77777777" w:rsidR="00736C27" w:rsidRDefault="00736C27" w:rsidP="00736C27">
      <w:pPr>
        <w:spacing w:after="0"/>
        <w:rPr>
          <w:rFonts w:ascii="MillerText Roman" w:hAnsi="MillerText Roman"/>
          <w:b/>
        </w:rPr>
      </w:pPr>
      <w:r>
        <w:rPr>
          <w:rFonts w:ascii="MillerText Roman" w:hAnsi="MillerText Roman"/>
          <w:b/>
        </w:rPr>
        <w:t>Overview</w:t>
      </w:r>
    </w:p>
    <w:p w14:paraId="6CD72DFD" w14:textId="77777777" w:rsidR="00736C27" w:rsidRDefault="00736C27" w:rsidP="00736C27">
      <w:pPr>
        <w:spacing w:after="0"/>
        <w:rPr>
          <w:rFonts w:ascii="MillerText Roman" w:hAnsi="MillerText Roman"/>
        </w:rPr>
      </w:pPr>
      <w:r>
        <w:rPr>
          <w:rFonts w:ascii="MillerText Roman" w:hAnsi="MillerText Roman"/>
        </w:rPr>
        <w:t xml:space="preserve">Approximately 20 percent of Medicare patients and 10 percent of Medicaid and uninsured patients return to the emergency department (ED) within 30 days of discharge. These return visits contribute to higher health care expenses and poor outcomes. Limited English proficiency and </w:t>
      </w:r>
      <w:proofErr w:type="spellStart"/>
      <w:r>
        <w:rPr>
          <w:rFonts w:ascii="MillerText Roman" w:hAnsi="MillerText Roman"/>
        </w:rPr>
        <w:t>sociodemographic</w:t>
      </w:r>
      <w:proofErr w:type="spellEnd"/>
      <w:r>
        <w:rPr>
          <w:rFonts w:ascii="MillerText Roman" w:hAnsi="MillerText Roman"/>
        </w:rPr>
        <w:t xml:space="preserve"> factors put indigent and minority patients at greater risk for readmissions during transition to their patient-centered medical home. By implementing </w:t>
      </w:r>
      <w:proofErr w:type="spellStart"/>
      <w:r>
        <w:rPr>
          <w:rFonts w:ascii="MillerText Roman" w:hAnsi="MillerText Roman"/>
        </w:rPr>
        <w:t>ProACTIVE</w:t>
      </w:r>
      <w:proofErr w:type="spellEnd"/>
      <w:r>
        <w:rPr>
          <w:rFonts w:ascii="MillerText Roman" w:hAnsi="MillerText Roman"/>
        </w:rPr>
        <w:t xml:space="preserve">, a new care transitions program, the hospital reduced ED readmissions rates. </w:t>
      </w:r>
    </w:p>
    <w:p w14:paraId="160C2778" w14:textId="77777777" w:rsidR="00736C27" w:rsidRDefault="00736C27" w:rsidP="00736C27">
      <w:pPr>
        <w:spacing w:after="0"/>
        <w:rPr>
          <w:rFonts w:ascii="MillerText Roman" w:hAnsi="MillerText Roman"/>
          <w:b/>
        </w:rPr>
      </w:pPr>
    </w:p>
    <w:p w14:paraId="6B52D113" w14:textId="77777777" w:rsidR="00736C27" w:rsidRDefault="00736C27" w:rsidP="00736C27">
      <w:pPr>
        <w:spacing w:after="0"/>
        <w:rPr>
          <w:rFonts w:ascii="MillerText Roman" w:hAnsi="MillerText Roman"/>
          <w:b/>
        </w:rPr>
      </w:pPr>
      <w:r>
        <w:rPr>
          <w:rFonts w:ascii="MillerText Roman" w:hAnsi="MillerText Roman"/>
          <w:b/>
        </w:rPr>
        <w:t>Premise/Problem</w:t>
      </w:r>
    </w:p>
    <w:p w14:paraId="632BC5BA" w14:textId="77777777" w:rsidR="00736C27" w:rsidRDefault="00736C27" w:rsidP="00736C27">
      <w:pPr>
        <w:spacing w:after="0"/>
        <w:rPr>
          <w:rFonts w:ascii="MillerText Roman" w:hAnsi="MillerText Roman"/>
        </w:rPr>
      </w:pPr>
      <w:r>
        <w:rPr>
          <w:rFonts w:ascii="MillerText Roman" w:hAnsi="MillerText Roman"/>
        </w:rPr>
        <w:t>Olive View aimed to reduce high readmissions rates in its ED through its care transitions program.</w:t>
      </w:r>
    </w:p>
    <w:p w14:paraId="214D6C47" w14:textId="77777777" w:rsidR="00736C27" w:rsidRPr="00120E54" w:rsidRDefault="00736C27" w:rsidP="00736C27">
      <w:pPr>
        <w:spacing w:after="0"/>
        <w:rPr>
          <w:rFonts w:ascii="MillerText Roman" w:hAnsi="MillerText Roman"/>
        </w:rPr>
      </w:pPr>
    </w:p>
    <w:p w14:paraId="323FB55D" w14:textId="77777777" w:rsidR="00736C27" w:rsidRDefault="00736C27" w:rsidP="00736C27">
      <w:pPr>
        <w:spacing w:after="0"/>
        <w:rPr>
          <w:rFonts w:ascii="MillerText Roman" w:hAnsi="MillerText Roman"/>
          <w:b/>
        </w:rPr>
      </w:pPr>
      <w:r>
        <w:rPr>
          <w:rFonts w:ascii="MillerText Roman" w:hAnsi="MillerText Roman"/>
          <w:b/>
        </w:rPr>
        <w:t>Methodology</w:t>
      </w:r>
    </w:p>
    <w:p w14:paraId="511D74E5" w14:textId="77777777" w:rsidR="00736C27" w:rsidRPr="00120E54" w:rsidRDefault="00736C27" w:rsidP="00736C27">
      <w:pPr>
        <w:spacing w:after="0"/>
        <w:rPr>
          <w:rFonts w:ascii="MillerText Roman" w:hAnsi="MillerText Roman"/>
          <w:b/>
        </w:rPr>
      </w:pPr>
      <w:r w:rsidRPr="00120E54">
        <w:rPr>
          <w:rStyle w:val="style4b11"/>
          <w:rFonts w:ascii="MillerText Roman" w:eastAsia="Times New Roman" w:hAnsi="MillerText Roman"/>
        </w:rPr>
        <w:lastRenderedPageBreak/>
        <w:t xml:space="preserve">To study the effect of </w:t>
      </w:r>
      <w:r>
        <w:rPr>
          <w:rStyle w:val="style4b11"/>
          <w:rFonts w:ascii="MillerText Roman" w:eastAsia="Times New Roman" w:hAnsi="MillerText Roman"/>
        </w:rPr>
        <w:t>the care transition program</w:t>
      </w:r>
      <w:r w:rsidRPr="00120E54">
        <w:rPr>
          <w:rStyle w:val="style4b11"/>
          <w:rFonts w:ascii="MillerText Roman" w:eastAsia="Times New Roman" w:hAnsi="MillerText Roman"/>
        </w:rPr>
        <w:t xml:space="preserve"> on ED revisits, patients were randomized to hav</w:t>
      </w:r>
      <w:r>
        <w:rPr>
          <w:rStyle w:val="style4b11"/>
          <w:rFonts w:ascii="MillerText Roman" w:eastAsia="Times New Roman" w:hAnsi="MillerText Roman"/>
        </w:rPr>
        <w:t xml:space="preserve">e </w:t>
      </w:r>
      <w:r w:rsidRPr="00120E54">
        <w:rPr>
          <w:rStyle w:val="style4b11"/>
          <w:rFonts w:ascii="MillerText Roman" w:eastAsia="Times New Roman" w:hAnsi="MillerText Roman"/>
        </w:rPr>
        <w:t xml:space="preserve">their </w:t>
      </w:r>
      <w:r>
        <w:rPr>
          <w:rStyle w:val="style4b11"/>
          <w:rFonts w:ascii="MillerText Roman" w:eastAsia="Times New Roman" w:hAnsi="MillerText Roman"/>
        </w:rPr>
        <w:t>primary care medical home</w:t>
      </w:r>
      <w:r w:rsidRPr="00120E54">
        <w:rPr>
          <w:rStyle w:val="style4b11"/>
          <w:rFonts w:ascii="MillerText Roman" w:eastAsia="Times New Roman" w:hAnsi="MillerText Roman"/>
        </w:rPr>
        <w:t xml:space="preserve"> </w:t>
      </w:r>
      <w:r>
        <w:rPr>
          <w:rStyle w:val="style4b11"/>
          <w:rFonts w:ascii="MillerText Roman" w:eastAsia="Times New Roman" w:hAnsi="MillerText Roman"/>
        </w:rPr>
        <w:t xml:space="preserve">(PCMH) </w:t>
      </w:r>
      <w:r w:rsidRPr="00120E54">
        <w:rPr>
          <w:rStyle w:val="style4b11"/>
          <w:rFonts w:ascii="MillerText Roman" w:eastAsia="Times New Roman" w:hAnsi="MillerText Roman"/>
        </w:rPr>
        <w:t>receive automated email</w:t>
      </w:r>
      <w:r>
        <w:rPr>
          <w:rStyle w:val="style4b11"/>
          <w:rFonts w:ascii="MillerText Roman" w:eastAsia="Times New Roman" w:hAnsi="MillerText Roman"/>
        </w:rPr>
        <w:t>s</w:t>
      </w:r>
      <w:r w:rsidRPr="00120E54">
        <w:rPr>
          <w:rStyle w:val="style4b11"/>
          <w:rFonts w:ascii="MillerText Roman" w:eastAsia="Times New Roman" w:hAnsi="MillerText Roman"/>
        </w:rPr>
        <w:t xml:space="preserve"> </w:t>
      </w:r>
      <w:r>
        <w:rPr>
          <w:rStyle w:val="style4b11"/>
          <w:rFonts w:ascii="MillerText Roman" w:eastAsia="Times New Roman" w:hAnsi="MillerText Roman"/>
        </w:rPr>
        <w:t>or not</w:t>
      </w:r>
      <w:r w:rsidRPr="00120E54">
        <w:rPr>
          <w:rStyle w:val="style4b11"/>
          <w:rFonts w:ascii="MillerText Roman" w:eastAsia="Times New Roman" w:hAnsi="MillerText Roman"/>
        </w:rPr>
        <w:t xml:space="preserve">. </w:t>
      </w:r>
      <w:r>
        <w:rPr>
          <w:rStyle w:val="style4b11"/>
          <w:rFonts w:ascii="MillerText Roman" w:eastAsia="Times New Roman" w:hAnsi="MillerText Roman"/>
        </w:rPr>
        <w:t xml:space="preserve">The hospital collected data from the </w:t>
      </w:r>
      <w:r w:rsidRPr="00120E54">
        <w:rPr>
          <w:rStyle w:val="style4b11"/>
          <w:rFonts w:ascii="MillerText Roman" w:eastAsia="Times New Roman" w:hAnsi="MillerText Roman"/>
        </w:rPr>
        <w:t xml:space="preserve">electronic health record. </w:t>
      </w:r>
    </w:p>
    <w:p w14:paraId="721A534C" w14:textId="77777777" w:rsidR="00736C27" w:rsidRDefault="00736C27" w:rsidP="00736C27">
      <w:pPr>
        <w:spacing w:after="0"/>
        <w:rPr>
          <w:rFonts w:ascii="MillerText Roman" w:hAnsi="MillerText Roman"/>
          <w:b/>
        </w:rPr>
      </w:pPr>
    </w:p>
    <w:p w14:paraId="76FA9034" w14:textId="77777777" w:rsidR="00736C27" w:rsidRDefault="00736C27" w:rsidP="00736C27">
      <w:pPr>
        <w:spacing w:after="0"/>
        <w:rPr>
          <w:rFonts w:ascii="MillerText Roman" w:hAnsi="MillerText Roman"/>
          <w:b/>
        </w:rPr>
      </w:pPr>
      <w:r>
        <w:rPr>
          <w:rFonts w:ascii="MillerText Roman" w:hAnsi="MillerText Roman"/>
          <w:b/>
        </w:rPr>
        <w:t>Intervention/Innovation</w:t>
      </w:r>
    </w:p>
    <w:p w14:paraId="057B1600" w14:textId="77777777" w:rsidR="00736C27" w:rsidRDefault="00736C27" w:rsidP="00736C27">
      <w:pPr>
        <w:spacing w:after="0"/>
        <w:rPr>
          <w:rFonts w:ascii="MillerText Roman" w:hAnsi="MillerText Roman"/>
        </w:rPr>
      </w:pPr>
      <w:r>
        <w:rPr>
          <w:rFonts w:ascii="MillerText Roman" w:hAnsi="MillerText Roman"/>
        </w:rPr>
        <w:t>Using admission-discharge-transfer electronic transactions, emails containing patient information, including identifiers, demographic information, and ED visit date, were automatically sent to a patient’s PCMH care manager.</w:t>
      </w:r>
    </w:p>
    <w:p w14:paraId="5E07C242" w14:textId="77777777" w:rsidR="00736C27" w:rsidRDefault="00736C27" w:rsidP="00736C27">
      <w:pPr>
        <w:spacing w:after="0"/>
        <w:rPr>
          <w:rFonts w:ascii="MillerText Roman" w:hAnsi="MillerText Roman"/>
          <w:b/>
        </w:rPr>
      </w:pPr>
    </w:p>
    <w:p w14:paraId="6AB44A05" w14:textId="77777777" w:rsidR="00736C27" w:rsidRDefault="00736C27" w:rsidP="00736C27">
      <w:pPr>
        <w:spacing w:after="0"/>
        <w:rPr>
          <w:rFonts w:ascii="MillerText Roman" w:hAnsi="MillerText Roman"/>
          <w:b/>
        </w:rPr>
      </w:pPr>
      <w:r>
        <w:rPr>
          <w:rFonts w:ascii="MillerText Roman" w:hAnsi="MillerText Roman"/>
          <w:b/>
        </w:rPr>
        <w:t>Success/Outcomes</w:t>
      </w:r>
    </w:p>
    <w:p w14:paraId="21889F2C" w14:textId="77777777" w:rsidR="00736C27" w:rsidRDefault="00736C27" w:rsidP="00736C27">
      <w:pPr>
        <w:spacing w:after="0"/>
        <w:rPr>
          <w:rFonts w:ascii="MillerText Roman" w:hAnsi="MillerText Roman"/>
        </w:rPr>
      </w:pPr>
      <w:commentRangeStart w:id="0"/>
      <w:r>
        <w:rPr>
          <w:rFonts w:ascii="MillerText Roman" w:hAnsi="MillerText Roman"/>
        </w:rPr>
        <w:t>The hospital</w:t>
      </w:r>
      <w:r w:rsidRPr="00120E54">
        <w:rPr>
          <w:rFonts w:ascii="MillerText Roman" w:hAnsi="MillerText Roman"/>
        </w:rPr>
        <w:t xml:space="preserve"> found that patients who participated in </w:t>
      </w:r>
      <w:proofErr w:type="spellStart"/>
      <w:r w:rsidRPr="00120E54">
        <w:rPr>
          <w:rFonts w:ascii="MillerText Roman" w:hAnsi="MillerText Roman"/>
        </w:rPr>
        <w:t>ProACTIVE</w:t>
      </w:r>
      <w:proofErr w:type="spellEnd"/>
      <w:r w:rsidRPr="00120E54">
        <w:rPr>
          <w:rFonts w:ascii="MillerText Roman" w:hAnsi="MillerText Roman"/>
        </w:rPr>
        <w:t xml:space="preserve"> returned to the emergency department less than those who were not a part of the program.</w:t>
      </w:r>
      <w:commentRangeEnd w:id="0"/>
      <w:r>
        <w:rPr>
          <w:rStyle w:val="CommentReference"/>
        </w:rPr>
        <w:commentReference w:id="0"/>
      </w:r>
    </w:p>
    <w:p w14:paraId="114F3068" w14:textId="77777777" w:rsidR="001C77A5" w:rsidRDefault="001C77A5">
      <w:bookmarkStart w:id="1" w:name="_GoBack"/>
      <w:bookmarkEnd w:id="1"/>
    </w:p>
    <w:sectPr w:rsidR="001C77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ie Zimmerman" w:date="2015-03-16T08:53:00Z" w:initials="KZ">
    <w:p w14:paraId="25291A37" w14:textId="77777777" w:rsidR="00736C27" w:rsidRDefault="00736C27">
      <w:pPr>
        <w:pStyle w:val="CommentText"/>
      </w:pPr>
      <w:r>
        <w:rPr>
          <w:rStyle w:val="CommentReference"/>
        </w:rPr>
        <w:annotationRef/>
      </w:r>
      <w:r>
        <w:t>Can you quantify the “less” with a number or percentage?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91A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ie Zimmerman">
    <w15:presenceInfo w15:providerId="AD" w15:userId="S-1-5-21-3382477601-1512566541-1583080736-3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83"/>
    <w:rsid w:val="00097683"/>
    <w:rsid w:val="001C77A5"/>
    <w:rsid w:val="00736C27"/>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9F2F"/>
  <w15:chartTrackingRefBased/>
  <w15:docId w15:val="{E5C6CA27-9516-4B07-9E21-51CD8A1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6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C27"/>
    <w:rPr>
      <w:color w:val="0563C1" w:themeColor="hyperlink"/>
      <w:u w:val="single"/>
    </w:rPr>
  </w:style>
  <w:style w:type="character" w:styleId="CommentReference">
    <w:name w:val="annotation reference"/>
    <w:basedOn w:val="DefaultParagraphFont"/>
    <w:uiPriority w:val="99"/>
    <w:semiHidden/>
    <w:unhideWhenUsed/>
    <w:rsid w:val="00736C27"/>
    <w:rPr>
      <w:sz w:val="16"/>
      <w:szCs w:val="16"/>
    </w:rPr>
  </w:style>
  <w:style w:type="paragraph" w:styleId="CommentText">
    <w:name w:val="annotation text"/>
    <w:basedOn w:val="Normal"/>
    <w:link w:val="CommentTextChar"/>
    <w:uiPriority w:val="99"/>
    <w:semiHidden/>
    <w:unhideWhenUsed/>
    <w:rsid w:val="00736C27"/>
    <w:pPr>
      <w:spacing w:line="240" w:lineRule="auto"/>
    </w:pPr>
    <w:rPr>
      <w:sz w:val="20"/>
      <w:szCs w:val="20"/>
    </w:rPr>
  </w:style>
  <w:style w:type="character" w:customStyle="1" w:styleId="CommentTextChar">
    <w:name w:val="Comment Text Char"/>
    <w:basedOn w:val="DefaultParagraphFont"/>
    <w:link w:val="CommentText"/>
    <w:uiPriority w:val="99"/>
    <w:semiHidden/>
    <w:rsid w:val="00736C27"/>
    <w:rPr>
      <w:sz w:val="20"/>
      <w:szCs w:val="20"/>
    </w:rPr>
  </w:style>
  <w:style w:type="character" w:customStyle="1" w:styleId="style4b11">
    <w:name w:val="style4b11"/>
    <w:basedOn w:val="DefaultParagraphFont"/>
    <w:rsid w:val="00736C27"/>
    <w:rPr>
      <w:rFonts w:ascii="Arial" w:hAnsi="Arial" w:cs="Arial" w:hint="default"/>
      <w:color w:val="444444"/>
      <w:sz w:val="21"/>
      <w:szCs w:val="21"/>
    </w:rPr>
  </w:style>
  <w:style w:type="paragraph" w:styleId="BalloonText">
    <w:name w:val="Balloon Text"/>
    <w:basedOn w:val="Normal"/>
    <w:link w:val="BalloonTextChar"/>
    <w:uiPriority w:val="99"/>
    <w:semiHidden/>
    <w:unhideWhenUsed/>
    <w:rsid w:val="00736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2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6C27"/>
    <w:rPr>
      <w:b/>
      <w:bCs/>
    </w:rPr>
  </w:style>
  <w:style w:type="character" w:customStyle="1" w:styleId="CommentSubjectChar">
    <w:name w:val="Comment Subject Char"/>
    <w:basedOn w:val="CommentTextChar"/>
    <w:link w:val="CommentSubject"/>
    <w:uiPriority w:val="99"/>
    <w:semiHidden/>
    <w:rsid w:val="00736C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ksinko@essentialhospital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2015-03-11T13:57:00Z</dcterms:created>
  <dcterms:modified xsi:type="dcterms:W3CDTF">2015-03-16T12:53:00Z</dcterms:modified>
</cp:coreProperties>
</file>