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648A0" w14:textId="77777777" w:rsidR="00B779DB" w:rsidRPr="00B44C83" w:rsidRDefault="00B779DB" w:rsidP="00B779DB">
      <w:pPr>
        <w:spacing w:after="0"/>
        <w:rPr>
          <w:rFonts w:ascii="MillerText Roman" w:hAnsi="MillerText Roman"/>
          <w:color w:val="000000" w:themeColor="text1"/>
        </w:rPr>
      </w:pPr>
      <w:r w:rsidRPr="00B44C83">
        <w:rPr>
          <w:rFonts w:ascii="MillerText Roman" w:hAnsi="MillerText Roman"/>
          <w:color w:val="000000" w:themeColor="text1"/>
        </w:rPr>
        <w:t xml:space="preserve">Below is the content that will appear in the VITAL2015 poster compendium and on your VITAL2015 poster. Please review and </w:t>
      </w:r>
      <w:r w:rsidRPr="00B44C83">
        <w:rPr>
          <w:rFonts w:ascii="MillerText Roman" w:hAnsi="MillerText Roman"/>
          <w:b/>
          <w:color w:val="000000" w:themeColor="text1"/>
        </w:rPr>
        <w:t xml:space="preserve">use track changes </w:t>
      </w:r>
      <w:r w:rsidRPr="00B44C83">
        <w:rPr>
          <w:rFonts w:ascii="MillerText Roman" w:hAnsi="MillerText Roman"/>
          <w:color w:val="000000" w:themeColor="text1"/>
        </w:rPr>
        <w:t xml:space="preserve">to make any edits or comments, as well as to address any questions or comments from America’s </w:t>
      </w:r>
      <w:proofErr w:type="gramStart"/>
      <w:r w:rsidRPr="00B44C83">
        <w:rPr>
          <w:rFonts w:ascii="MillerText Roman" w:hAnsi="MillerText Roman"/>
          <w:color w:val="000000" w:themeColor="text1"/>
        </w:rPr>
        <w:t>Essential Hospitals</w:t>
      </w:r>
      <w:proofErr w:type="gramEnd"/>
      <w:r w:rsidRPr="00B44C83">
        <w:rPr>
          <w:rFonts w:ascii="MillerText Roman" w:hAnsi="MillerText Roman"/>
          <w:color w:val="000000" w:themeColor="text1"/>
        </w:rPr>
        <w:t xml:space="preserve"> staff. </w:t>
      </w:r>
      <w:r w:rsidRPr="00B44C83">
        <w:rPr>
          <w:rFonts w:ascii="MillerText Roman" w:hAnsi="MillerText Roman"/>
          <w:color w:val="000000" w:themeColor="text1"/>
        </w:rPr>
        <w:br/>
      </w:r>
      <w:r w:rsidRPr="00B44C83">
        <w:rPr>
          <w:rFonts w:ascii="MillerText Roman" w:hAnsi="MillerText Roman"/>
          <w:color w:val="000000" w:themeColor="text1"/>
        </w:rPr>
        <w:br/>
        <w:t xml:space="preserve">America’s </w:t>
      </w:r>
      <w:proofErr w:type="gramStart"/>
      <w:r w:rsidRPr="00B44C83">
        <w:rPr>
          <w:rFonts w:ascii="MillerText Roman" w:hAnsi="MillerText Roman"/>
          <w:color w:val="000000" w:themeColor="text1"/>
        </w:rPr>
        <w:t>Essential Hospitals</w:t>
      </w:r>
      <w:proofErr w:type="gramEnd"/>
      <w:r w:rsidRPr="00B44C83">
        <w:rPr>
          <w:rFonts w:ascii="MillerText Roman" w:hAnsi="MillerText Roman"/>
          <w:color w:val="000000" w:themeColor="text1"/>
        </w:rPr>
        <w:t xml:space="preserve"> staff will create and print your poster for you. You will receive a pdf of your poster by April 1 for final approval. </w:t>
      </w:r>
    </w:p>
    <w:p w14:paraId="245D093A" w14:textId="77777777" w:rsidR="00B779DB" w:rsidRPr="00B44C83" w:rsidRDefault="00B779DB" w:rsidP="00B779DB">
      <w:pPr>
        <w:spacing w:after="0"/>
        <w:rPr>
          <w:rFonts w:ascii="MillerText Roman" w:hAnsi="MillerText Roman"/>
          <w:color w:val="000000" w:themeColor="text1"/>
        </w:rPr>
      </w:pPr>
    </w:p>
    <w:p w14:paraId="2037CD84" w14:textId="77777777" w:rsidR="00852F62" w:rsidRPr="00C515F8" w:rsidRDefault="00B779DB" w:rsidP="00B779DB">
      <w:pPr>
        <w:spacing w:after="0"/>
        <w:rPr>
          <w:rFonts w:ascii="MillerText Roman" w:hAnsi="MillerText Roman"/>
          <w:b/>
        </w:rPr>
      </w:pPr>
      <w:r w:rsidRPr="00B44C83">
        <w:rPr>
          <w:rFonts w:ascii="MillerText Roman" w:hAnsi="MillerText Roman"/>
          <w:b/>
          <w:color w:val="000000" w:themeColor="text1"/>
        </w:rPr>
        <w:t xml:space="preserve">Return your review and any accompanying materials to </w:t>
      </w:r>
      <w:hyperlink r:id="rId5" w:history="1">
        <w:r w:rsidRPr="00B44C83">
          <w:rPr>
            <w:rStyle w:val="Hyperlink"/>
            <w:rFonts w:ascii="MillerText Roman" w:hAnsi="MillerText Roman"/>
            <w:b/>
            <w:color w:val="000000" w:themeColor="text1"/>
          </w:rPr>
          <w:t xml:space="preserve">Kristin </w:t>
        </w:r>
        <w:proofErr w:type="spellStart"/>
        <w:r w:rsidRPr="00B44C83">
          <w:rPr>
            <w:rStyle w:val="Hyperlink"/>
            <w:rFonts w:ascii="MillerText Roman" w:hAnsi="MillerText Roman"/>
            <w:b/>
            <w:color w:val="000000" w:themeColor="text1"/>
          </w:rPr>
          <w:t>Sinko</w:t>
        </w:r>
        <w:proofErr w:type="spellEnd"/>
      </w:hyperlink>
      <w:r w:rsidRPr="00B44C83">
        <w:rPr>
          <w:rFonts w:ascii="MillerText Roman" w:hAnsi="MillerText Roman"/>
          <w:b/>
          <w:color w:val="000000" w:themeColor="text1"/>
        </w:rPr>
        <w:t xml:space="preserve"> no later than 5 pm ET, Friday, March 20.</w:t>
      </w:r>
      <w:r>
        <w:rPr>
          <w:rFonts w:ascii="MillerText Roman" w:hAnsi="MillerText Roman"/>
          <w:b/>
          <w:color w:val="000000" w:themeColor="text1"/>
        </w:rPr>
        <w:br/>
      </w:r>
      <w:r>
        <w:rPr>
          <w:rFonts w:ascii="MillerText Roman" w:hAnsi="MillerText Roman"/>
          <w:b/>
        </w:rPr>
        <w:br/>
      </w:r>
      <w:r w:rsidRPr="00B44C83">
        <w:rPr>
          <w:rFonts w:ascii="Cabin" w:hAnsi="Cabin"/>
          <w:color w:val="34BDB2"/>
        </w:rPr>
        <w:t>Compendium abstract</w:t>
      </w:r>
      <w:proofErr w:type="gramStart"/>
      <w:r w:rsidRPr="00B44C83">
        <w:rPr>
          <w:rFonts w:ascii="Cabin" w:hAnsi="Cabin"/>
          <w:color w:val="34BDB2"/>
        </w:rPr>
        <w:t>:</w:t>
      </w:r>
      <w:proofErr w:type="gramEnd"/>
      <w:r>
        <w:rPr>
          <w:rFonts w:ascii="Cabin" w:hAnsi="Cabin"/>
          <w:color w:val="34BDB2"/>
        </w:rPr>
        <w:br/>
      </w:r>
      <w:r w:rsidR="00852F62" w:rsidRPr="00C515F8">
        <w:rPr>
          <w:rFonts w:ascii="MillerText Roman" w:hAnsi="MillerText Roman"/>
          <w:b/>
        </w:rPr>
        <w:t>San Francisco General Hospital</w:t>
      </w:r>
    </w:p>
    <w:p w14:paraId="17D3F375" w14:textId="77777777" w:rsidR="00852F62" w:rsidRPr="00C515F8" w:rsidRDefault="00852F62" w:rsidP="00852F62">
      <w:pPr>
        <w:spacing w:after="0"/>
        <w:rPr>
          <w:rFonts w:ascii="MillerText Roman" w:hAnsi="MillerText Roman"/>
          <w:b/>
        </w:rPr>
      </w:pPr>
      <w:r w:rsidRPr="00C515F8">
        <w:rPr>
          <w:rFonts w:ascii="MillerText Roman" w:hAnsi="MillerText Roman"/>
          <w:b/>
        </w:rPr>
        <w:t>Optimizing Specialty Care within the Safety Net Hospital System</w:t>
      </w:r>
    </w:p>
    <w:p w14:paraId="392F9351" w14:textId="77777777" w:rsidR="00852F62" w:rsidRPr="00B82E00" w:rsidRDefault="00852F62" w:rsidP="00852F62">
      <w:pPr>
        <w:spacing w:after="0"/>
        <w:rPr>
          <w:rFonts w:ascii="MillerText Roman" w:hAnsi="MillerText Roman"/>
        </w:rPr>
      </w:pPr>
    </w:p>
    <w:p w14:paraId="71334CA9" w14:textId="77777777" w:rsidR="00852F62" w:rsidRDefault="00852F62" w:rsidP="00852F62">
      <w:pPr>
        <w:spacing w:after="0"/>
        <w:rPr>
          <w:rFonts w:ascii="MillerText Roman" w:hAnsi="MillerText Roman"/>
        </w:rPr>
      </w:pPr>
      <w:r>
        <w:rPr>
          <w:rFonts w:ascii="MillerText Roman" w:hAnsi="MillerText Roman"/>
        </w:rPr>
        <w:t>San Francisco General Hospital (SFGH) conducted a comprehensive needs assessment to identify opportunities for improving operational efficiency in specialty care clinics, engage physician and nursing leadership, and conduct performance improvement projects to close identified gaps.</w:t>
      </w:r>
    </w:p>
    <w:p w14:paraId="5810DF1D" w14:textId="77777777" w:rsidR="00852F62" w:rsidRDefault="00852F62" w:rsidP="00852F62">
      <w:pPr>
        <w:spacing w:after="0"/>
        <w:rPr>
          <w:rFonts w:ascii="MillerText Roman" w:hAnsi="MillerText Roman"/>
        </w:rPr>
      </w:pPr>
    </w:p>
    <w:p w14:paraId="1A4C2EC8" w14:textId="77777777" w:rsidR="00852F62" w:rsidRPr="00AE3BBB" w:rsidRDefault="00852F62" w:rsidP="00852F62">
      <w:pPr>
        <w:spacing w:after="0"/>
        <w:rPr>
          <w:rStyle w:val="style4b13"/>
          <w:rFonts w:ascii="MillerText Roman" w:hAnsi="MillerText Roman" w:cstheme="minorBidi"/>
          <w:color w:val="auto"/>
          <w:sz w:val="22"/>
          <w:szCs w:val="22"/>
        </w:rPr>
      </w:pPr>
      <w:r w:rsidRPr="00AE3BBB">
        <w:rPr>
          <w:rFonts w:ascii="MillerText Roman" w:hAnsi="MillerText Roman"/>
        </w:rPr>
        <w:t xml:space="preserve">The needs assessment surveyed 26 specialty care clinics and involved the following steps: (1) </w:t>
      </w:r>
      <w:r w:rsidRPr="00AE3BBB">
        <w:rPr>
          <w:rStyle w:val="style4b13"/>
          <w:rFonts w:ascii="MillerText Roman" w:eastAsia="Times New Roman" w:hAnsi="MillerText Roman"/>
          <w:color w:val="auto"/>
          <w:sz w:val="22"/>
          <w:szCs w:val="22"/>
        </w:rPr>
        <w:t>collecting baseline operational data through surveys distributed to nursing and physician leadership</w:t>
      </w:r>
      <w:r>
        <w:rPr>
          <w:rStyle w:val="style4b13"/>
          <w:rFonts w:ascii="MillerText Roman" w:eastAsia="Times New Roman" w:hAnsi="MillerText Roman"/>
          <w:color w:val="auto"/>
          <w:sz w:val="22"/>
          <w:szCs w:val="22"/>
        </w:rPr>
        <w:t>;</w:t>
      </w:r>
      <w:r w:rsidRPr="00AE3BBB">
        <w:rPr>
          <w:rStyle w:val="style4b13"/>
          <w:rFonts w:ascii="MillerText Roman" w:eastAsia="Times New Roman" w:hAnsi="MillerText Roman"/>
          <w:color w:val="auto"/>
          <w:sz w:val="22"/>
          <w:szCs w:val="22"/>
        </w:rPr>
        <w:t xml:space="preserve"> (2) performing intensive interviews with each specialty clinic leadership team to systematically discuss priorities and challenges </w:t>
      </w:r>
      <w:r>
        <w:rPr>
          <w:rStyle w:val="style4b13"/>
          <w:rFonts w:ascii="MillerText Roman" w:eastAsia="Times New Roman" w:hAnsi="MillerText Roman"/>
          <w:color w:val="auto"/>
          <w:sz w:val="22"/>
          <w:szCs w:val="22"/>
        </w:rPr>
        <w:t xml:space="preserve">related to </w:t>
      </w:r>
      <w:r w:rsidRPr="00AE3BBB">
        <w:rPr>
          <w:rStyle w:val="style4b13"/>
          <w:rFonts w:ascii="MillerText Roman" w:eastAsia="Times New Roman" w:hAnsi="MillerText Roman"/>
          <w:color w:val="auto"/>
          <w:sz w:val="22"/>
          <w:szCs w:val="22"/>
        </w:rPr>
        <w:t>operational issues</w:t>
      </w:r>
      <w:r>
        <w:rPr>
          <w:rStyle w:val="style4b13"/>
          <w:rFonts w:ascii="MillerText Roman" w:eastAsia="Times New Roman" w:hAnsi="MillerText Roman"/>
          <w:color w:val="auto"/>
          <w:sz w:val="22"/>
          <w:szCs w:val="22"/>
        </w:rPr>
        <w:t>;</w:t>
      </w:r>
      <w:r w:rsidRPr="00AE3BBB">
        <w:rPr>
          <w:rStyle w:val="style4b13"/>
          <w:rFonts w:ascii="MillerText Roman" w:eastAsia="Times New Roman" w:hAnsi="MillerText Roman"/>
          <w:color w:val="auto"/>
          <w:sz w:val="22"/>
          <w:szCs w:val="22"/>
        </w:rPr>
        <w:t xml:space="preserve"> and </w:t>
      </w:r>
      <w:r w:rsidRPr="00AE3BBB">
        <w:rPr>
          <w:rStyle w:val="style4b13"/>
          <w:rFonts w:ascii="MillerText Roman" w:hAnsi="MillerText Roman" w:cstheme="minorBidi"/>
          <w:color w:val="auto"/>
          <w:sz w:val="22"/>
          <w:szCs w:val="22"/>
        </w:rPr>
        <w:t xml:space="preserve">(3) </w:t>
      </w:r>
      <w:r w:rsidRPr="00AE3BBB">
        <w:rPr>
          <w:rStyle w:val="style4b13"/>
          <w:rFonts w:ascii="MillerText Roman" w:eastAsia="Times New Roman" w:hAnsi="MillerText Roman"/>
          <w:color w:val="auto"/>
          <w:sz w:val="22"/>
          <w:szCs w:val="22"/>
        </w:rPr>
        <w:t>assessing patient experience in the specialty clinics through focus groups</w:t>
      </w:r>
      <w:r>
        <w:rPr>
          <w:rStyle w:val="style4b13"/>
          <w:rFonts w:ascii="MillerText Roman" w:eastAsia="Times New Roman" w:hAnsi="MillerText Roman"/>
          <w:color w:val="auto"/>
          <w:sz w:val="22"/>
          <w:szCs w:val="22"/>
        </w:rPr>
        <w:t>.</w:t>
      </w:r>
    </w:p>
    <w:p w14:paraId="77AB80ED" w14:textId="77777777" w:rsidR="00852F62" w:rsidRDefault="00852F62" w:rsidP="00852F62">
      <w:pPr>
        <w:spacing w:after="0"/>
        <w:rPr>
          <w:rFonts w:ascii="MillerText Roman" w:hAnsi="MillerText Roman"/>
        </w:rPr>
      </w:pPr>
    </w:p>
    <w:p w14:paraId="097DEEE0" w14:textId="77777777" w:rsidR="00852F62" w:rsidRDefault="00852F62" w:rsidP="00852F62">
      <w:pPr>
        <w:spacing w:after="0"/>
        <w:rPr>
          <w:rFonts w:ascii="MillerText Roman" w:hAnsi="MillerText Roman"/>
        </w:rPr>
      </w:pPr>
      <w:r>
        <w:rPr>
          <w:rFonts w:ascii="MillerText Roman" w:hAnsi="MillerText Roman"/>
        </w:rPr>
        <w:t>Based on unifying themes found during the assessment, SFGH developed several projects, including these:</w:t>
      </w:r>
    </w:p>
    <w:p w14:paraId="3F41B4B5" w14:textId="77777777" w:rsidR="00852F62" w:rsidRPr="00C70D2F" w:rsidRDefault="00852F62" w:rsidP="00852F62">
      <w:pPr>
        <w:pStyle w:val="ListParagraph"/>
        <w:numPr>
          <w:ilvl w:val="0"/>
          <w:numId w:val="1"/>
        </w:numPr>
        <w:spacing w:after="0"/>
        <w:rPr>
          <w:rStyle w:val="style4b13"/>
          <w:rFonts w:ascii="MillerText Roman" w:eastAsia="Times New Roman" w:hAnsi="MillerText Roman"/>
          <w:color w:val="auto"/>
          <w:sz w:val="22"/>
          <w:szCs w:val="20"/>
        </w:rPr>
      </w:pPr>
      <w:r w:rsidRPr="00C70D2F">
        <w:rPr>
          <w:rStyle w:val="style4b13"/>
          <w:rFonts w:ascii="MillerText Roman" w:eastAsia="Times New Roman" w:hAnsi="MillerText Roman"/>
          <w:color w:val="auto"/>
          <w:sz w:val="22"/>
          <w:szCs w:val="20"/>
        </w:rPr>
        <w:t>implementing specialty care data dashboards that highlighted operational, clinical, and financial metrics</w:t>
      </w:r>
    </w:p>
    <w:p w14:paraId="56BE5979" w14:textId="77777777" w:rsidR="00852F62" w:rsidRPr="00C70D2F" w:rsidRDefault="00852F62" w:rsidP="00852F62">
      <w:pPr>
        <w:pStyle w:val="ListParagraph"/>
        <w:numPr>
          <w:ilvl w:val="0"/>
          <w:numId w:val="1"/>
        </w:numPr>
        <w:spacing w:after="0"/>
        <w:rPr>
          <w:rStyle w:val="style4b13"/>
          <w:rFonts w:ascii="MillerText Roman" w:eastAsia="Times New Roman" w:hAnsi="MillerText Roman"/>
          <w:color w:val="auto"/>
          <w:sz w:val="22"/>
          <w:szCs w:val="20"/>
        </w:rPr>
      </w:pPr>
      <w:r w:rsidRPr="00C70D2F">
        <w:rPr>
          <w:rStyle w:val="style4b13"/>
          <w:rFonts w:ascii="MillerText Roman" w:eastAsia="Times New Roman" w:hAnsi="MillerText Roman"/>
          <w:color w:val="auto"/>
          <w:sz w:val="22"/>
          <w:szCs w:val="20"/>
        </w:rPr>
        <w:t>measuring and reporting on the patient experience through patient shadowing and the Clinician and Group Consumer Assessment of Healthcare Providers and Systems</w:t>
      </w:r>
    </w:p>
    <w:p w14:paraId="5F7B4900" w14:textId="77777777" w:rsidR="00852F62" w:rsidRPr="00C70D2F" w:rsidRDefault="00852F62" w:rsidP="00852F62">
      <w:pPr>
        <w:pStyle w:val="ListParagraph"/>
        <w:numPr>
          <w:ilvl w:val="0"/>
          <w:numId w:val="1"/>
        </w:numPr>
        <w:spacing w:after="0"/>
        <w:rPr>
          <w:rStyle w:val="style4b13"/>
          <w:rFonts w:ascii="MillerText Roman" w:eastAsia="Times New Roman" w:hAnsi="MillerText Roman"/>
          <w:color w:val="auto"/>
          <w:sz w:val="22"/>
          <w:szCs w:val="20"/>
        </w:rPr>
      </w:pPr>
      <w:r w:rsidRPr="00C70D2F">
        <w:rPr>
          <w:rStyle w:val="style4b13"/>
          <w:rFonts w:ascii="MillerText Roman" w:eastAsia="Times New Roman" w:hAnsi="MillerText Roman"/>
          <w:color w:val="auto"/>
          <w:sz w:val="22"/>
          <w:szCs w:val="20"/>
        </w:rPr>
        <w:t>leveraging electronic health records to streamline workflows</w:t>
      </w:r>
    </w:p>
    <w:p w14:paraId="17AC813C" w14:textId="77777777" w:rsidR="00852F62" w:rsidRPr="00C70D2F" w:rsidRDefault="00852F62" w:rsidP="00852F62">
      <w:pPr>
        <w:pStyle w:val="ListParagraph"/>
        <w:numPr>
          <w:ilvl w:val="0"/>
          <w:numId w:val="1"/>
        </w:numPr>
        <w:spacing w:after="0"/>
        <w:rPr>
          <w:rStyle w:val="style4b13"/>
          <w:rFonts w:ascii="MillerText Roman" w:eastAsia="Times New Roman" w:hAnsi="MillerText Roman"/>
          <w:color w:val="auto"/>
          <w:sz w:val="22"/>
          <w:szCs w:val="20"/>
        </w:rPr>
      </w:pPr>
      <w:r w:rsidRPr="00C70D2F">
        <w:rPr>
          <w:rStyle w:val="style4b13"/>
          <w:rFonts w:ascii="MillerText Roman" w:eastAsia="Times New Roman" w:hAnsi="MillerText Roman"/>
          <w:color w:val="auto"/>
          <w:sz w:val="22"/>
          <w:szCs w:val="20"/>
        </w:rPr>
        <w:t>focusing on timely access through primary-specialty care working groups and telemedicine</w:t>
      </w:r>
    </w:p>
    <w:p w14:paraId="4FE6946B" w14:textId="77777777" w:rsidR="00852F62" w:rsidRDefault="00852F62" w:rsidP="00852F62">
      <w:pPr>
        <w:spacing w:after="0"/>
        <w:rPr>
          <w:rStyle w:val="style4b13"/>
          <w:rFonts w:ascii="MillerText Roman" w:eastAsia="Times New Roman" w:hAnsi="MillerText Roman"/>
          <w:color w:val="auto"/>
          <w:sz w:val="22"/>
          <w:szCs w:val="20"/>
        </w:rPr>
      </w:pPr>
    </w:p>
    <w:p w14:paraId="5BD89A7F" w14:textId="77777777" w:rsidR="00B779DB" w:rsidRPr="0092368F" w:rsidRDefault="00852F62" w:rsidP="00B779DB">
      <w:pPr>
        <w:spacing w:after="0"/>
        <w:rPr>
          <w:rFonts w:ascii="MillerText Roman" w:hAnsi="MillerText Roman"/>
          <w:b/>
        </w:rPr>
      </w:pPr>
      <w:r>
        <w:rPr>
          <w:rStyle w:val="style4b13"/>
          <w:rFonts w:ascii="MillerText Roman" w:eastAsia="Times New Roman" w:hAnsi="MillerText Roman"/>
          <w:color w:val="auto"/>
          <w:sz w:val="22"/>
          <w:szCs w:val="20"/>
        </w:rPr>
        <w:t>The hospital’s efforts</w:t>
      </w:r>
      <w:r w:rsidRPr="00AE3BBB">
        <w:rPr>
          <w:rStyle w:val="style4b13"/>
          <w:rFonts w:ascii="MillerText Roman" w:eastAsia="Times New Roman" w:hAnsi="MillerText Roman"/>
          <w:color w:val="auto"/>
          <w:sz w:val="22"/>
          <w:szCs w:val="20"/>
        </w:rPr>
        <w:t xml:space="preserve"> resulted in 50</w:t>
      </w:r>
      <w:r>
        <w:rPr>
          <w:rStyle w:val="style4b13"/>
          <w:rFonts w:ascii="MillerText Roman" w:eastAsia="Times New Roman" w:hAnsi="MillerText Roman"/>
          <w:color w:val="auto"/>
          <w:sz w:val="22"/>
          <w:szCs w:val="20"/>
        </w:rPr>
        <w:t xml:space="preserve"> percent</w:t>
      </w:r>
      <w:r w:rsidRPr="00AE3BBB">
        <w:rPr>
          <w:rStyle w:val="style4b13"/>
          <w:rFonts w:ascii="MillerText Roman" w:eastAsia="Times New Roman" w:hAnsi="MillerText Roman"/>
          <w:color w:val="auto"/>
          <w:sz w:val="22"/>
          <w:szCs w:val="20"/>
        </w:rPr>
        <w:t xml:space="preserve"> of medicine specialty clinics having wait times </w:t>
      </w:r>
      <w:r>
        <w:rPr>
          <w:rStyle w:val="style4b13"/>
          <w:rFonts w:ascii="MillerText Roman" w:eastAsia="Times New Roman" w:hAnsi="MillerText Roman"/>
          <w:color w:val="auto"/>
          <w:sz w:val="22"/>
          <w:szCs w:val="20"/>
        </w:rPr>
        <w:t>of less than 30 days.</w:t>
      </w:r>
      <w:r w:rsidR="00B779DB">
        <w:rPr>
          <w:rStyle w:val="style4b13"/>
          <w:rFonts w:ascii="MillerText Roman" w:eastAsia="Times New Roman" w:hAnsi="MillerText Roman"/>
          <w:color w:val="auto"/>
          <w:sz w:val="22"/>
          <w:szCs w:val="20"/>
        </w:rPr>
        <w:br/>
      </w:r>
      <w:r w:rsidR="00B779DB">
        <w:rPr>
          <w:rStyle w:val="style4b13"/>
          <w:rFonts w:ascii="MillerText Roman" w:eastAsia="Times New Roman" w:hAnsi="MillerText Roman"/>
          <w:color w:val="auto"/>
          <w:sz w:val="22"/>
          <w:szCs w:val="20"/>
        </w:rPr>
        <w:br/>
      </w:r>
      <w:r w:rsidR="00B779DB" w:rsidRPr="00B44C83">
        <w:rPr>
          <w:rFonts w:ascii="Cabin" w:hAnsi="Cabin"/>
          <w:color w:val="34BDB2"/>
        </w:rPr>
        <w:t>Poster content</w:t>
      </w:r>
      <w:proofErr w:type="gramStart"/>
      <w:r w:rsidR="00B779DB" w:rsidRPr="00B44C83">
        <w:rPr>
          <w:rFonts w:ascii="Cabin" w:hAnsi="Cabin"/>
          <w:color w:val="34BDB2"/>
        </w:rPr>
        <w:t>:</w:t>
      </w:r>
      <w:proofErr w:type="gramEnd"/>
      <w:r w:rsidR="00B779DB">
        <w:rPr>
          <w:rFonts w:ascii="Cabin" w:hAnsi="Cabin"/>
          <w:color w:val="34BDB2"/>
        </w:rPr>
        <w:br/>
      </w:r>
      <w:r w:rsidR="00B779DB" w:rsidRPr="0092368F">
        <w:rPr>
          <w:rFonts w:ascii="MillerText Roman" w:hAnsi="MillerText Roman"/>
          <w:b/>
        </w:rPr>
        <w:t>San Francisco General Hospital</w:t>
      </w:r>
    </w:p>
    <w:p w14:paraId="1FABDADF" w14:textId="77777777" w:rsidR="00B779DB" w:rsidRDefault="00B779DB" w:rsidP="00B779DB">
      <w:pPr>
        <w:spacing w:after="0"/>
        <w:rPr>
          <w:rFonts w:ascii="MillerText Roman" w:hAnsi="MillerText Roman"/>
          <w:b/>
        </w:rPr>
      </w:pPr>
      <w:r w:rsidRPr="0092368F">
        <w:rPr>
          <w:rFonts w:ascii="MillerText Roman" w:hAnsi="MillerText Roman"/>
          <w:b/>
        </w:rPr>
        <w:t xml:space="preserve">Optimizing Specialty Care within </w:t>
      </w:r>
      <w:r>
        <w:rPr>
          <w:rFonts w:ascii="MillerText Roman" w:hAnsi="MillerText Roman"/>
          <w:b/>
        </w:rPr>
        <w:t xml:space="preserve">an Essential Hospital </w:t>
      </w:r>
      <w:r w:rsidRPr="0092368F">
        <w:rPr>
          <w:rFonts w:ascii="MillerText Roman" w:hAnsi="MillerText Roman"/>
          <w:b/>
        </w:rPr>
        <w:t>System</w:t>
      </w:r>
    </w:p>
    <w:p w14:paraId="1EF86399" w14:textId="77777777" w:rsidR="00B779DB" w:rsidRDefault="00B779DB" w:rsidP="00B779DB">
      <w:pPr>
        <w:spacing w:after="0"/>
        <w:rPr>
          <w:rFonts w:ascii="MillerText Roman" w:hAnsi="MillerText Roman"/>
          <w:b/>
        </w:rPr>
      </w:pPr>
    </w:p>
    <w:p w14:paraId="3A119C1B" w14:textId="77777777" w:rsidR="00B779DB" w:rsidRDefault="00B779DB" w:rsidP="00B779DB">
      <w:pPr>
        <w:spacing w:after="0"/>
        <w:rPr>
          <w:rFonts w:ascii="MillerText Roman" w:hAnsi="MillerText Roman"/>
          <w:b/>
        </w:rPr>
      </w:pPr>
      <w:r>
        <w:rPr>
          <w:rFonts w:ascii="MillerText Roman" w:hAnsi="MillerText Roman"/>
          <w:b/>
        </w:rPr>
        <w:t>Overview</w:t>
      </w:r>
    </w:p>
    <w:p w14:paraId="509E8223" w14:textId="77777777" w:rsidR="00B779DB" w:rsidRPr="0092368F" w:rsidRDefault="00B779DB" w:rsidP="00B779DB">
      <w:pPr>
        <w:spacing w:after="0"/>
        <w:rPr>
          <w:rFonts w:ascii="MillerText Roman" w:hAnsi="MillerText Roman"/>
        </w:rPr>
      </w:pPr>
      <w:r w:rsidRPr="0092368F">
        <w:rPr>
          <w:rFonts w:ascii="MillerText Roman" w:hAnsi="MillerText Roman"/>
        </w:rPr>
        <w:t>Health</w:t>
      </w:r>
      <w:r>
        <w:rPr>
          <w:rFonts w:ascii="MillerText Roman" w:hAnsi="MillerText Roman"/>
        </w:rPr>
        <w:t xml:space="preserve"> </w:t>
      </w:r>
      <w:r w:rsidRPr="0092368F">
        <w:rPr>
          <w:rFonts w:ascii="MillerText Roman" w:hAnsi="MillerText Roman"/>
        </w:rPr>
        <w:t xml:space="preserve">care reform and payers have demanded that hospitals report and be accountable for </w:t>
      </w:r>
      <w:r>
        <w:rPr>
          <w:rFonts w:ascii="MillerText Roman" w:hAnsi="MillerText Roman"/>
        </w:rPr>
        <w:t xml:space="preserve">the quality of patient care. Ambulatory </w:t>
      </w:r>
      <w:r w:rsidRPr="0092368F">
        <w:rPr>
          <w:rFonts w:ascii="MillerText Roman" w:hAnsi="MillerText Roman"/>
        </w:rPr>
        <w:t xml:space="preserve">specialty care presents a unique set of challenges with respect </w:t>
      </w:r>
      <w:r w:rsidRPr="0092368F">
        <w:rPr>
          <w:rFonts w:ascii="MillerText Roman" w:hAnsi="MillerText Roman"/>
        </w:rPr>
        <w:lastRenderedPageBreak/>
        <w:t>to operational and quality initiatives</w:t>
      </w:r>
      <w:r>
        <w:rPr>
          <w:rFonts w:ascii="MillerText Roman" w:hAnsi="MillerText Roman"/>
        </w:rPr>
        <w:t xml:space="preserve">. San Francisco General Hospital (SFGH) found </w:t>
      </w:r>
      <w:r w:rsidRPr="0092368F">
        <w:rPr>
          <w:rFonts w:ascii="MillerText Roman" w:hAnsi="MillerText Roman"/>
        </w:rPr>
        <w:t xml:space="preserve">a dearth of literature on how to improve operations and efficiency within </w:t>
      </w:r>
      <w:r>
        <w:rPr>
          <w:rFonts w:ascii="MillerText Roman" w:hAnsi="MillerText Roman"/>
        </w:rPr>
        <w:t>ambulatory specialty care, and conducted a needs assessment to find solutions. As a result of the hospital’s interventions, the hospital reduced wait times and improved quality at the hospital.</w:t>
      </w:r>
    </w:p>
    <w:p w14:paraId="6BF359BF" w14:textId="77777777" w:rsidR="00B779DB" w:rsidRDefault="00B779DB" w:rsidP="00B779DB">
      <w:pPr>
        <w:spacing w:after="0"/>
        <w:rPr>
          <w:rFonts w:ascii="MillerText Roman" w:hAnsi="MillerText Roman"/>
          <w:b/>
        </w:rPr>
      </w:pPr>
    </w:p>
    <w:p w14:paraId="71C6D6D7" w14:textId="77777777" w:rsidR="00B779DB" w:rsidRDefault="00B779DB" w:rsidP="00B779DB">
      <w:pPr>
        <w:spacing w:after="0"/>
        <w:rPr>
          <w:rFonts w:ascii="MillerText Roman" w:hAnsi="MillerText Roman"/>
          <w:b/>
        </w:rPr>
      </w:pPr>
      <w:r>
        <w:rPr>
          <w:rFonts w:ascii="MillerText Roman" w:hAnsi="MillerText Roman"/>
          <w:b/>
        </w:rPr>
        <w:t>Premise/Problem</w:t>
      </w:r>
    </w:p>
    <w:p w14:paraId="742CEA04" w14:textId="77777777" w:rsidR="00B779DB" w:rsidRPr="0092368F" w:rsidRDefault="00B779DB" w:rsidP="00B779DB">
      <w:pPr>
        <w:spacing w:after="0"/>
        <w:rPr>
          <w:rFonts w:ascii="MillerText Roman" w:hAnsi="MillerText Roman"/>
        </w:rPr>
      </w:pPr>
      <w:commentRangeStart w:id="0"/>
      <w:r w:rsidRPr="0092368F">
        <w:rPr>
          <w:rFonts w:ascii="MillerText Roman" w:hAnsi="MillerText Roman"/>
        </w:rPr>
        <w:t xml:space="preserve">A comprehensive needs assessment revealed opportunities to improve operational efficiency, engage physician and nursing leadership, and </w:t>
      </w:r>
      <w:r>
        <w:rPr>
          <w:rFonts w:ascii="MillerText Roman" w:hAnsi="MillerText Roman"/>
        </w:rPr>
        <w:t xml:space="preserve">conduct </w:t>
      </w:r>
      <w:r w:rsidRPr="0092368F">
        <w:rPr>
          <w:rFonts w:ascii="MillerText Roman" w:hAnsi="MillerText Roman"/>
        </w:rPr>
        <w:t xml:space="preserve">performance improvement projects. </w:t>
      </w:r>
      <w:commentRangeEnd w:id="0"/>
      <w:r>
        <w:rPr>
          <w:rStyle w:val="CommentReference"/>
        </w:rPr>
        <w:commentReference w:id="0"/>
      </w:r>
    </w:p>
    <w:p w14:paraId="7A1A9BA7" w14:textId="77777777" w:rsidR="00B779DB" w:rsidRDefault="00B779DB" w:rsidP="00B779DB">
      <w:pPr>
        <w:spacing w:after="0"/>
        <w:rPr>
          <w:rFonts w:ascii="MillerText Roman" w:hAnsi="MillerText Roman"/>
          <w:b/>
        </w:rPr>
      </w:pPr>
    </w:p>
    <w:p w14:paraId="69D24DC7" w14:textId="77777777" w:rsidR="00B779DB" w:rsidRDefault="00B779DB" w:rsidP="00B779DB">
      <w:pPr>
        <w:spacing w:after="0"/>
        <w:rPr>
          <w:rFonts w:ascii="MillerText Roman" w:hAnsi="MillerText Roman"/>
          <w:b/>
        </w:rPr>
      </w:pPr>
      <w:r>
        <w:rPr>
          <w:rFonts w:ascii="MillerText Roman" w:hAnsi="MillerText Roman"/>
          <w:b/>
        </w:rPr>
        <w:t>Methodology</w:t>
      </w:r>
      <w:bookmarkStart w:id="1" w:name="_GoBack"/>
      <w:bookmarkEnd w:id="1"/>
    </w:p>
    <w:p w14:paraId="43FEABBA" w14:textId="77777777" w:rsidR="00B779DB" w:rsidRDefault="00B779DB" w:rsidP="00B779DB">
      <w:pPr>
        <w:spacing w:after="0"/>
        <w:rPr>
          <w:rFonts w:ascii="MillerText Roman" w:hAnsi="MillerText Roman"/>
        </w:rPr>
      </w:pPr>
      <w:r>
        <w:rPr>
          <w:rFonts w:ascii="MillerText Roman" w:hAnsi="MillerText Roman"/>
        </w:rPr>
        <w:t>SFGH conducted a comprehensive needs assessment to identify opportunities for improving operational efficiency in specialty care clinics, engage physician and nursing leadership, and conduct performance improvement projects to close gaps in care.</w:t>
      </w:r>
    </w:p>
    <w:p w14:paraId="1C0ECFA5" w14:textId="77777777" w:rsidR="00B779DB" w:rsidRDefault="00B779DB" w:rsidP="00B779DB">
      <w:pPr>
        <w:spacing w:after="0"/>
        <w:rPr>
          <w:rFonts w:ascii="MillerText Roman" w:hAnsi="MillerText Roman"/>
        </w:rPr>
      </w:pPr>
    </w:p>
    <w:p w14:paraId="7F40B4F2" w14:textId="77777777" w:rsidR="00B779DB" w:rsidRDefault="00B779DB" w:rsidP="00B779DB">
      <w:pPr>
        <w:spacing w:after="0"/>
        <w:rPr>
          <w:rFonts w:ascii="MillerText Roman" w:hAnsi="MillerText Roman"/>
          <w:b/>
        </w:rPr>
      </w:pPr>
      <w:r>
        <w:rPr>
          <w:rFonts w:ascii="MillerText Roman" w:hAnsi="MillerText Roman"/>
          <w:b/>
        </w:rPr>
        <w:t>Intervention/Innovation</w:t>
      </w:r>
    </w:p>
    <w:p w14:paraId="706A971B" w14:textId="77777777" w:rsidR="00B779DB" w:rsidRDefault="00B779DB" w:rsidP="00B779DB">
      <w:pPr>
        <w:spacing w:after="0"/>
        <w:rPr>
          <w:rStyle w:val="style4b13"/>
          <w:rFonts w:ascii="MillerText Roman" w:eastAsia="Times New Roman" w:hAnsi="MillerText Roman"/>
          <w:szCs w:val="20"/>
        </w:rPr>
      </w:pPr>
      <w:r>
        <w:rPr>
          <w:rFonts w:ascii="MillerText Roman" w:hAnsi="MillerText Roman"/>
        </w:rPr>
        <w:t xml:space="preserve">Based on unifying themes found during the assessment, SFGH developed several projects, including these: creating </w:t>
      </w:r>
      <w:r w:rsidRPr="00AE3BBB">
        <w:rPr>
          <w:rStyle w:val="style4b13"/>
          <w:rFonts w:ascii="MillerText Roman" w:eastAsia="Times New Roman" w:hAnsi="MillerText Roman"/>
          <w:szCs w:val="20"/>
        </w:rPr>
        <w:t xml:space="preserve">specialty care data dashboards </w:t>
      </w:r>
      <w:r>
        <w:rPr>
          <w:rStyle w:val="style4b13"/>
          <w:rFonts w:ascii="MillerText Roman" w:eastAsia="Times New Roman" w:hAnsi="MillerText Roman"/>
          <w:szCs w:val="20"/>
        </w:rPr>
        <w:t xml:space="preserve">to </w:t>
      </w:r>
      <w:r w:rsidRPr="00AE3BBB">
        <w:rPr>
          <w:rStyle w:val="style4b13"/>
          <w:rFonts w:ascii="MillerText Roman" w:eastAsia="Times New Roman" w:hAnsi="MillerText Roman"/>
          <w:szCs w:val="20"/>
        </w:rPr>
        <w:t>highlight operational, clinical</w:t>
      </w:r>
      <w:r>
        <w:rPr>
          <w:rStyle w:val="style4b13"/>
          <w:rFonts w:ascii="MillerText Roman" w:eastAsia="Times New Roman" w:hAnsi="MillerText Roman"/>
          <w:szCs w:val="20"/>
        </w:rPr>
        <w:t>,</w:t>
      </w:r>
      <w:r w:rsidRPr="00AE3BBB">
        <w:rPr>
          <w:rStyle w:val="style4b13"/>
          <w:rFonts w:ascii="MillerText Roman" w:eastAsia="Times New Roman" w:hAnsi="MillerText Roman"/>
          <w:szCs w:val="20"/>
        </w:rPr>
        <w:t xml:space="preserve"> and financial metrics</w:t>
      </w:r>
      <w:r>
        <w:rPr>
          <w:rStyle w:val="style4b13"/>
          <w:rFonts w:ascii="MillerText Roman" w:eastAsia="Times New Roman" w:hAnsi="MillerText Roman"/>
          <w:szCs w:val="20"/>
        </w:rPr>
        <w:t>;</w:t>
      </w:r>
      <w:r w:rsidRPr="00AE3BBB">
        <w:rPr>
          <w:rStyle w:val="style4b13"/>
          <w:rFonts w:ascii="MillerText Roman" w:eastAsia="Times New Roman" w:hAnsi="MillerText Roman"/>
          <w:szCs w:val="20"/>
        </w:rPr>
        <w:t xml:space="preserve"> measuring and reporting on patient experience through patient shadowing and </w:t>
      </w:r>
      <w:r>
        <w:rPr>
          <w:rStyle w:val="style4b13"/>
          <w:rFonts w:ascii="MillerText Roman" w:eastAsia="Times New Roman" w:hAnsi="MillerText Roman"/>
          <w:szCs w:val="20"/>
        </w:rPr>
        <w:t xml:space="preserve">the </w:t>
      </w:r>
      <w:r w:rsidRPr="009D421B">
        <w:rPr>
          <w:rStyle w:val="style4b13"/>
          <w:rFonts w:ascii="MillerText Roman" w:eastAsia="Times New Roman" w:hAnsi="MillerText Roman"/>
          <w:szCs w:val="20"/>
        </w:rPr>
        <w:t>Clinician and Group Consumer Assessment of Healthcare Providers and Systems</w:t>
      </w:r>
      <w:r>
        <w:rPr>
          <w:rStyle w:val="style4b13"/>
          <w:rFonts w:ascii="MillerText Roman" w:eastAsia="Times New Roman" w:hAnsi="MillerText Roman"/>
          <w:szCs w:val="20"/>
        </w:rPr>
        <w:t>;</w:t>
      </w:r>
      <w:r w:rsidRPr="00AE3BBB">
        <w:rPr>
          <w:rStyle w:val="style4b13"/>
          <w:rFonts w:ascii="MillerText Roman" w:eastAsia="Times New Roman" w:hAnsi="MillerText Roman"/>
          <w:szCs w:val="20"/>
        </w:rPr>
        <w:t xml:space="preserve"> leveraging electronic health records to streamline workflows</w:t>
      </w:r>
      <w:r>
        <w:rPr>
          <w:rStyle w:val="style4b13"/>
          <w:rFonts w:ascii="MillerText Roman" w:eastAsia="Times New Roman" w:hAnsi="MillerText Roman"/>
          <w:szCs w:val="20"/>
        </w:rPr>
        <w:t>; and</w:t>
      </w:r>
      <w:r w:rsidRPr="00AE3BBB">
        <w:rPr>
          <w:rStyle w:val="style4b13"/>
          <w:rFonts w:ascii="MillerText Roman" w:eastAsia="Times New Roman" w:hAnsi="MillerText Roman"/>
          <w:szCs w:val="20"/>
        </w:rPr>
        <w:t xml:space="preserve"> focusing on timely access through primary-specialty care working groups and telemedicine</w:t>
      </w:r>
      <w:r>
        <w:rPr>
          <w:rStyle w:val="style4b13"/>
          <w:rFonts w:ascii="MillerText Roman" w:eastAsia="Times New Roman" w:hAnsi="MillerText Roman"/>
          <w:szCs w:val="20"/>
        </w:rPr>
        <w:t>.</w:t>
      </w:r>
    </w:p>
    <w:p w14:paraId="4433D5ED" w14:textId="77777777" w:rsidR="00B779DB" w:rsidRDefault="00B779DB" w:rsidP="00B779DB">
      <w:pPr>
        <w:spacing w:after="0"/>
        <w:rPr>
          <w:rFonts w:ascii="MillerText Roman" w:hAnsi="MillerText Roman"/>
          <w:b/>
        </w:rPr>
      </w:pPr>
    </w:p>
    <w:p w14:paraId="13A2CD53" w14:textId="77777777" w:rsidR="00B779DB" w:rsidRDefault="00B779DB" w:rsidP="00B779DB">
      <w:pPr>
        <w:spacing w:after="0"/>
        <w:rPr>
          <w:rFonts w:ascii="MillerText Roman" w:hAnsi="MillerText Roman"/>
          <w:b/>
        </w:rPr>
      </w:pPr>
      <w:r>
        <w:rPr>
          <w:rFonts w:ascii="MillerText Roman" w:hAnsi="MillerText Roman"/>
          <w:b/>
        </w:rPr>
        <w:t>Success/Outcomes</w:t>
      </w:r>
    </w:p>
    <w:p w14:paraId="67ABB607" w14:textId="77777777" w:rsidR="00B779DB" w:rsidRDefault="00B779DB" w:rsidP="00B779DB">
      <w:pPr>
        <w:spacing w:after="0"/>
        <w:rPr>
          <w:rStyle w:val="style4b13"/>
          <w:rFonts w:ascii="MillerText Roman" w:eastAsia="Times New Roman" w:hAnsi="MillerText Roman"/>
          <w:szCs w:val="20"/>
        </w:rPr>
      </w:pPr>
      <w:commentRangeStart w:id="2"/>
      <w:r>
        <w:rPr>
          <w:rStyle w:val="style4b13"/>
          <w:rFonts w:ascii="MillerText Roman" w:eastAsia="Times New Roman" w:hAnsi="MillerText Roman"/>
          <w:szCs w:val="20"/>
        </w:rPr>
        <w:t>The hospital’s efforts</w:t>
      </w:r>
      <w:r w:rsidRPr="00AE3BBB">
        <w:rPr>
          <w:rStyle w:val="style4b13"/>
          <w:rFonts w:ascii="MillerText Roman" w:eastAsia="Times New Roman" w:hAnsi="MillerText Roman"/>
          <w:szCs w:val="20"/>
        </w:rPr>
        <w:t xml:space="preserve"> resulted in</w:t>
      </w:r>
      <w:r>
        <w:rPr>
          <w:rStyle w:val="style4b13"/>
          <w:rFonts w:ascii="MillerText Roman" w:eastAsia="Times New Roman" w:hAnsi="MillerText Roman"/>
          <w:szCs w:val="20"/>
        </w:rPr>
        <w:t xml:space="preserve"> wait times of less than 30 days at</w:t>
      </w:r>
      <w:r w:rsidRPr="00AE3BBB">
        <w:rPr>
          <w:rStyle w:val="style4b13"/>
          <w:rFonts w:ascii="MillerText Roman" w:eastAsia="Times New Roman" w:hAnsi="MillerText Roman"/>
          <w:szCs w:val="20"/>
        </w:rPr>
        <w:t xml:space="preserve"> 50</w:t>
      </w:r>
      <w:r>
        <w:rPr>
          <w:rStyle w:val="style4b13"/>
          <w:rFonts w:ascii="MillerText Roman" w:eastAsia="Times New Roman" w:hAnsi="MillerText Roman"/>
          <w:szCs w:val="20"/>
        </w:rPr>
        <w:t xml:space="preserve"> percent</w:t>
      </w:r>
      <w:r w:rsidRPr="00AE3BBB">
        <w:rPr>
          <w:rStyle w:val="style4b13"/>
          <w:rFonts w:ascii="MillerText Roman" w:eastAsia="Times New Roman" w:hAnsi="MillerText Roman"/>
          <w:szCs w:val="20"/>
        </w:rPr>
        <w:t xml:space="preserve"> of </w:t>
      </w:r>
      <w:r>
        <w:rPr>
          <w:rStyle w:val="style4b13"/>
          <w:rFonts w:ascii="MillerText Roman" w:eastAsia="Times New Roman" w:hAnsi="MillerText Roman"/>
          <w:szCs w:val="20"/>
        </w:rPr>
        <w:t xml:space="preserve">its </w:t>
      </w:r>
      <w:r w:rsidRPr="00AE3BBB">
        <w:rPr>
          <w:rStyle w:val="style4b13"/>
          <w:rFonts w:ascii="MillerText Roman" w:eastAsia="Times New Roman" w:hAnsi="MillerText Roman"/>
          <w:szCs w:val="20"/>
        </w:rPr>
        <w:t>medicine specialty clinics</w:t>
      </w:r>
      <w:r>
        <w:rPr>
          <w:rStyle w:val="style4b13"/>
          <w:rFonts w:ascii="MillerText Roman" w:eastAsia="Times New Roman" w:hAnsi="MillerText Roman"/>
          <w:szCs w:val="20"/>
        </w:rPr>
        <w:t>.</w:t>
      </w:r>
      <w:commentRangeEnd w:id="2"/>
      <w:r>
        <w:rPr>
          <w:rStyle w:val="CommentReference"/>
        </w:rPr>
        <w:commentReference w:id="2"/>
      </w:r>
    </w:p>
    <w:p w14:paraId="41731252" w14:textId="77777777" w:rsidR="00852F62" w:rsidRDefault="00852F62" w:rsidP="00852F62">
      <w:pPr>
        <w:spacing w:after="0"/>
        <w:rPr>
          <w:rStyle w:val="style4b13"/>
          <w:rFonts w:ascii="MillerText Roman" w:eastAsia="Times New Roman" w:hAnsi="MillerText Roman"/>
          <w:color w:val="auto"/>
          <w:sz w:val="22"/>
          <w:szCs w:val="20"/>
        </w:rPr>
      </w:pPr>
    </w:p>
    <w:p w14:paraId="76929D37" w14:textId="77777777" w:rsidR="001C77A5" w:rsidRDefault="001C77A5"/>
    <w:sectPr w:rsidR="001C77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tie Zimmerman" w:date="2015-03-16T08:58:00Z" w:initials="KZ">
    <w:p w14:paraId="4E21E6D3" w14:textId="77777777" w:rsidR="00B779DB" w:rsidRDefault="00B779DB">
      <w:pPr>
        <w:pStyle w:val="CommentText"/>
      </w:pPr>
      <w:r>
        <w:rPr>
          <w:rStyle w:val="CommentReference"/>
        </w:rPr>
        <w:annotationRef/>
      </w:r>
      <w:r>
        <w:t>Can you add/edit the content to make this different from the methodology statement? This needs to state the problem you were trying to solve. The previous paragraph mentions reduced wait times and improved quality – what were the specific wait time and quality problems?</w:t>
      </w:r>
    </w:p>
  </w:comment>
  <w:comment w:id="2" w:author="Katie Zimmerman" w:date="2015-03-16T08:58:00Z" w:initials="KZ">
    <w:p w14:paraId="05A0FFFA" w14:textId="77777777" w:rsidR="00B779DB" w:rsidRDefault="00B779DB">
      <w:pPr>
        <w:pStyle w:val="CommentText"/>
      </w:pPr>
      <w:r>
        <w:rPr>
          <w:rStyle w:val="CommentReference"/>
        </w:rPr>
        <w:annotationRef/>
      </w:r>
      <w:r>
        <w:t xml:space="preserve">Re: earlier comment about a specific problem, this statement really doesn’t mean anything without the context of the original problem. That is, to know why “wait times of less than 30 days at 50 percent…” is significant, we need to know what the wait times were before the intervention.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21E6D3" w15:done="0"/>
  <w15:commentEx w15:paraId="05A0FF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 w:name="MillerText Roman">
    <w:altName w:val="Helvetica Neue Bold Condensed"/>
    <w:panose1 w:val="02000603080000020004"/>
    <w:charset w:val="00"/>
    <w:family w:val="modern"/>
    <w:notTrueType/>
    <w:pitch w:val="variable"/>
    <w:sig w:usb0="800000AF" w:usb1="5000204A" w:usb2="00000000" w:usb3="00000000" w:csb0="00000001" w:csb1="00000000"/>
  </w:font>
  <w:font w:name="Cabin">
    <w:panose1 w:val="020B0803050202020004"/>
    <w:charset w:val="00"/>
    <w:family w:val="swiss"/>
    <w:pitch w:val="variable"/>
    <w:sig w:usb0="8000002F" w:usb1="1000000B"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7C182D"/>
    <w:multiLevelType w:val="hybridMultilevel"/>
    <w:tmpl w:val="4FA27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ie Zimmerman">
    <w15:presenceInfo w15:providerId="AD" w15:userId="S-1-5-21-3382477601-1512566541-1583080736-31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F62"/>
    <w:rsid w:val="001C77A5"/>
    <w:rsid w:val="00852F62"/>
    <w:rsid w:val="00B779DB"/>
    <w:rsid w:val="00E65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C2C9"/>
  <w15:chartTrackingRefBased/>
  <w15:docId w15:val="{9F5860F8-0120-411B-9374-A2FD99940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F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F62"/>
    <w:pPr>
      <w:ind w:left="720"/>
      <w:contextualSpacing/>
    </w:pPr>
  </w:style>
  <w:style w:type="character" w:customStyle="1" w:styleId="style4b13">
    <w:name w:val="style4b13"/>
    <w:basedOn w:val="DefaultParagraphFont"/>
    <w:rsid w:val="00852F62"/>
    <w:rPr>
      <w:rFonts w:ascii="Arial" w:hAnsi="Arial" w:cs="Arial" w:hint="default"/>
      <w:color w:val="444444"/>
      <w:sz w:val="21"/>
      <w:szCs w:val="21"/>
    </w:rPr>
  </w:style>
  <w:style w:type="character" w:styleId="Hyperlink">
    <w:name w:val="Hyperlink"/>
    <w:basedOn w:val="DefaultParagraphFont"/>
    <w:uiPriority w:val="99"/>
    <w:unhideWhenUsed/>
    <w:rsid w:val="00B779DB"/>
    <w:rPr>
      <w:color w:val="0563C1" w:themeColor="hyperlink"/>
      <w:u w:val="single"/>
    </w:rPr>
  </w:style>
  <w:style w:type="character" w:styleId="CommentReference">
    <w:name w:val="annotation reference"/>
    <w:basedOn w:val="DefaultParagraphFont"/>
    <w:uiPriority w:val="99"/>
    <w:semiHidden/>
    <w:unhideWhenUsed/>
    <w:rsid w:val="00B779DB"/>
    <w:rPr>
      <w:sz w:val="16"/>
      <w:szCs w:val="16"/>
    </w:rPr>
  </w:style>
  <w:style w:type="paragraph" w:styleId="CommentText">
    <w:name w:val="annotation text"/>
    <w:basedOn w:val="Normal"/>
    <w:link w:val="CommentTextChar"/>
    <w:uiPriority w:val="99"/>
    <w:semiHidden/>
    <w:unhideWhenUsed/>
    <w:rsid w:val="00B779DB"/>
    <w:pPr>
      <w:spacing w:line="240" w:lineRule="auto"/>
    </w:pPr>
    <w:rPr>
      <w:sz w:val="20"/>
      <w:szCs w:val="20"/>
    </w:rPr>
  </w:style>
  <w:style w:type="character" w:customStyle="1" w:styleId="CommentTextChar">
    <w:name w:val="Comment Text Char"/>
    <w:basedOn w:val="DefaultParagraphFont"/>
    <w:link w:val="CommentText"/>
    <w:uiPriority w:val="99"/>
    <w:semiHidden/>
    <w:rsid w:val="00B779DB"/>
    <w:rPr>
      <w:sz w:val="20"/>
      <w:szCs w:val="20"/>
    </w:rPr>
  </w:style>
  <w:style w:type="paragraph" w:styleId="BalloonText">
    <w:name w:val="Balloon Text"/>
    <w:basedOn w:val="Normal"/>
    <w:link w:val="BalloonTextChar"/>
    <w:uiPriority w:val="99"/>
    <w:semiHidden/>
    <w:unhideWhenUsed/>
    <w:rsid w:val="00B779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79D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779DB"/>
    <w:rPr>
      <w:b/>
      <w:bCs/>
    </w:rPr>
  </w:style>
  <w:style w:type="character" w:customStyle="1" w:styleId="CommentSubjectChar">
    <w:name w:val="Comment Subject Char"/>
    <w:basedOn w:val="CommentTextChar"/>
    <w:link w:val="CommentSubject"/>
    <w:uiPriority w:val="99"/>
    <w:semiHidden/>
    <w:rsid w:val="00B779D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mailto:ksinko@essentialhospital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Zimmerman</dc:creator>
  <cp:keywords/>
  <dc:description/>
  <cp:lastModifiedBy>Katie Zimmerman</cp:lastModifiedBy>
  <cp:revision>2</cp:revision>
  <dcterms:created xsi:type="dcterms:W3CDTF">2015-03-11T13:57:00Z</dcterms:created>
  <dcterms:modified xsi:type="dcterms:W3CDTF">2015-03-16T12:59:00Z</dcterms:modified>
</cp:coreProperties>
</file>