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4"/>
          <w:szCs w:val="24"/>
          <w:b w:val="1"/>
          <w:bCs w:val="1"/>
          <w:color w:val="auto"/>
        </w:rPr>
        <w:t>Design Document: Parallel Line Processing with Pthreads</w:t>
      </w:r>
    </w:p>
    <w:p>
      <w:pPr>
        <w:spacing w:after="0" w:line="64"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Group Number 10</w:t>
      </w:r>
    </w:p>
    <w:p>
      <w:pPr>
        <w:spacing w:after="0" w:line="200" w:lineRule="exact"/>
        <w:rPr>
          <w:sz w:val="24"/>
          <w:szCs w:val="24"/>
          <w:color w:val="auto"/>
        </w:rPr>
      </w:pPr>
    </w:p>
    <w:p>
      <w:pPr>
        <w:spacing w:after="0" w:line="200" w:lineRule="exact"/>
        <w:rPr>
          <w:sz w:val="24"/>
          <w:szCs w:val="24"/>
          <w:color w:val="auto"/>
        </w:rPr>
      </w:pPr>
    </w:p>
    <w:p>
      <w:pPr>
        <w:spacing w:after="0" w:line="32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Overview</w:t>
      </w:r>
    </w:p>
    <w:p>
      <w:pPr>
        <w:spacing w:after="0" w:line="221" w:lineRule="exact"/>
        <w:rPr>
          <w:sz w:val="24"/>
          <w:szCs w:val="24"/>
          <w:color w:val="auto"/>
        </w:rPr>
      </w:pPr>
    </w:p>
    <w:p>
      <w:pPr>
        <w:jc w:val="both"/>
        <w:ind w:right="280"/>
        <w:spacing w:after="0" w:line="302" w:lineRule="auto"/>
        <w:rPr>
          <w:sz w:val="20"/>
          <w:szCs w:val="20"/>
          <w:color w:val="auto"/>
        </w:rPr>
      </w:pPr>
      <w:r>
        <w:rPr>
          <w:rFonts w:ascii="Arial" w:cs="Arial" w:eastAsia="Arial" w:hAnsi="Arial"/>
          <w:sz w:val="24"/>
          <w:szCs w:val="24"/>
          <w:color w:val="auto"/>
        </w:rPr>
        <w:t>The objective of this project is to parallelize the task of analyzing a large Wikipedia dump file (~1.7GB, ~1 million lines) by finding the maximum ASCII character value on each line. This is achieved using POSIX threads (pthreads) in C.</w:t>
      </w:r>
    </w:p>
    <w:p>
      <w:pPr>
        <w:spacing w:after="0" w:line="138" w:lineRule="exact"/>
        <w:rPr>
          <w:sz w:val="24"/>
          <w:szCs w:val="24"/>
          <w:color w:val="auto"/>
        </w:rPr>
      </w:pPr>
    </w:p>
    <w:p>
      <w:pPr>
        <w:ind w:right="120"/>
        <w:spacing w:after="0" w:line="302" w:lineRule="auto"/>
        <w:rPr>
          <w:sz w:val="20"/>
          <w:szCs w:val="20"/>
          <w:color w:val="auto"/>
        </w:rPr>
      </w:pPr>
      <w:r>
        <w:rPr>
          <w:rFonts w:ascii="Arial" w:cs="Arial" w:eastAsia="Arial" w:hAnsi="Arial"/>
          <w:sz w:val="24"/>
          <w:szCs w:val="24"/>
          <w:color w:val="auto"/>
        </w:rPr>
        <w:t>The input file is read into memory, then the lines are distributed across multiple threads. Each thread computes the maximum ASCII value for its assigned lines. The result is stored in a global array and printed in order.</w:t>
      </w:r>
    </w:p>
    <w:p>
      <w:pPr>
        <w:spacing w:after="0" w:line="200" w:lineRule="exact"/>
        <w:rPr>
          <w:sz w:val="24"/>
          <w:szCs w:val="24"/>
          <w:color w:val="auto"/>
        </w:rPr>
      </w:pPr>
    </w:p>
    <w:p>
      <w:pPr>
        <w:spacing w:after="0" w:line="200" w:lineRule="exact"/>
        <w:rPr>
          <w:sz w:val="24"/>
          <w:szCs w:val="24"/>
          <w:color w:val="auto"/>
        </w:rPr>
      </w:pPr>
    </w:p>
    <w:p>
      <w:pPr>
        <w:spacing w:after="0" w:line="235"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Software Architecture</w:t>
      </w:r>
    </w:p>
    <w:p>
      <w:pPr>
        <w:spacing w:after="0" w:line="224" w:lineRule="exact"/>
        <w:rPr>
          <w:sz w:val="24"/>
          <w:szCs w:val="24"/>
          <w:color w:val="auto"/>
        </w:rPr>
      </w:pPr>
    </w:p>
    <w:p>
      <w:pPr>
        <w:ind w:left="720" w:hanging="359"/>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4"/>
          <w:szCs w:val="24"/>
          <w:b w:val="1"/>
          <w:bCs w:val="1"/>
          <w:color w:val="auto"/>
        </w:rPr>
        <w:t>Language &amp; Libraries:</w:t>
      </w:r>
      <w:r>
        <w:rPr>
          <w:rFonts w:ascii="Arial" w:cs="Arial" w:eastAsia="Arial" w:hAnsi="Arial"/>
          <w:sz w:val="24"/>
          <w:szCs w:val="24"/>
          <w:color w:val="auto"/>
        </w:rPr>
        <w:t xml:space="preserve"> C with pthreads</w:t>
      </w:r>
    </w:p>
    <w:p>
      <w:pPr>
        <w:spacing w:after="0" w:line="224" w:lineRule="exact"/>
        <w:rPr>
          <w:rFonts w:ascii="Arial" w:cs="Arial" w:eastAsia="Arial" w:hAnsi="Arial"/>
          <w:sz w:val="20"/>
          <w:szCs w:val="20"/>
          <w:color w:val="auto"/>
        </w:rPr>
      </w:pPr>
    </w:p>
    <w:p>
      <w:pPr>
        <w:ind w:left="720" w:hanging="359"/>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4"/>
          <w:szCs w:val="24"/>
          <w:b w:val="1"/>
          <w:bCs w:val="1"/>
          <w:color w:val="auto"/>
        </w:rPr>
        <w:t>Major Components:</w:t>
      </w:r>
    </w:p>
    <w:p>
      <w:pPr>
        <w:spacing w:after="0" w:line="224" w:lineRule="exact"/>
        <w:rPr>
          <w:sz w:val="24"/>
          <w:szCs w:val="24"/>
          <w:color w:val="auto"/>
        </w:rPr>
      </w:pPr>
    </w:p>
    <w:p>
      <w:pPr>
        <w:ind w:left="1440" w:hanging="359"/>
        <w:spacing w:after="0"/>
        <w:tabs>
          <w:tab w:leader="none" w:pos="1440" w:val="left"/>
        </w:tabs>
        <w:numPr>
          <w:ilvl w:val="0"/>
          <w:numId w:val="2"/>
        </w:numPr>
        <w:rPr>
          <w:rFonts w:ascii="Courier New" w:cs="Courier New" w:eastAsia="Courier New" w:hAnsi="Courier New"/>
          <w:sz w:val="20"/>
          <w:szCs w:val="20"/>
          <w:color w:val="auto"/>
        </w:rPr>
      </w:pPr>
      <w:r>
        <w:rPr>
          <w:rFonts w:ascii="Arial" w:cs="Arial" w:eastAsia="Arial" w:hAnsi="Arial"/>
          <w:sz w:val="24"/>
          <w:szCs w:val="24"/>
          <w:color w:val="auto"/>
        </w:rPr>
        <w:t>read_file() — Reads and stores all lines into a dynamically resized array.</w:t>
      </w:r>
    </w:p>
    <w:p>
      <w:pPr>
        <w:spacing w:after="0" w:line="215" w:lineRule="exact"/>
        <w:rPr>
          <w:sz w:val="24"/>
          <w:szCs w:val="24"/>
          <w:color w:val="auto"/>
        </w:rPr>
      </w:pPr>
    </w:p>
    <w:p>
      <w:pPr>
        <w:ind w:left="1440" w:hanging="359"/>
        <w:spacing w:after="0"/>
        <w:tabs>
          <w:tab w:leader="none" w:pos="1440" w:val="left"/>
        </w:tabs>
        <w:numPr>
          <w:ilvl w:val="0"/>
          <w:numId w:val="3"/>
        </w:numPr>
        <w:rPr>
          <w:rFonts w:ascii="Courier New" w:cs="Courier New" w:eastAsia="Courier New" w:hAnsi="Courier New"/>
          <w:sz w:val="20"/>
          <w:szCs w:val="20"/>
          <w:color w:val="auto"/>
        </w:rPr>
      </w:pPr>
      <w:r>
        <w:rPr>
          <w:rFonts w:ascii="Arial" w:cs="Arial" w:eastAsia="Arial" w:hAnsi="Arial"/>
          <w:sz w:val="24"/>
          <w:szCs w:val="24"/>
          <w:color w:val="auto"/>
        </w:rPr>
        <w:t>process_lines() — Thread function that computes max ASCII per line.</w:t>
      </w:r>
    </w:p>
    <w:p>
      <w:pPr>
        <w:spacing w:after="0" w:line="211" w:lineRule="exact"/>
        <w:rPr>
          <w:sz w:val="24"/>
          <w:szCs w:val="24"/>
          <w:color w:val="auto"/>
        </w:rPr>
      </w:pPr>
    </w:p>
    <w:p>
      <w:pPr>
        <w:ind w:left="1440" w:hanging="359"/>
        <w:spacing w:after="0"/>
        <w:tabs>
          <w:tab w:leader="none" w:pos="1440" w:val="left"/>
        </w:tabs>
        <w:numPr>
          <w:ilvl w:val="1"/>
          <w:numId w:val="4"/>
        </w:numPr>
        <w:rPr>
          <w:rFonts w:ascii="Courier New" w:cs="Courier New" w:eastAsia="Courier New" w:hAnsi="Courier New"/>
          <w:sz w:val="20"/>
          <w:szCs w:val="20"/>
          <w:color w:val="auto"/>
        </w:rPr>
      </w:pPr>
      <w:r>
        <w:rPr>
          <w:rFonts w:ascii="Arial" w:cs="Arial" w:eastAsia="Arial" w:hAnsi="Arial"/>
          <w:sz w:val="24"/>
          <w:szCs w:val="24"/>
          <w:color w:val="auto"/>
        </w:rPr>
        <w:t>main() — Sets up threading, joins threads, and handles output.</w:t>
      </w:r>
    </w:p>
    <w:p>
      <w:pPr>
        <w:spacing w:after="0" w:line="214" w:lineRule="exact"/>
        <w:rPr>
          <w:rFonts w:ascii="Courier New" w:cs="Courier New" w:eastAsia="Courier New" w:hAnsi="Courier New"/>
          <w:sz w:val="20"/>
          <w:szCs w:val="20"/>
          <w:color w:val="auto"/>
        </w:rPr>
      </w:pPr>
    </w:p>
    <w:p>
      <w:pPr>
        <w:jc w:val="both"/>
        <w:ind w:left="720" w:right="360" w:hanging="359"/>
        <w:spacing w:after="0" w:line="302" w:lineRule="auto"/>
        <w:tabs>
          <w:tab w:leader="none" w:pos="720" w:val="left"/>
        </w:tabs>
        <w:numPr>
          <w:ilvl w:val="0"/>
          <w:numId w:val="4"/>
        </w:numPr>
        <w:rPr>
          <w:rFonts w:ascii="Arial" w:cs="Arial" w:eastAsia="Arial" w:hAnsi="Arial"/>
          <w:sz w:val="20"/>
          <w:szCs w:val="20"/>
          <w:color w:val="auto"/>
        </w:rPr>
      </w:pPr>
      <w:r>
        <w:rPr>
          <w:rFonts w:ascii="Arial" w:cs="Arial" w:eastAsia="Arial" w:hAnsi="Arial"/>
          <w:sz w:val="24"/>
          <w:szCs w:val="24"/>
          <w:b w:val="1"/>
          <w:bCs w:val="1"/>
          <w:color w:val="auto"/>
        </w:rPr>
        <w:t>Thread Partitioning Strategy:</w:t>
      </w:r>
      <w:r>
        <w:rPr>
          <w:rFonts w:ascii="Arial" w:cs="Arial" w:eastAsia="Arial" w:hAnsi="Arial"/>
          <w:sz w:val="24"/>
          <w:szCs w:val="24"/>
          <w:color w:val="auto"/>
        </w:rPr>
        <w:t xml:space="preserve"> Each thread processes approximately total_lines / NUM_THREADS lines. The final thread handles any remaining lines due to integer division.</w:t>
      </w:r>
    </w:p>
    <w:p>
      <w:pPr>
        <w:spacing w:after="0" w:line="138" w:lineRule="exact"/>
        <w:rPr>
          <w:rFonts w:ascii="Arial" w:cs="Arial" w:eastAsia="Arial" w:hAnsi="Arial"/>
          <w:sz w:val="20"/>
          <w:szCs w:val="20"/>
          <w:color w:val="auto"/>
        </w:rPr>
      </w:pPr>
    </w:p>
    <w:p>
      <w:pPr>
        <w:ind w:left="720" w:hanging="359"/>
        <w:spacing w:after="0"/>
        <w:tabs>
          <w:tab w:leader="none" w:pos="720" w:val="left"/>
        </w:tabs>
        <w:numPr>
          <w:ilvl w:val="0"/>
          <w:numId w:val="4"/>
        </w:numPr>
        <w:rPr>
          <w:rFonts w:ascii="Arial" w:cs="Arial" w:eastAsia="Arial" w:hAnsi="Arial"/>
          <w:sz w:val="20"/>
          <w:szCs w:val="20"/>
          <w:color w:val="auto"/>
        </w:rPr>
      </w:pPr>
      <w:r>
        <w:rPr>
          <w:rFonts w:ascii="Arial" w:cs="Arial" w:eastAsia="Arial" w:hAnsi="Arial"/>
          <w:sz w:val="24"/>
          <w:szCs w:val="24"/>
          <w:b w:val="1"/>
          <w:bCs w:val="1"/>
          <w:color w:val="auto"/>
        </w:rPr>
        <w:t>Global Structures:</w:t>
      </w:r>
    </w:p>
    <w:p>
      <w:pPr>
        <w:spacing w:after="0" w:line="223" w:lineRule="exact"/>
        <w:rPr>
          <w:rFonts w:ascii="Arial" w:cs="Arial" w:eastAsia="Arial" w:hAnsi="Arial"/>
          <w:sz w:val="20"/>
          <w:szCs w:val="20"/>
          <w:color w:val="auto"/>
        </w:rPr>
      </w:pPr>
    </w:p>
    <w:p>
      <w:pPr>
        <w:ind w:left="1440" w:hanging="359"/>
        <w:spacing w:after="0"/>
        <w:tabs>
          <w:tab w:leader="none" w:pos="1440" w:val="left"/>
        </w:tabs>
        <w:numPr>
          <w:ilvl w:val="1"/>
          <w:numId w:val="4"/>
        </w:numPr>
        <w:rPr>
          <w:rFonts w:ascii="Courier New" w:cs="Courier New" w:eastAsia="Courier New" w:hAnsi="Courier New"/>
          <w:sz w:val="20"/>
          <w:szCs w:val="20"/>
          <w:color w:val="auto"/>
        </w:rPr>
      </w:pPr>
      <w:r>
        <w:rPr>
          <w:rFonts w:ascii="Arial" w:cs="Arial" w:eastAsia="Arial" w:hAnsi="Arial"/>
          <w:sz w:val="24"/>
          <w:szCs w:val="24"/>
          <w:color w:val="auto"/>
        </w:rPr>
        <w:t>char **lines — Stores all file lines</w:t>
      </w:r>
    </w:p>
    <w:p>
      <w:pPr>
        <w:spacing w:after="0" w:line="211" w:lineRule="exact"/>
        <w:rPr>
          <w:sz w:val="24"/>
          <w:szCs w:val="24"/>
          <w:color w:val="auto"/>
        </w:rPr>
      </w:pPr>
    </w:p>
    <w:p>
      <w:pPr>
        <w:ind w:left="1440" w:hanging="359"/>
        <w:spacing w:after="0"/>
        <w:tabs>
          <w:tab w:leader="none" w:pos="1440" w:val="left"/>
        </w:tabs>
        <w:numPr>
          <w:ilvl w:val="0"/>
          <w:numId w:val="5"/>
        </w:numPr>
        <w:rPr>
          <w:rFonts w:ascii="Courier New" w:cs="Courier New" w:eastAsia="Courier New" w:hAnsi="Courier New"/>
          <w:sz w:val="20"/>
          <w:szCs w:val="20"/>
          <w:color w:val="auto"/>
        </w:rPr>
      </w:pPr>
      <w:r>
        <w:rPr>
          <w:rFonts w:ascii="Arial" w:cs="Arial" w:eastAsia="Arial" w:hAnsi="Arial"/>
          <w:sz w:val="24"/>
          <w:szCs w:val="24"/>
          <w:color w:val="auto"/>
        </w:rPr>
        <w:t>int *results — Stores max ASCII per line</w:t>
      </w:r>
    </w:p>
    <w:p>
      <w:pPr>
        <w:spacing w:after="0" w:line="250" w:lineRule="exact"/>
        <w:rPr>
          <w:sz w:val="24"/>
          <w:szCs w:val="24"/>
          <w:color w:val="auto"/>
        </w:rPr>
      </w:pPr>
    </w:p>
    <w:p>
      <w:pPr>
        <w:ind w:left="1080"/>
        <w:spacing w:after="0"/>
        <w:rPr>
          <w:sz w:val="20"/>
          <w:szCs w:val="20"/>
          <w:color w:val="auto"/>
        </w:rPr>
      </w:pPr>
      <w:r>
        <w:rPr>
          <w:rFonts w:ascii="Courier New" w:cs="Courier New" w:eastAsia="Courier New" w:hAnsi="Courier New"/>
          <w:sz w:val="20"/>
          <w:szCs w:val="20"/>
          <w:color w:val="auto"/>
        </w:rPr>
        <w:t>o</w:t>
      </w:r>
    </w:p>
    <w:p>
      <w:pPr>
        <w:spacing w:after="0" w:line="23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Performance Evaluation</w:t>
      </w:r>
    </w:p>
    <w:p>
      <w:pPr>
        <w:spacing w:after="0" w:line="224" w:lineRule="exact"/>
        <w:rPr>
          <w:sz w:val="24"/>
          <w:szCs w:val="24"/>
          <w:color w:val="auto"/>
        </w:rPr>
      </w:pPr>
    </w:p>
    <w:p>
      <w:pPr>
        <w:ind w:right="1140"/>
        <w:spacing w:after="0" w:line="332" w:lineRule="auto"/>
        <w:rPr>
          <w:sz w:val="20"/>
          <w:szCs w:val="20"/>
          <w:color w:val="auto"/>
        </w:rPr>
      </w:pPr>
      <w:r>
        <w:rPr>
          <w:rFonts w:ascii="Arial" w:cs="Arial" w:eastAsia="Arial" w:hAnsi="Arial"/>
          <w:sz w:val="23"/>
          <w:szCs w:val="23"/>
          <w:color w:val="auto"/>
        </w:rPr>
        <w:t>The implementation was tested with 1 million lines using /usr/bin/time ./pthread ~dan/625/wiki_dump.txt. The output below summarizes the results.</w:t>
      </w:r>
    </w:p>
    <w:p>
      <w:pPr>
        <w:sectPr>
          <w:pgSz w:w="12240" w:h="15840" w:orient="portrait"/>
          <w:cols w:equalWidth="0" w:num="1">
            <w:col w:w="9360"/>
          </w:cols>
          <w:pgMar w:left="1440" w:top="1439" w:right="1440" w:bottom="1440" w:gutter="0" w:footer="0" w:header="0"/>
        </w:sectPr>
      </w:pPr>
    </w:p>
    <w:bookmarkStart w:id="1" w:name="page2"/>
    <w:bookmarkEnd w:id="1"/>
    <w:p>
      <w:pPr>
        <w:spacing w:after="0" w:line="4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Threads Elapsed Time (s) CPU % User Time System Time</w:t>
      </w:r>
    </w:p>
    <w:p>
      <w:pPr>
        <w:spacing w:after="0" w:line="284" w:lineRule="exact"/>
        <w:rPr>
          <w:sz w:val="20"/>
          <w:szCs w:val="20"/>
          <w:color w:val="auto"/>
        </w:rPr>
      </w:pPr>
    </w:p>
    <w:tbl>
      <w:tblPr>
        <w:tblLayout w:type="fixed"/>
        <w:tblInd w:w="1620" w:type="dxa"/>
        <w:tblCellMar>
          <w:top w:w="0" w:type="dxa"/>
          <w:left w:w="0" w:type="dxa"/>
          <w:bottom w:w="0" w:type="dxa"/>
          <w:right w:w="0" w:type="dxa"/>
        </w:tblCellMar>
      </w:tblPr>
      <w:tr>
        <w:trPr>
          <w:trHeight w:val="290"/>
        </w:trPr>
        <w:tc>
          <w:tcPr>
            <w:tcW w:w="600" w:type="dxa"/>
            <w:vAlign w:val="bottom"/>
          </w:tcPr>
          <w:p>
            <w:pPr>
              <w:spacing w:after="0"/>
              <w:rPr>
                <w:sz w:val="20"/>
                <w:szCs w:val="20"/>
                <w:color w:val="auto"/>
              </w:rPr>
            </w:pPr>
            <w:r>
              <w:rPr>
                <w:rFonts w:ascii="Arial" w:cs="Arial" w:eastAsia="Arial" w:hAnsi="Arial"/>
                <w:sz w:val="24"/>
                <w:szCs w:val="24"/>
                <w:color w:val="auto"/>
              </w:rPr>
              <w:t>1</w:t>
            </w:r>
          </w:p>
        </w:tc>
        <w:tc>
          <w:tcPr>
            <w:tcW w:w="1560" w:type="dxa"/>
            <w:vAlign w:val="bottom"/>
          </w:tcPr>
          <w:p>
            <w:pPr>
              <w:ind w:left="340"/>
              <w:spacing w:after="0"/>
              <w:rPr>
                <w:sz w:val="20"/>
                <w:szCs w:val="20"/>
                <w:color w:val="auto"/>
              </w:rPr>
            </w:pPr>
            <w:r>
              <w:rPr>
                <w:rFonts w:ascii="Arial" w:cs="Arial" w:eastAsia="Arial" w:hAnsi="Arial"/>
                <w:sz w:val="24"/>
                <w:szCs w:val="24"/>
                <w:color w:val="auto"/>
              </w:rPr>
              <w:t>10.33</w:t>
            </w:r>
          </w:p>
        </w:tc>
        <w:tc>
          <w:tcPr>
            <w:tcW w:w="1300" w:type="dxa"/>
            <w:vAlign w:val="bottom"/>
          </w:tcPr>
          <w:p>
            <w:pPr>
              <w:ind w:left="620"/>
              <w:spacing w:after="0"/>
              <w:rPr>
                <w:sz w:val="20"/>
                <w:szCs w:val="20"/>
                <w:color w:val="auto"/>
              </w:rPr>
            </w:pPr>
            <w:r>
              <w:rPr>
                <w:rFonts w:ascii="Arial" w:cs="Arial" w:eastAsia="Arial" w:hAnsi="Arial"/>
                <w:sz w:val="24"/>
                <w:szCs w:val="24"/>
                <w:color w:val="auto"/>
              </w:rPr>
              <w:t>98%</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4.86</w:t>
            </w:r>
          </w:p>
        </w:tc>
        <w:tc>
          <w:tcPr>
            <w:tcW w:w="820" w:type="dxa"/>
            <w:vAlign w:val="bottom"/>
          </w:tcPr>
          <w:p>
            <w:pPr>
              <w:jc w:val="right"/>
              <w:spacing w:after="0"/>
              <w:rPr>
                <w:sz w:val="20"/>
                <w:szCs w:val="20"/>
                <w:color w:val="auto"/>
              </w:rPr>
            </w:pPr>
            <w:r>
              <w:rPr>
                <w:rFonts w:ascii="Arial" w:cs="Arial" w:eastAsia="Arial" w:hAnsi="Arial"/>
                <w:sz w:val="24"/>
                <w:szCs w:val="24"/>
                <w:color w:val="auto"/>
              </w:rPr>
              <w:t>5.29</w:t>
            </w:r>
          </w:p>
        </w:tc>
      </w:tr>
      <w:tr>
        <w:trPr>
          <w:trHeight w:val="560"/>
        </w:trPr>
        <w:tc>
          <w:tcPr>
            <w:tcW w:w="600" w:type="dxa"/>
            <w:vAlign w:val="bottom"/>
          </w:tcPr>
          <w:p>
            <w:pPr>
              <w:spacing w:after="0"/>
              <w:rPr>
                <w:sz w:val="20"/>
                <w:szCs w:val="20"/>
                <w:color w:val="auto"/>
              </w:rPr>
            </w:pPr>
            <w:r>
              <w:rPr>
                <w:rFonts w:ascii="Arial" w:cs="Arial" w:eastAsia="Arial" w:hAnsi="Arial"/>
                <w:sz w:val="24"/>
                <w:szCs w:val="24"/>
                <w:color w:val="auto"/>
              </w:rPr>
              <w:t>2</w:t>
            </w:r>
          </w:p>
        </w:tc>
        <w:tc>
          <w:tcPr>
            <w:tcW w:w="1560" w:type="dxa"/>
            <w:vAlign w:val="bottom"/>
          </w:tcPr>
          <w:p>
            <w:pPr>
              <w:ind w:left="340"/>
              <w:spacing w:after="0"/>
              <w:rPr>
                <w:sz w:val="20"/>
                <w:szCs w:val="20"/>
                <w:color w:val="auto"/>
              </w:rPr>
            </w:pPr>
            <w:r>
              <w:rPr>
                <w:rFonts w:ascii="Arial" w:cs="Arial" w:eastAsia="Arial" w:hAnsi="Arial"/>
                <w:sz w:val="24"/>
                <w:szCs w:val="24"/>
                <w:color w:val="auto"/>
              </w:rPr>
              <w:t>7.82</w:t>
            </w:r>
          </w:p>
        </w:tc>
        <w:tc>
          <w:tcPr>
            <w:tcW w:w="1300" w:type="dxa"/>
            <w:vAlign w:val="bottom"/>
          </w:tcPr>
          <w:p>
            <w:pPr>
              <w:ind w:left="620"/>
              <w:spacing w:after="0"/>
              <w:rPr>
                <w:sz w:val="20"/>
                <w:szCs w:val="20"/>
                <w:color w:val="auto"/>
              </w:rPr>
            </w:pPr>
            <w:r>
              <w:rPr>
                <w:rFonts w:ascii="Arial" w:cs="Arial" w:eastAsia="Arial" w:hAnsi="Arial"/>
                <w:sz w:val="24"/>
                <w:szCs w:val="24"/>
                <w:color w:val="auto"/>
              </w:rPr>
              <w:t>118%</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4.88</w:t>
            </w:r>
          </w:p>
        </w:tc>
        <w:tc>
          <w:tcPr>
            <w:tcW w:w="820" w:type="dxa"/>
            <w:vAlign w:val="bottom"/>
          </w:tcPr>
          <w:p>
            <w:pPr>
              <w:jc w:val="right"/>
              <w:spacing w:after="0"/>
              <w:rPr>
                <w:sz w:val="20"/>
                <w:szCs w:val="20"/>
                <w:color w:val="auto"/>
              </w:rPr>
            </w:pPr>
            <w:r>
              <w:rPr>
                <w:rFonts w:ascii="Arial" w:cs="Arial" w:eastAsia="Arial" w:hAnsi="Arial"/>
                <w:sz w:val="24"/>
                <w:szCs w:val="24"/>
                <w:color w:val="auto"/>
              </w:rPr>
              <w:t>4.38</w:t>
            </w:r>
          </w:p>
        </w:tc>
      </w:tr>
      <w:tr>
        <w:trPr>
          <w:trHeight w:val="561"/>
        </w:trPr>
        <w:tc>
          <w:tcPr>
            <w:tcW w:w="600" w:type="dxa"/>
            <w:vAlign w:val="bottom"/>
          </w:tcPr>
          <w:p>
            <w:pPr>
              <w:spacing w:after="0"/>
              <w:rPr>
                <w:sz w:val="20"/>
                <w:szCs w:val="20"/>
                <w:color w:val="auto"/>
              </w:rPr>
            </w:pPr>
            <w:r>
              <w:rPr>
                <w:rFonts w:ascii="Arial" w:cs="Arial" w:eastAsia="Arial" w:hAnsi="Arial"/>
                <w:sz w:val="24"/>
                <w:szCs w:val="24"/>
                <w:color w:val="auto"/>
              </w:rPr>
              <w:t>4</w:t>
            </w:r>
          </w:p>
        </w:tc>
        <w:tc>
          <w:tcPr>
            <w:tcW w:w="1560" w:type="dxa"/>
            <w:vAlign w:val="bottom"/>
          </w:tcPr>
          <w:p>
            <w:pPr>
              <w:ind w:left="340"/>
              <w:spacing w:after="0"/>
              <w:rPr>
                <w:sz w:val="20"/>
                <w:szCs w:val="20"/>
                <w:color w:val="auto"/>
              </w:rPr>
            </w:pPr>
            <w:r>
              <w:rPr>
                <w:rFonts w:ascii="Arial" w:cs="Arial" w:eastAsia="Arial" w:hAnsi="Arial"/>
                <w:sz w:val="24"/>
                <w:szCs w:val="24"/>
                <w:color w:val="auto"/>
              </w:rPr>
              <w:t>9.59</w:t>
            </w:r>
          </w:p>
        </w:tc>
        <w:tc>
          <w:tcPr>
            <w:tcW w:w="1300" w:type="dxa"/>
            <w:vAlign w:val="bottom"/>
          </w:tcPr>
          <w:p>
            <w:pPr>
              <w:ind w:left="620"/>
              <w:spacing w:after="0"/>
              <w:rPr>
                <w:sz w:val="20"/>
                <w:szCs w:val="20"/>
                <w:color w:val="auto"/>
              </w:rPr>
            </w:pPr>
            <w:r>
              <w:rPr>
                <w:rFonts w:ascii="Arial" w:cs="Arial" w:eastAsia="Arial" w:hAnsi="Arial"/>
                <w:sz w:val="24"/>
                <w:szCs w:val="24"/>
                <w:color w:val="auto"/>
              </w:rPr>
              <w:t>117%</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5.60</w:t>
            </w:r>
          </w:p>
        </w:tc>
        <w:tc>
          <w:tcPr>
            <w:tcW w:w="820" w:type="dxa"/>
            <w:vAlign w:val="bottom"/>
          </w:tcPr>
          <w:p>
            <w:pPr>
              <w:jc w:val="right"/>
              <w:spacing w:after="0"/>
              <w:rPr>
                <w:sz w:val="20"/>
                <w:szCs w:val="20"/>
                <w:color w:val="auto"/>
              </w:rPr>
            </w:pPr>
            <w:r>
              <w:rPr>
                <w:rFonts w:ascii="Arial" w:cs="Arial" w:eastAsia="Arial" w:hAnsi="Arial"/>
                <w:sz w:val="24"/>
                <w:szCs w:val="24"/>
                <w:color w:val="auto"/>
              </w:rPr>
              <w:t>5.65</w:t>
            </w:r>
          </w:p>
        </w:tc>
      </w:tr>
      <w:tr>
        <w:trPr>
          <w:trHeight w:val="560"/>
        </w:trPr>
        <w:tc>
          <w:tcPr>
            <w:tcW w:w="600" w:type="dxa"/>
            <w:vAlign w:val="bottom"/>
          </w:tcPr>
          <w:p>
            <w:pPr>
              <w:spacing w:after="0"/>
              <w:rPr>
                <w:sz w:val="20"/>
                <w:szCs w:val="20"/>
                <w:color w:val="auto"/>
              </w:rPr>
            </w:pPr>
            <w:r>
              <w:rPr>
                <w:rFonts w:ascii="Arial" w:cs="Arial" w:eastAsia="Arial" w:hAnsi="Arial"/>
                <w:sz w:val="24"/>
                <w:szCs w:val="24"/>
                <w:color w:val="auto"/>
              </w:rPr>
              <w:t>8</w:t>
            </w:r>
          </w:p>
        </w:tc>
        <w:tc>
          <w:tcPr>
            <w:tcW w:w="1560" w:type="dxa"/>
            <w:vAlign w:val="bottom"/>
          </w:tcPr>
          <w:p>
            <w:pPr>
              <w:ind w:left="340"/>
              <w:spacing w:after="0"/>
              <w:rPr>
                <w:sz w:val="20"/>
                <w:szCs w:val="20"/>
                <w:color w:val="auto"/>
              </w:rPr>
            </w:pPr>
            <w:r>
              <w:rPr>
                <w:rFonts w:ascii="Arial" w:cs="Arial" w:eastAsia="Arial" w:hAnsi="Arial"/>
                <w:sz w:val="24"/>
                <w:szCs w:val="24"/>
                <w:color w:val="auto"/>
              </w:rPr>
              <w:t>8.63</w:t>
            </w:r>
          </w:p>
        </w:tc>
        <w:tc>
          <w:tcPr>
            <w:tcW w:w="1300" w:type="dxa"/>
            <w:vAlign w:val="bottom"/>
          </w:tcPr>
          <w:p>
            <w:pPr>
              <w:ind w:left="620"/>
              <w:spacing w:after="0"/>
              <w:rPr>
                <w:sz w:val="20"/>
                <w:szCs w:val="20"/>
                <w:color w:val="auto"/>
              </w:rPr>
            </w:pPr>
            <w:r>
              <w:rPr>
                <w:rFonts w:ascii="Arial" w:cs="Arial" w:eastAsia="Arial" w:hAnsi="Arial"/>
                <w:sz w:val="24"/>
                <w:szCs w:val="24"/>
                <w:color w:val="auto"/>
              </w:rPr>
              <w:t>123%</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6.04</w:t>
            </w:r>
          </w:p>
        </w:tc>
        <w:tc>
          <w:tcPr>
            <w:tcW w:w="820" w:type="dxa"/>
            <w:vAlign w:val="bottom"/>
          </w:tcPr>
          <w:p>
            <w:pPr>
              <w:jc w:val="right"/>
              <w:spacing w:after="0"/>
              <w:rPr>
                <w:sz w:val="20"/>
                <w:szCs w:val="20"/>
                <w:color w:val="auto"/>
              </w:rPr>
            </w:pPr>
            <w:r>
              <w:rPr>
                <w:rFonts w:ascii="Arial" w:cs="Arial" w:eastAsia="Arial" w:hAnsi="Arial"/>
                <w:sz w:val="24"/>
                <w:szCs w:val="24"/>
                <w:color w:val="auto"/>
              </w:rPr>
              <w:t>4.63</w:t>
            </w:r>
          </w:p>
        </w:tc>
      </w:tr>
      <w:tr>
        <w:trPr>
          <w:trHeight w:val="556"/>
        </w:trPr>
        <w:tc>
          <w:tcPr>
            <w:tcW w:w="600" w:type="dxa"/>
            <w:vAlign w:val="bottom"/>
          </w:tcPr>
          <w:p>
            <w:pPr>
              <w:spacing w:after="0"/>
              <w:rPr>
                <w:sz w:val="20"/>
                <w:szCs w:val="20"/>
                <w:color w:val="auto"/>
              </w:rPr>
            </w:pPr>
            <w:r>
              <w:rPr>
                <w:rFonts w:ascii="Arial" w:cs="Arial" w:eastAsia="Arial" w:hAnsi="Arial"/>
                <w:sz w:val="24"/>
                <w:szCs w:val="24"/>
                <w:color w:val="auto"/>
              </w:rPr>
              <w:t>12</w:t>
            </w:r>
          </w:p>
        </w:tc>
        <w:tc>
          <w:tcPr>
            <w:tcW w:w="1560" w:type="dxa"/>
            <w:vAlign w:val="bottom"/>
          </w:tcPr>
          <w:p>
            <w:pPr>
              <w:ind w:left="340"/>
              <w:spacing w:after="0"/>
              <w:rPr>
                <w:sz w:val="20"/>
                <w:szCs w:val="20"/>
                <w:color w:val="auto"/>
              </w:rPr>
            </w:pPr>
            <w:r>
              <w:rPr>
                <w:rFonts w:ascii="Arial" w:cs="Arial" w:eastAsia="Arial" w:hAnsi="Arial"/>
                <w:sz w:val="24"/>
                <w:szCs w:val="24"/>
                <w:color w:val="auto"/>
              </w:rPr>
              <w:t>10.08</w:t>
            </w:r>
          </w:p>
        </w:tc>
        <w:tc>
          <w:tcPr>
            <w:tcW w:w="1300" w:type="dxa"/>
            <w:vAlign w:val="bottom"/>
          </w:tcPr>
          <w:p>
            <w:pPr>
              <w:ind w:left="620"/>
              <w:spacing w:after="0"/>
              <w:rPr>
                <w:sz w:val="20"/>
                <w:szCs w:val="20"/>
                <w:color w:val="auto"/>
              </w:rPr>
            </w:pPr>
            <w:r>
              <w:rPr>
                <w:rFonts w:ascii="Arial" w:cs="Arial" w:eastAsia="Arial" w:hAnsi="Arial"/>
                <w:sz w:val="24"/>
                <w:szCs w:val="24"/>
                <w:color w:val="auto"/>
              </w:rPr>
              <w:t>119%</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5.90</w:t>
            </w:r>
          </w:p>
        </w:tc>
        <w:tc>
          <w:tcPr>
            <w:tcW w:w="820" w:type="dxa"/>
            <w:vAlign w:val="bottom"/>
          </w:tcPr>
          <w:p>
            <w:pPr>
              <w:jc w:val="right"/>
              <w:spacing w:after="0"/>
              <w:rPr>
                <w:sz w:val="20"/>
                <w:szCs w:val="20"/>
                <w:color w:val="auto"/>
              </w:rPr>
            </w:pPr>
            <w:r>
              <w:rPr>
                <w:rFonts w:ascii="Arial" w:cs="Arial" w:eastAsia="Arial" w:hAnsi="Arial"/>
                <w:sz w:val="24"/>
                <w:szCs w:val="24"/>
                <w:color w:val="auto"/>
              </w:rPr>
              <w:t>6.12</w:t>
            </w:r>
          </w:p>
        </w:tc>
      </w:tr>
      <w:tr>
        <w:trPr>
          <w:trHeight w:val="560"/>
        </w:trPr>
        <w:tc>
          <w:tcPr>
            <w:tcW w:w="600" w:type="dxa"/>
            <w:vAlign w:val="bottom"/>
          </w:tcPr>
          <w:p>
            <w:pPr>
              <w:spacing w:after="0"/>
              <w:rPr>
                <w:sz w:val="20"/>
                <w:szCs w:val="20"/>
                <w:color w:val="auto"/>
              </w:rPr>
            </w:pPr>
            <w:r>
              <w:rPr>
                <w:rFonts w:ascii="Arial" w:cs="Arial" w:eastAsia="Arial" w:hAnsi="Arial"/>
                <w:sz w:val="24"/>
                <w:szCs w:val="24"/>
                <w:color w:val="auto"/>
              </w:rPr>
              <w:t>16</w:t>
            </w:r>
          </w:p>
        </w:tc>
        <w:tc>
          <w:tcPr>
            <w:tcW w:w="1560" w:type="dxa"/>
            <w:vAlign w:val="bottom"/>
          </w:tcPr>
          <w:p>
            <w:pPr>
              <w:ind w:left="340"/>
              <w:spacing w:after="0"/>
              <w:rPr>
                <w:sz w:val="20"/>
                <w:szCs w:val="20"/>
                <w:color w:val="auto"/>
              </w:rPr>
            </w:pPr>
            <w:r>
              <w:rPr>
                <w:rFonts w:ascii="Arial" w:cs="Arial" w:eastAsia="Arial" w:hAnsi="Arial"/>
                <w:sz w:val="24"/>
                <w:szCs w:val="24"/>
                <w:color w:val="auto"/>
              </w:rPr>
              <w:t>8.58</w:t>
            </w:r>
          </w:p>
        </w:tc>
        <w:tc>
          <w:tcPr>
            <w:tcW w:w="1300" w:type="dxa"/>
            <w:vAlign w:val="bottom"/>
          </w:tcPr>
          <w:p>
            <w:pPr>
              <w:ind w:left="620"/>
              <w:spacing w:after="0"/>
              <w:rPr>
                <w:sz w:val="20"/>
                <w:szCs w:val="20"/>
                <w:color w:val="auto"/>
              </w:rPr>
            </w:pPr>
            <w:r>
              <w:rPr>
                <w:rFonts w:ascii="Arial" w:cs="Arial" w:eastAsia="Arial" w:hAnsi="Arial"/>
                <w:sz w:val="24"/>
                <w:szCs w:val="24"/>
                <w:color w:val="auto"/>
              </w:rPr>
              <w:t>121%</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5.70</w:t>
            </w:r>
          </w:p>
        </w:tc>
        <w:tc>
          <w:tcPr>
            <w:tcW w:w="820" w:type="dxa"/>
            <w:vAlign w:val="bottom"/>
          </w:tcPr>
          <w:p>
            <w:pPr>
              <w:jc w:val="right"/>
              <w:spacing w:after="0"/>
              <w:rPr>
                <w:sz w:val="20"/>
                <w:szCs w:val="20"/>
                <w:color w:val="auto"/>
              </w:rPr>
            </w:pPr>
            <w:r>
              <w:rPr>
                <w:rFonts w:ascii="Arial" w:cs="Arial" w:eastAsia="Arial" w:hAnsi="Arial"/>
                <w:sz w:val="24"/>
                <w:szCs w:val="24"/>
                <w:color w:val="auto"/>
              </w:rPr>
              <w:t>4.72</w:t>
            </w:r>
          </w:p>
        </w:tc>
      </w:tr>
      <w:tr>
        <w:trPr>
          <w:trHeight w:val="560"/>
        </w:trPr>
        <w:tc>
          <w:tcPr>
            <w:tcW w:w="600" w:type="dxa"/>
            <w:vAlign w:val="bottom"/>
          </w:tcPr>
          <w:p>
            <w:pPr>
              <w:spacing w:after="0"/>
              <w:rPr>
                <w:sz w:val="20"/>
                <w:szCs w:val="20"/>
                <w:color w:val="auto"/>
              </w:rPr>
            </w:pPr>
            <w:r>
              <w:rPr>
                <w:rFonts w:ascii="Arial" w:cs="Arial" w:eastAsia="Arial" w:hAnsi="Arial"/>
                <w:sz w:val="24"/>
                <w:szCs w:val="24"/>
                <w:color w:val="auto"/>
              </w:rPr>
              <w:t>20</w:t>
            </w:r>
          </w:p>
        </w:tc>
        <w:tc>
          <w:tcPr>
            <w:tcW w:w="1560" w:type="dxa"/>
            <w:vAlign w:val="bottom"/>
          </w:tcPr>
          <w:p>
            <w:pPr>
              <w:ind w:left="340"/>
              <w:spacing w:after="0"/>
              <w:rPr>
                <w:sz w:val="20"/>
                <w:szCs w:val="20"/>
                <w:color w:val="auto"/>
              </w:rPr>
            </w:pPr>
            <w:r>
              <w:rPr>
                <w:rFonts w:ascii="Arial" w:cs="Arial" w:eastAsia="Arial" w:hAnsi="Arial"/>
                <w:sz w:val="24"/>
                <w:szCs w:val="24"/>
                <w:color w:val="auto"/>
              </w:rPr>
              <w:t>12.84</w:t>
            </w:r>
          </w:p>
        </w:tc>
        <w:tc>
          <w:tcPr>
            <w:tcW w:w="1300" w:type="dxa"/>
            <w:vAlign w:val="bottom"/>
          </w:tcPr>
          <w:p>
            <w:pPr>
              <w:ind w:left="620"/>
              <w:spacing w:after="0"/>
              <w:rPr>
                <w:sz w:val="20"/>
                <w:szCs w:val="20"/>
                <w:color w:val="auto"/>
              </w:rPr>
            </w:pPr>
            <w:r>
              <w:rPr>
                <w:rFonts w:ascii="Arial" w:cs="Arial" w:eastAsia="Arial" w:hAnsi="Arial"/>
                <w:sz w:val="24"/>
                <w:szCs w:val="24"/>
                <w:color w:val="auto"/>
              </w:rPr>
              <w:t>104%</w:t>
            </w:r>
          </w:p>
        </w:tc>
        <w:tc>
          <w:tcPr>
            <w:tcW w:w="920" w:type="dxa"/>
            <w:vAlign w:val="bottom"/>
          </w:tcPr>
          <w:p>
            <w:pPr>
              <w:jc w:val="right"/>
              <w:ind w:right="240"/>
              <w:spacing w:after="0"/>
              <w:rPr>
                <w:sz w:val="20"/>
                <w:szCs w:val="20"/>
                <w:color w:val="auto"/>
              </w:rPr>
            </w:pPr>
            <w:r>
              <w:rPr>
                <w:rFonts w:ascii="Arial" w:cs="Arial" w:eastAsia="Arial" w:hAnsi="Arial"/>
                <w:sz w:val="24"/>
                <w:szCs w:val="24"/>
                <w:color w:val="auto"/>
              </w:rPr>
              <w:t>6.20</w:t>
            </w:r>
          </w:p>
        </w:tc>
        <w:tc>
          <w:tcPr>
            <w:tcW w:w="820" w:type="dxa"/>
            <w:vAlign w:val="bottom"/>
          </w:tcPr>
          <w:p>
            <w:pPr>
              <w:jc w:val="right"/>
              <w:spacing w:after="0"/>
              <w:rPr>
                <w:sz w:val="20"/>
                <w:szCs w:val="20"/>
                <w:color w:val="auto"/>
              </w:rPr>
            </w:pPr>
            <w:r>
              <w:rPr>
                <w:rFonts w:ascii="Arial" w:cs="Arial" w:eastAsia="Arial" w:hAnsi="Arial"/>
                <w:sz w:val="24"/>
                <w:szCs w:val="24"/>
                <w:color w:val="auto"/>
              </w:rPr>
              <w:t>7.17</w:t>
            </w:r>
          </w:p>
        </w:tc>
      </w:tr>
    </w:tbl>
    <w:p>
      <w:pPr>
        <w:spacing w:after="0" w:line="2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Analysis:</w:t>
      </w:r>
    </w:p>
    <w:p>
      <w:pPr>
        <w:spacing w:after="0" w:line="224" w:lineRule="exact"/>
        <w:rPr>
          <w:sz w:val="20"/>
          <w:szCs w:val="20"/>
          <w:color w:val="auto"/>
        </w:rPr>
      </w:pPr>
    </w:p>
    <w:p>
      <w:pPr>
        <w:ind w:left="720" w:right="200" w:hanging="359"/>
        <w:spacing w:after="0" w:line="309" w:lineRule="auto"/>
        <w:tabs>
          <w:tab w:leader="none" w:pos="720" w:val="left"/>
        </w:tabs>
        <w:numPr>
          <w:ilvl w:val="0"/>
          <w:numId w:val="6"/>
        </w:numPr>
        <w:rPr>
          <w:rFonts w:ascii="Arial" w:cs="Arial" w:eastAsia="Arial" w:hAnsi="Arial"/>
          <w:sz w:val="20"/>
          <w:szCs w:val="20"/>
          <w:color w:val="auto"/>
        </w:rPr>
      </w:pPr>
      <w:r>
        <w:rPr>
          <w:rFonts w:ascii="Arial" w:cs="Arial" w:eastAsia="Arial" w:hAnsi="Arial"/>
          <w:sz w:val="24"/>
          <w:szCs w:val="24"/>
          <w:color w:val="auto"/>
        </w:rPr>
        <w:t>Best performance was achieved with 2–8 threads, where elapsed time was lowest, and CPU utilization was high.</w:t>
      </w:r>
    </w:p>
    <w:p>
      <w:pPr>
        <w:spacing w:after="0" w:line="129" w:lineRule="exact"/>
        <w:rPr>
          <w:rFonts w:ascii="Arial" w:cs="Arial" w:eastAsia="Arial" w:hAnsi="Arial"/>
          <w:sz w:val="20"/>
          <w:szCs w:val="20"/>
          <w:color w:val="auto"/>
        </w:rPr>
      </w:pPr>
    </w:p>
    <w:p>
      <w:pPr>
        <w:ind w:left="720" w:right="780" w:hanging="359"/>
        <w:spacing w:after="0" w:line="309" w:lineRule="auto"/>
        <w:tabs>
          <w:tab w:leader="none" w:pos="720" w:val="left"/>
        </w:tabs>
        <w:numPr>
          <w:ilvl w:val="0"/>
          <w:numId w:val="6"/>
        </w:numPr>
        <w:rPr>
          <w:rFonts w:ascii="Arial" w:cs="Arial" w:eastAsia="Arial" w:hAnsi="Arial"/>
          <w:sz w:val="20"/>
          <w:szCs w:val="20"/>
          <w:color w:val="auto"/>
        </w:rPr>
      </w:pPr>
      <w:r>
        <w:rPr>
          <w:rFonts w:ascii="Arial" w:cs="Arial" w:eastAsia="Arial" w:hAnsi="Arial"/>
          <w:sz w:val="24"/>
          <w:szCs w:val="24"/>
          <w:color w:val="auto"/>
        </w:rPr>
        <w:t>Performance degraded at 12 and 20 threads, indicating oversubscription and increased overhead.</w:t>
      </w:r>
    </w:p>
    <w:p>
      <w:pPr>
        <w:spacing w:after="0" w:line="125"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Arial" w:cs="Arial" w:eastAsia="Arial" w:hAnsi="Arial"/>
          <w:sz w:val="24"/>
          <w:szCs w:val="24"/>
          <w:color w:val="auto"/>
        </w:rPr>
        <w:t>CPU usage &gt;100% validates use of multiple cores.</w:t>
      </w:r>
    </w:p>
    <w:p>
      <w:pPr>
        <w:spacing w:after="0" w:line="224" w:lineRule="exact"/>
        <w:rPr>
          <w:rFonts w:ascii="Arial" w:cs="Arial" w:eastAsia="Arial" w:hAnsi="Arial"/>
          <w:sz w:val="20"/>
          <w:szCs w:val="20"/>
          <w:color w:val="auto"/>
        </w:rPr>
      </w:pPr>
    </w:p>
    <w:p>
      <w:pPr>
        <w:ind w:left="720" w:right="1000" w:hanging="359"/>
        <w:spacing w:after="0" w:line="309" w:lineRule="auto"/>
        <w:tabs>
          <w:tab w:leader="none" w:pos="720" w:val="left"/>
        </w:tabs>
        <w:numPr>
          <w:ilvl w:val="0"/>
          <w:numId w:val="6"/>
        </w:numPr>
        <w:rPr>
          <w:rFonts w:ascii="Arial" w:cs="Arial" w:eastAsia="Arial" w:hAnsi="Arial"/>
          <w:sz w:val="20"/>
          <w:szCs w:val="20"/>
          <w:color w:val="auto"/>
        </w:rPr>
      </w:pPr>
      <w:r>
        <w:rPr>
          <w:rFonts w:ascii="Arial" w:cs="Arial" w:eastAsia="Arial" w:hAnsi="Arial"/>
          <w:sz w:val="24"/>
          <w:szCs w:val="24"/>
          <w:color w:val="auto"/>
        </w:rPr>
        <w:t>Slight irregularity at 4 threads may indicate imbalanced workload or thread scheduling artifacts.</w:t>
      </w:r>
    </w:p>
    <w:p>
      <w:pPr>
        <w:spacing w:after="0" w:line="1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Next Steps</w:t>
      </w:r>
    </w:p>
    <w:p>
      <w:pPr>
        <w:spacing w:after="0" w:line="224" w:lineRule="exact"/>
        <w:rPr>
          <w:sz w:val="20"/>
          <w:szCs w:val="20"/>
          <w:color w:val="auto"/>
        </w:rPr>
      </w:pPr>
    </w:p>
    <w:p>
      <w:pPr>
        <w:ind w:left="720" w:hanging="359"/>
        <w:spacing w:after="0"/>
        <w:tabs>
          <w:tab w:leader="none" w:pos="720" w:val="left"/>
        </w:tabs>
        <w:numPr>
          <w:ilvl w:val="0"/>
          <w:numId w:val="7"/>
        </w:numPr>
        <w:rPr>
          <w:rFonts w:ascii="Arial" w:cs="Arial" w:eastAsia="Arial" w:hAnsi="Arial"/>
          <w:sz w:val="20"/>
          <w:szCs w:val="20"/>
          <w:color w:val="auto"/>
        </w:rPr>
      </w:pPr>
      <w:r>
        <w:rPr>
          <w:rFonts w:ascii="Arial" w:cs="Arial" w:eastAsia="Arial" w:hAnsi="Arial"/>
          <w:sz w:val="24"/>
          <w:szCs w:val="24"/>
          <w:color w:val="auto"/>
        </w:rPr>
        <w:t>Collect additional data points for intermediate thread counts (e.g., 3, 6, 10).</w:t>
      </w:r>
    </w:p>
    <w:p>
      <w:pPr>
        <w:spacing w:after="0" w:line="224" w:lineRule="exact"/>
        <w:rPr>
          <w:rFonts w:ascii="Arial" w:cs="Arial" w:eastAsia="Arial" w:hAnsi="Arial"/>
          <w:sz w:val="20"/>
          <w:szCs w:val="20"/>
          <w:color w:val="auto"/>
        </w:rPr>
      </w:pPr>
    </w:p>
    <w:p>
      <w:pPr>
        <w:ind w:left="720" w:hanging="359"/>
        <w:spacing w:after="0"/>
        <w:tabs>
          <w:tab w:leader="none" w:pos="720" w:val="left"/>
        </w:tabs>
        <w:numPr>
          <w:ilvl w:val="0"/>
          <w:numId w:val="7"/>
        </w:numPr>
        <w:rPr>
          <w:rFonts w:ascii="Arial" w:cs="Arial" w:eastAsia="Arial" w:hAnsi="Arial"/>
          <w:sz w:val="20"/>
          <w:szCs w:val="20"/>
          <w:color w:val="auto"/>
        </w:rPr>
      </w:pPr>
      <w:r>
        <w:rPr>
          <w:rFonts w:ascii="Arial" w:cs="Arial" w:eastAsia="Arial" w:hAnsi="Arial"/>
          <w:sz w:val="24"/>
          <w:szCs w:val="24"/>
          <w:color w:val="auto"/>
        </w:rPr>
        <w:t>Average results in multiple trials to reduce noise.</w:t>
      </w:r>
    </w:p>
    <w:p>
      <w:pPr>
        <w:spacing w:after="0" w:line="219" w:lineRule="exact"/>
        <w:rPr>
          <w:rFonts w:ascii="Arial" w:cs="Arial" w:eastAsia="Arial" w:hAnsi="Arial"/>
          <w:sz w:val="20"/>
          <w:szCs w:val="20"/>
          <w:color w:val="auto"/>
        </w:rPr>
      </w:pPr>
    </w:p>
    <w:p>
      <w:pPr>
        <w:ind w:left="720" w:hanging="359"/>
        <w:spacing w:after="0"/>
        <w:tabs>
          <w:tab w:leader="none" w:pos="720" w:val="left"/>
        </w:tabs>
        <w:numPr>
          <w:ilvl w:val="0"/>
          <w:numId w:val="7"/>
        </w:numPr>
        <w:rPr>
          <w:rFonts w:ascii="Arial" w:cs="Arial" w:eastAsia="Arial" w:hAnsi="Arial"/>
          <w:sz w:val="20"/>
          <w:szCs w:val="20"/>
          <w:color w:val="auto"/>
        </w:rPr>
      </w:pPr>
      <w:r>
        <w:rPr>
          <w:rFonts w:ascii="Arial" w:cs="Arial" w:eastAsia="Arial" w:hAnsi="Arial"/>
          <w:sz w:val="24"/>
          <w:szCs w:val="24"/>
          <w:color w:val="auto"/>
        </w:rPr>
        <w:t>Extend performance testing to OpenMP and MPI implementations.</w:t>
      </w:r>
    </w:p>
    <w:p>
      <w:pPr>
        <w:spacing w:after="0" w:line="22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Conclusion</w:t>
      </w:r>
    </w:p>
    <w:p>
      <w:pPr>
        <w:spacing w:after="0" w:line="224" w:lineRule="exact"/>
        <w:rPr>
          <w:sz w:val="20"/>
          <w:szCs w:val="20"/>
          <w:color w:val="auto"/>
        </w:rPr>
      </w:pPr>
    </w:p>
    <w:p>
      <w:pPr>
        <w:jc w:val="both"/>
        <w:ind w:right="120"/>
        <w:spacing w:after="0" w:line="320" w:lineRule="auto"/>
        <w:rPr>
          <w:sz w:val="20"/>
          <w:szCs w:val="20"/>
          <w:color w:val="auto"/>
        </w:rPr>
      </w:pPr>
      <w:r>
        <w:rPr>
          <w:rFonts w:ascii="Arial" w:cs="Arial" w:eastAsia="Arial" w:hAnsi="Arial"/>
          <w:sz w:val="23"/>
          <w:szCs w:val="23"/>
          <w:color w:val="auto"/>
        </w:rPr>
        <w:t>The pthreads implementation successfully demonstrates parallel processing of large text data. The preliminary performance analysis shows promising results with clear trends that can guide further optimization and comparisons with other parallel paradigms.</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lowerLetter"/>
      <w:start w:val="15"/>
    </w:lvl>
  </w:abstractNum>
  <w:abstractNum w:abstractNumId="2">
    <w:nsid w:val="46E87CCD"/>
    <w:multiLevelType w:val="hybridMultilevel"/>
    <w:lvl w:ilvl="0">
      <w:lvlJc w:val="left"/>
      <w:lvlText w:val="%1"/>
      <w:numFmt w:val="lowerLetter"/>
      <w:start w:val="15"/>
    </w:lvl>
  </w:abstractNum>
  <w:abstractNum w:abstractNumId="3">
    <w:nsid w:val="3D1B58BA"/>
    <w:multiLevelType w:val="hybridMultilevel"/>
    <w:lvl w:ilvl="0">
      <w:lvlJc w:val="left"/>
      <w:lvlText w:val="•"/>
      <w:numFmt w:val="bullet"/>
      <w:start w:val="1"/>
    </w:lvl>
    <w:lvl w:ilvl="1">
      <w:lvlJc w:val="left"/>
      <w:lvlText w:val="%2"/>
      <w:numFmt w:val="lowerLetter"/>
      <w:start w:val="15"/>
    </w:lvl>
  </w:abstractNum>
  <w:abstractNum w:abstractNumId="4">
    <w:nsid w:val="507ED7AB"/>
    <w:multiLevelType w:val="hybridMultilevel"/>
    <w:lvl w:ilvl="0">
      <w:lvlJc w:val="left"/>
      <w:lvlText w:val="%1"/>
      <w:numFmt w:val="lowerLetter"/>
      <w:start w:val="15"/>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2025-04-27T19:40:46Z</dcterms:created>
  <dcterms:modified xsi:type="dcterms:W3CDTF">2025-04-27T19:40:46Z</dcterms:modified>
</cp:coreProperties>
</file>