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8CEF423" w:rsidP="28CEF423" w:rsidRDefault="28CEF423" w14:paraId="5936E5F7" w14:textId="7E692BDF">
      <w:pPr>
        <w:pStyle w:val="Normal"/>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p>
    <w:p w:rsidR="4386C098" w:rsidP="28CEF423" w:rsidRDefault="4386C098" w14:paraId="02A82080" w14:textId="7FA4096B">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50"/>
          <w:szCs w:val="50"/>
          <w:u w:val="none"/>
          <w:lang w:val="es-ES"/>
        </w:rPr>
      </w:pPr>
      <w:r w:rsidRPr="28CEF423" w:rsidR="4386C098">
        <w:rPr>
          <w:rFonts w:ascii="Times New Roman" w:hAnsi="Times New Roman" w:eastAsia="Times New Roman" w:cs="Times New Roman"/>
          <w:b w:val="1"/>
          <w:bCs w:val="1"/>
          <w:i w:val="0"/>
          <w:iCs w:val="0"/>
          <w:caps w:val="0"/>
          <w:smallCaps w:val="0"/>
          <w:noProof w:val="0"/>
          <w:color w:val="000000" w:themeColor="text1" w:themeTint="FF" w:themeShade="FF"/>
          <w:sz w:val="50"/>
          <w:szCs w:val="50"/>
          <w:u w:val="none"/>
          <w:lang w:val="es-ES"/>
        </w:rPr>
        <w:t>ACID VS CAP</w:t>
      </w:r>
    </w:p>
    <w:p w:rsidR="28CEF423" w:rsidP="28CEF423" w:rsidRDefault="28CEF423" w14:paraId="5EE1A121" w14:textId="70B5AAE3">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p>
    <w:p w:rsidR="12DFD7C4" w:rsidP="28CEF423" w:rsidRDefault="12DFD7C4" w14:paraId="720DD81E" w14:textId="6D6032C5">
      <w:pPr>
        <w:pStyle w:val="Normal"/>
        <w:jc w:val="left"/>
        <w:rPr>
          <w:rFonts w:ascii="Times New Roman" w:hAnsi="Times New Roman" w:eastAsia="Times New Roman" w:cs="Times New Roman"/>
          <w:noProof w:val="0"/>
          <w:color w:val="000000" w:themeColor="text1" w:themeTint="FF" w:themeShade="FF"/>
          <w:sz w:val="22"/>
          <w:szCs w:val="22"/>
          <w:lang w:val="es-ES"/>
        </w:rPr>
      </w:pPr>
      <w:r w:rsidRPr="28CEF423" w:rsidR="12DFD7C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El principio ACID y el teorema CAP son dos conceptos importantes en el contexto de bases de datos, aunque tienen enfoques diferentes. El principio ACID se refiere a las propiedades de las transacciones en bases de datos relacionales, mientras que el teorema CAP se enfoca en las propiedades de las bases de datos distribuidas en términos de consistencia, disponibilidad y tolerancia a particiones. Ambos conceptos son esenciales para garantizar la integridad de los datos y la disponibilidad de los sistemas en los que se utilizan las bases de datos.</w:t>
      </w:r>
    </w:p>
    <w:p w:rsidR="28CEF423" w:rsidP="28CEF423" w:rsidRDefault="28CEF423" w14:paraId="02A0311D" w14:textId="11737B1A">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p>
    <w:p w:rsidR="0EB8F969" w:rsidP="28CEF423" w:rsidRDefault="0EB8F969" w14:paraId="79E54657" w14:textId="28F6B405">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r w:rsidRPr="28CEF423" w:rsidR="0EB8F969">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s-ES"/>
        </w:rPr>
        <w:t>A</w:t>
      </w:r>
      <w:r w:rsidRPr="28CEF423" w:rsidR="2E016294">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s-ES"/>
        </w:rPr>
        <w:t>CID</w:t>
      </w:r>
      <w:r w:rsidRPr="28CEF423" w:rsidR="2E016294">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s-ES"/>
        </w:rPr>
        <w:t xml:space="preserve"> </w:t>
      </w:r>
      <w:r w:rsidRPr="28CEF423" w:rsidR="2E01629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w:t>
      </w:r>
      <w:r w:rsidRPr="28CEF423" w:rsidR="2E01629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Atomicidad, Consistencia, Aislamiento, Durabilidad)</w:t>
      </w:r>
      <w:r w:rsidRPr="28CEF423" w:rsidR="31B14C8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w:t>
      </w:r>
      <w:r w:rsidRPr="28CEF423" w:rsidR="2E01629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w:t>
      </w:r>
    </w:p>
    <w:p w:rsidR="46F74836" w:rsidP="28CEF423" w:rsidRDefault="46F74836" w14:paraId="3B63C4BB" w14:textId="53798B33">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r w:rsidRPr="28CEF423" w:rsidR="46F7483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E</w:t>
      </w:r>
      <w:r w:rsidRPr="28CEF423" w:rsidR="2E01629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s un conjunto de propiedades que se utilizan para garantizar que las transacciones sean confiables en una base de datos. </w:t>
      </w:r>
    </w:p>
    <w:p w:rsidR="2E016294" w:rsidP="28CEF423" w:rsidRDefault="2E016294" w14:paraId="48C6825F" w14:textId="7D6BDD01">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r w:rsidRPr="28CEF423" w:rsidR="2E01629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Cada letra </w:t>
      </w:r>
      <w:r w:rsidRPr="28CEF423" w:rsidR="231D8C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representa</w:t>
      </w:r>
      <w:r w:rsidRPr="28CEF423" w:rsidR="2E01629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una propiedad </w:t>
      </w:r>
      <w:r w:rsidRPr="28CEF423" w:rsidR="2E01629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específica:</w:t>
      </w:r>
    </w:p>
    <w:p w:rsidR="2E016294" w:rsidP="28CEF423" w:rsidRDefault="2E016294" w14:paraId="0093F667" w14:textId="1D1DB5BF">
      <w:pPr>
        <w:pStyle w:val="ListParagraph"/>
        <w:numPr>
          <w:ilvl w:val="0"/>
          <w:numId w:val="3"/>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r w:rsidRPr="28CEF423" w:rsidR="2E01629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Atomicidad: Garantiza que una transacción se lleva a cabo como una unidad completa o no se lleva a cabo en absoluto.</w:t>
      </w:r>
    </w:p>
    <w:p w:rsidR="2E016294" w:rsidP="28CEF423" w:rsidRDefault="2E016294" w14:paraId="0A1140AF" w14:textId="1C7C5D5C">
      <w:pPr>
        <w:pStyle w:val="ListParagraph"/>
        <w:numPr>
          <w:ilvl w:val="0"/>
          <w:numId w:val="3"/>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r w:rsidRPr="28CEF423" w:rsidR="2E01629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Consistencia: Garantiza que una transacción lleva la base de datos desde un estado válido a otro estado </w:t>
      </w:r>
      <w:r w:rsidRPr="28CEF423" w:rsidR="2E01629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válido.</w:t>
      </w:r>
    </w:p>
    <w:p w:rsidR="2E016294" w:rsidP="28CEF423" w:rsidRDefault="2E016294" w14:paraId="1B39C4F1" w14:textId="3C58D02B">
      <w:pPr>
        <w:pStyle w:val="ListParagraph"/>
        <w:numPr>
          <w:ilvl w:val="0"/>
          <w:numId w:val="3"/>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r w:rsidRPr="28CEF423" w:rsidR="2E01629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Aislamiento: Garantiza que una transacción no puede interferir con otras transacciones en ejecución.</w:t>
      </w:r>
    </w:p>
    <w:p w:rsidR="2E016294" w:rsidP="28CEF423" w:rsidRDefault="2E016294" w14:paraId="4F7648D2" w14:textId="7A2CA69F">
      <w:pPr>
        <w:pStyle w:val="ListParagraph"/>
        <w:numPr>
          <w:ilvl w:val="0"/>
          <w:numId w:val="1"/>
        </w:numPr>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r w:rsidRPr="28CEF423" w:rsidR="2E01629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Durabilidad: Garantiza que una transacción se mantiene permanente en la base de datos una vez que se ha completado, incluso en caso de fallo del sistema.</w:t>
      </w:r>
    </w:p>
    <w:p w:rsidR="28CEF423" w:rsidP="28CEF423" w:rsidRDefault="28CEF423" w14:paraId="131DF34A" w14:textId="10D7919F">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p>
    <w:p w:rsidR="2E92D747" w:rsidP="28CEF423" w:rsidRDefault="2E92D747" w14:paraId="7ED9EADA" w14:textId="29D4714C">
      <w:pPr>
        <w:pStyle w:val="Normal"/>
        <w:rPr>
          <w:rFonts w:ascii="Times New Roman" w:hAnsi="Times New Roman" w:eastAsia="Times New Roman" w:cs="Times New Roman"/>
          <w:color w:val="000000" w:themeColor="text1" w:themeTint="FF" w:themeShade="FF"/>
        </w:rPr>
      </w:pPr>
      <w:r w:rsidRPr="28CEF423" w:rsidR="2E92D747">
        <w:rPr>
          <w:rFonts w:ascii="Times New Roman" w:hAnsi="Times New Roman" w:eastAsia="Times New Roman" w:cs="Times New Roman"/>
          <w:b w:val="1"/>
          <w:bCs w:val="1"/>
          <w:color w:val="000000" w:themeColor="text1" w:themeTint="FF" w:themeShade="FF"/>
        </w:rPr>
        <w:t xml:space="preserve">CAP </w:t>
      </w:r>
      <w:r w:rsidRPr="28CEF423" w:rsidR="682907BF">
        <w:rPr>
          <w:rFonts w:ascii="Times New Roman" w:hAnsi="Times New Roman" w:eastAsia="Times New Roman" w:cs="Times New Roman"/>
          <w:color w:val="000000" w:themeColor="text1" w:themeTint="FF" w:themeShade="FF"/>
        </w:rPr>
        <w:t>(</w:t>
      </w:r>
      <w:r w:rsidRPr="28CEF423" w:rsidR="2E92D747">
        <w:rPr>
          <w:rFonts w:ascii="Times New Roman" w:hAnsi="Times New Roman" w:eastAsia="Times New Roman" w:cs="Times New Roman"/>
          <w:color w:val="000000" w:themeColor="text1" w:themeTint="FF" w:themeShade="FF"/>
        </w:rPr>
        <w:t>Consistencia, Disponibilidad y Tolerancia de partición</w:t>
      </w:r>
      <w:r w:rsidRPr="28CEF423" w:rsidR="141E5BE7">
        <w:rPr>
          <w:rFonts w:ascii="Times New Roman" w:hAnsi="Times New Roman" w:eastAsia="Times New Roman" w:cs="Times New Roman"/>
          <w:color w:val="000000" w:themeColor="text1" w:themeTint="FF" w:themeShade="FF"/>
        </w:rPr>
        <w:t xml:space="preserve">): </w:t>
      </w:r>
    </w:p>
    <w:p w:rsidR="141E5BE7" w:rsidP="28CEF423" w:rsidRDefault="141E5BE7" w14:paraId="345CB89B" w14:textId="72DA5951">
      <w:pPr>
        <w:pStyle w:val="Normal"/>
        <w:rPr>
          <w:rFonts w:ascii="Times New Roman" w:hAnsi="Times New Roman" w:eastAsia="Times New Roman" w:cs="Times New Roman"/>
          <w:color w:val="000000" w:themeColor="text1" w:themeTint="FF" w:themeShade="FF"/>
        </w:rPr>
      </w:pPr>
      <w:r w:rsidRPr="28CEF423" w:rsidR="141E5BE7">
        <w:rPr>
          <w:rFonts w:ascii="Times New Roman" w:hAnsi="Times New Roman" w:eastAsia="Times New Roman" w:cs="Times New Roman"/>
          <w:color w:val="000000" w:themeColor="text1" w:themeTint="FF" w:themeShade="FF"/>
        </w:rPr>
        <w:t>I</w:t>
      </w:r>
      <w:r w:rsidRPr="28CEF423" w:rsidR="2E92D747">
        <w:rPr>
          <w:rFonts w:ascii="Times New Roman" w:hAnsi="Times New Roman" w:eastAsia="Times New Roman" w:cs="Times New Roman"/>
          <w:color w:val="000000" w:themeColor="text1" w:themeTint="FF" w:themeShade="FF"/>
        </w:rPr>
        <w:t xml:space="preserve">mplica </w:t>
      </w:r>
      <w:r w:rsidRPr="28CEF423" w:rsidR="704B2DE9">
        <w:rPr>
          <w:rFonts w:ascii="Times New Roman" w:hAnsi="Times New Roman" w:eastAsia="Times New Roman" w:cs="Times New Roman"/>
          <w:color w:val="000000" w:themeColor="text1" w:themeTint="FF" w:themeShade="FF"/>
        </w:rPr>
        <w:t>que,</w:t>
      </w:r>
      <w:r w:rsidRPr="28CEF423" w:rsidR="2E92D747">
        <w:rPr>
          <w:rFonts w:ascii="Times New Roman" w:hAnsi="Times New Roman" w:eastAsia="Times New Roman" w:cs="Times New Roman"/>
          <w:color w:val="000000" w:themeColor="text1" w:themeTint="FF" w:themeShade="FF"/>
        </w:rPr>
        <w:t xml:space="preserve"> en un sistema distribuido, solo puede elegir dos de estas tres propiedades. La consistencia significa que cada nodo ve los mismos datos al mismo tiempo, la disponibilidad significa que cada solicitud recibe una respuesta y la tolerancia de partición significa que el sistema puede continuar funcionando incluso si hay fallas en la red entre los nodos.</w:t>
      </w:r>
    </w:p>
    <w:p w:rsidR="28CEF423" w:rsidP="28CEF423" w:rsidRDefault="28CEF423" w14:paraId="7FA9DCED" w14:textId="046571F2">
      <w:pPr>
        <w:pStyle w:val="Normal"/>
        <w:rPr>
          <w:rFonts w:ascii="Times New Roman" w:hAnsi="Times New Roman" w:eastAsia="Times New Roman" w:cs="Times New Roman"/>
          <w:color w:val="000000" w:themeColor="text1" w:themeTint="FF" w:themeShade="FF"/>
        </w:rPr>
      </w:pPr>
    </w:p>
    <w:p w:rsidR="2E92D747" w:rsidP="28CEF423" w:rsidRDefault="2E92D747" w14:paraId="6E48058C" w14:textId="644CB82C">
      <w:pPr>
        <w:pStyle w:val="Normal"/>
        <w:rPr>
          <w:rFonts w:ascii="Times New Roman" w:hAnsi="Times New Roman" w:eastAsia="Times New Roman" w:cs="Times New Roman"/>
          <w:color w:val="000000" w:themeColor="text1" w:themeTint="FF" w:themeShade="FF"/>
        </w:rPr>
      </w:pPr>
      <w:r w:rsidRPr="28CEF423" w:rsidR="2E92D747">
        <w:rPr>
          <w:rFonts w:ascii="Times New Roman" w:hAnsi="Times New Roman" w:eastAsia="Times New Roman" w:cs="Times New Roman"/>
          <w:color w:val="000000" w:themeColor="text1" w:themeTint="FF" w:themeShade="FF"/>
        </w:rPr>
        <w:t>RELACIÓN ENTRE AMBOS CONCEPTOS</w:t>
      </w:r>
      <w:r w:rsidRPr="28CEF423" w:rsidR="2B953EA8">
        <w:rPr>
          <w:rFonts w:ascii="Times New Roman" w:hAnsi="Times New Roman" w:eastAsia="Times New Roman" w:cs="Times New Roman"/>
          <w:color w:val="000000" w:themeColor="text1" w:themeTint="FF" w:themeShade="FF"/>
        </w:rPr>
        <w:t>:</w:t>
      </w:r>
    </w:p>
    <w:p w:rsidR="2E92D747" w:rsidP="28CEF423" w:rsidRDefault="2E92D747" w14:paraId="231BF3A4" w14:textId="6A89B40F">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28CEF423" w:rsidR="2E92D7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La relación entre ambos conceptos es que ACID se enfoca en las transacciones individuales en una base de datos, mientras que el teorema CAP se enfoca en los sistemas distribuidos y cómo se pueden lograr diferentes niveles de garantía en cuanto a consistencia, disponibilidad y tolerancia a particiones en esos sistemas.</w:t>
      </w:r>
    </w:p>
    <w:p w:rsidR="28CEF423" w:rsidP="28CEF423" w:rsidRDefault="28CEF423" w14:paraId="35386F59" w14:textId="25A5C24D">
      <w:pPr>
        <w:pStyle w:val="Normal"/>
        <w:rPr>
          <w:rFonts w:ascii="Times New Roman" w:hAnsi="Times New Roman" w:eastAsia="Times New Roman" w:cs="Times New Roman"/>
          <w:color w:val="000000" w:themeColor="text1" w:themeTint="FF" w:themeShade="FF"/>
        </w:rPr>
      </w:pPr>
    </w:p>
    <w:p w:rsidR="2E92D747" w:rsidP="28CEF423" w:rsidRDefault="2E92D747" w14:paraId="0FB86610" w14:textId="2934AD4C">
      <w:pPr>
        <w:pStyle w:val="Normal"/>
        <w:rPr>
          <w:rFonts w:ascii="Times New Roman" w:hAnsi="Times New Roman" w:eastAsia="Times New Roman" w:cs="Times New Roman"/>
          <w:color w:val="000000" w:themeColor="text1" w:themeTint="FF" w:themeShade="FF"/>
        </w:rPr>
      </w:pPr>
      <w:r w:rsidRPr="28CEF423" w:rsidR="2E92D747">
        <w:rPr>
          <w:rFonts w:ascii="Times New Roman" w:hAnsi="Times New Roman" w:eastAsia="Times New Roman" w:cs="Times New Roman"/>
          <w:color w:val="000000" w:themeColor="text1" w:themeTint="FF" w:themeShade="FF"/>
        </w:rPr>
        <w:t>ÁMBITOS DE APLICACIÓN</w:t>
      </w:r>
      <w:r w:rsidRPr="28CEF423" w:rsidR="24FA59EF">
        <w:rPr>
          <w:rFonts w:ascii="Times New Roman" w:hAnsi="Times New Roman" w:eastAsia="Times New Roman" w:cs="Times New Roman"/>
          <w:color w:val="000000" w:themeColor="text1" w:themeTint="FF" w:themeShade="FF"/>
        </w:rPr>
        <w:t>:</w:t>
      </w:r>
    </w:p>
    <w:p w:rsidR="2E92D747" w:rsidP="28CEF423" w:rsidRDefault="2E92D747" w14:paraId="6A17B208" w14:textId="62AFB87E">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28CEF423" w:rsidR="2E92D7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En cuanto a los ámbitos de aplicación, ACID es aplicable principalmente a sistemas de bases de datos tradicionales que funcionan en una sola ubicación o servidor, donde se requiere que las transacciones sean consistentes, seguras y confiables. El teorema CAP es aplicable a sistemas distribuidos donde los datos se replican en múltiples servidores o ubicaciones para garantizar la escalabilidad y la disponibilidad, pero donde no se puede garantizar al mismo tiempo la consistencia en todas partes. Por lo tanto, se deben hacer compromisos entre estas propiedades para garantizar un sistema escalable y confiable.</w:t>
      </w:r>
    </w:p>
    <w:p w:rsidR="28CEF423" w:rsidP="28CEF423" w:rsidRDefault="28CEF423" w14:paraId="5349B31B" w14:textId="65958CFE">
      <w:pPr>
        <w:pStyle w:val="Normal"/>
        <w:rPr>
          <w:rFonts w:ascii="Times New Roman" w:hAnsi="Times New Roman" w:eastAsia="Times New Roman" w:cs="Times New Roman"/>
          <w:color w:val="000000" w:themeColor="text1" w:themeTint="FF" w:themeShade="FF"/>
        </w:rPr>
      </w:pPr>
    </w:p>
    <w:p w:rsidR="2E92D747" w:rsidP="28CEF423" w:rsidRDefault="2E92D747" w14:paraId="62EF6DDC" w14:textId="12CC2876">
      <w:pPr>
        <w:pStyle w:val="Normal"/>
        <w:rPr>
          <w:rFonts w:ascii="Times New Roman" w:hAnsi="Times New Roman" w:eastAsia="Times New Roman" w:cs="Times New Roman"/>
          <w:color w:val="000000" w:themeColor="text1" w:themeTint="FF" w:themeShade="FF"/>
        </w:rPr>
      </w:pPr>
      <w:r w:rsidRPr="28CEF423" w:rsidR="2E92D747">
        <w:rPr>
          <w:rFonts w:ascii="Times New Roman" w:hAnsi="Times New Roman" w:eastAsia="Times New Roman" w:cs="Times New Roman"/>
          <w:color w:val="000000" w:themeColor="text1" w:themeTint="FF" w:themeShade="FF"/>
        </w:rPr>
        <w:t>El principio ACID es fundamental en la mayoría de los sistemas de bases de datos relacionales, ya que se basan en transacciones como una forma de garantizar la integridad de los datos. El teorema CAP, por otro lado, es especialmente relevante en sistemas distribuidos a gran escala como las bases de datos NoSQL, que se utilizan para aplicaciones web y móviles donde la escalabilidad y la disponibilidad son críticas.</w:t>
      </w:r>
    </w:p>
    <w:sectPr>
      <w:pgSz w:w="11906" w:h="16838" w:orient="portrait"/>
      <w:pgMar w:top="1440" w:right="1440" w:bottom="1440" w:left="1440" w:header="720" w:footer="720" w:gutter="0"/>
      <w:cols w:space="720"/>
      <w:docGrid w:linePitch="360"/>
      <w:headerReference w:type="default" r:id="R90a07746b65f4316"/>
      <w:footerReference w:type="default" r:id="R37f7d8c9b5754bd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8CEF423" w:rsidTr="28CEF423" w14:paraId="4F2DE389">
      <w:trPr>
        <w:trHeight w:val="300"/>
      </w:trPr>
      <w:tc>
        <w:tcPr>
          <w:tcW w:w="3005" w:type="dxa"/>
          <w:tcMar/>
        </w:tcPr>
        <w:p w:rsidR="28CEF423" w:rsidP="28CEF423" w:rsidRDefault="28CEF423" w14:paraId="5C30961B" w14:textId="0AAF1F34">
          <w:pPr>
            <w:pStyle w:val="Header"/>
            <w:bidi w:val="0"/>
            <w:ind w:left="-115"/>
            <w:jc w:val="left"/>
          </w:pPr>
        </w:p>
      </w:tc>
      <w:tc>
        <w:tcPr>
          <w:tcW w:w="3005" w:type="dxa"/>
          <w:tcMar/>
        </w:tcPr>
        <w:p w:rsidR="28CEF423" w:rsidP="28CEF423" w:rsidRDefault="28CEF423" w14:paraId="6A976662" w14:textId="043CA780">
          <w:pPr>
            <w:pStyle w:val="Header"/>
            <w:bidi w:val="0"/>
            <w:jc w:val="center"/>
          </w:pPr>
        </w:p>
      </w:tc>
      <w:tc>
        <w:tcPr>
          <w:tcW w:w="3005" w:type="dxa"/>
          <w:tcMar/>
        </w:tcPr>
        <w:p w:rsidR="28CEF423" w:rsidP="28CEF423" w:rsidRDefault="28CEF423" w14:paraId="3693A535" w14:textId="31FBC6C9">
          <w:pPr>
            <w:pStyle w:val="Header"/>
            <w:bidi w:val="0"/>
            <w:ind w:right="-115"/>
            <w:jc w:val="right"/>
          </w:pPr>
          <w:r>
            <w:fldChar w:fldCharType="begin"/>
          </w:r>
          <w:r>
            <w:instrText xml:space="preserve">PAGE</w:instrText>
          </w:r>
          <w:r>
            <w:fldChar w:fldCharType="separate"/>
          </w:r>
          <w:r>
            <w:fldChar w:fldCharType="end"/>
          </w:r>
        </w:p>
      </w:tc>
    </w:tr>
  </w:tbl>
  <w:p w:rsidR="28CEF423" w:rsidP="28CEF423" w:rsidRDefault="28CEF423" w14:paraId="657C7A4B" w14:textId="157EF25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8CEF423" w:rsidTr="28CEF423" w14:paraId="4321B911">
      <w:trPr>
        <w:trHeight w:val="300"/>
      </w:trPr>
      <w:tc>
        <w:tcPr>
          <w:tcW w:w="3005" w:type="dxa"/>
          <w:tcMar/>
        </w:tcPr>
        <w:p w:rsidR="28CEF423" w:rsidP="28CEF423" w:rsidRDefault="28CEF423" w14:paraId="3E6709D6" w14:textId="357AFCE0">
          <w:pPr>
            <w:pStyle w:val="Header"/>
            <w:bidi w:val="0"/>
            <w:ind w:left="-115"/>
            <w:jc w:val="left"/>
          </w:pPr>
        </w:p>
      </w:tc>
      <w:tc>
        <w:tcPr>
          <w:tcW w:w="3005" w:type="dxa"/>
          <w:tcMar/>
        </w:tcPr>
        <w:p w:rsidR="28CEF423" w:rsidP="28CEF423" w:rsidRDefault="28CEF423" w14:paraId="1CA4EC69" w14:textId="19872196">
          <w:pPr>
            <w:pStyle w:val="Header"/>
            <w:bidi w:val="0"/>
            <w:jc w:val="center"/>
          </w:pPr>
        </w:p>
      </w:tc>
      <w:tc>
        <w:tcPr>
          <w:tcW w:w="3005" w:type="dxa"/>
          <w:tcMar/>
        </w:tcPr>
        <w:p w:rsidR="28CEF423" w:rsidP="28CEF423" w:rsidRDefault="28CEF423" w14:paraId="14EAB34E" w14:textId="2FE50E70">
          <w:pPr>
            <w:pStyle w:val="Header"/>
            <w:bidi w:val="0"/>
            <w:ind w:right="-115"/>
            <w:jc w:val="right"/>
          </w:pPr>
          <w:r w:rsidR="28CEF423">
            <w:rPr/>
            <w:t>Jose</w:t>
          </w:r>
          <w:r w:rsidR="28CEF423">
            <w:rPr/>
            <w:t xml:space="preserve"> Miguel García Navarro</w:t>
          </w:r>
        </w:p>
        <w:p w:rsidR="28CEF423" w:rsidP="28CEF423" w:rsidRDefault="28CEF423" w14:paraId="222A9825" w14:textId="739DEF31">
          <w:pPr>
            <w:pStyle w:val="Header"/>
            <w:bidi w:val="0"/>
            <w:ind w:right="-115"/>
            <w:jc w:val="right"/>
          </w:pPr>
          <w:r w:rsidR="28CEF423">
            <w:rPr/>
            <w:t>Jaime M</w:t>
          </w:r>
          <w:r w:rsidR="28CEF423">
            <w:rPr/>
            <w:t>olina Granados</w:t>
          </w:r>
        </w:p>
        <w:p w:rsidR="28CEF423" w:rsidP="28CEF423" w:rsidRDefault="28CEF423" w14:paraId="280EF947" w14:textId="2D50850F">
          <w:pPr>
            <w:pStyle w:val="Header"/>
            <w:bidi w:val="0"/>
            <w:ind w:right="-115"/>
            <w:jc w:val="right"/>
          </w:pPr>
          <w:r w:rsidR="28CEF423">
            <w:rPr/>
            <w:t>Natalia</w:t>
          </w:r>
          <w:r w:rsidR="28CEF423">
            <w:rPr/>
            <w:t xml:space="preserve"> </w:t>
          </w:r>
          <w:r w:rsidR="28CEF423">
            <w:rPr/>
            <w:t>Ruiz</w:t>
          </w:r>
          <w:r w:rsidR="28CEF423">
            <w:rPr/>
            <w:t xml:space="preserve"> Chica</w:t>
          </w:r>
        </w:p>
        <w:p w:rsidR="28CEF423" w:rsidP="28CEF423" w:rsidRDefault="28CEF423" w14:paraId="47726FD6" w14:textId="000A98A5">
          <w:pPr>
            <w:pStyle w:val="Header"/>
            <w:bidi w:val="0"/>
            <w:ind w:right="-115"/>
            <w:jc w:val="right"/>
          </w:pPr>
          <w:r w:rsidR="28CEF423">
            <w:rPr/>
            <w:t>Rubén</w:t>
          </w:r>
          <w:r w:rsidR="28CEF423">
            <w:rPr/>
            <w:t xml:space="preserve"> Gar</w:t>
          </w:r>
          <w:r w:rsidR="28CEF423">
            <w:rPr/>
            <w:t>cía</w:t>
          </w:r>
          <w:r w:rsidR="28CEF423">
            <w:rPr/>
            <w:t xml:space="preserve"> Lorenzo</w:t>
          </w:r>
        </w:p>
        <w:p w:rsidR="28CEF423" w:rsidP="28CEF423" w:rsidRDefault="28CEF423" w14:paraId="36910121" w14:textId="738B0A91">
          <w:pPr>
            <w:pStyle w:val="Header"/>
            <w:bidi w:val="0"/>
            <w:ind w:right="-115"/>
            <w:jc w:val="right"/>
          </w:pPr>
          <w:r w:rsidR="28CEF423">
            <w:rPr/>
            <w:t xml:space="preserve">Jesús Molina </w:t>
          </w:r>
          <w:r w:rsidR="28CEF423">
            <w:rPr/>
            <w:t>Hernández</w:t>
          </w:r>
        </w:p>
        <w:p w:rsidR="28CEF423" w:rsidP="28CEF423" w:rsidRDefault="28CEF423" w14:paraId="34F43FCD" w14:textId="5D3005CD">
          <w:pPr>
            <w:pStyle w:val="Header"/>
            <w:bidi w:val="0"/>
            <w:ind w:right="-115"/>
            <w:jc w:val="right"/>
          </w:pPr>
          <w:r w:rsidR="28CEF423">
            <w:rPr/>
            <w:t>Enrique Palma Bullejos</w:t>
          </w:r>
          <w:r w:rsidR="28CEF423">
            <w:rPr/>
            <w:t xml:space="preserve"> </w:t>
          </w:r>
        </w:p>
      </w:tc>
    </w:tr>
  </w:tbl>
  <w:p w:rsidR="28CEF423" w:rsidP="28CEF423" w:rsidRDefault="28CEF423" w14:paraId="5E803A73" w14:textId="1569E817">
    <w:pPr>
      <w:pStyle w:val="Header"/>
      <w:bidi w:val="0"/>
    </w:pPr>
  </w:p>
</w:hdr>
</file>

<file path=word/numbering.xml><?xml version="1.0" encoding="utf-8"?>
<w:numbering xmlns:w="http://schemas.openxmlformats.org/wordprocessingml/2006/main">
  <w:abstractNum xmlns:w="http://schemas.openxmlformats.org/wordprocessingml/2006/main" w:abstractNumId="3">
    <w:nsid w:val="3f10bd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8a39b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7862a73"/>
    <w:multiLevelType xmlns:w="http://schemas.openxmlformats.org/wordprocessingml/2006/main" w:val="hybridMultilevel"/>
    <w:lvl xmlns:w="http://schemas.openxmlformats.org/wordprocessingml/2006/main" w:ilvl="0">
      <w:start w:val="1"/>
      <w:numFmt w:val="bullet"/>
      <w:lvlText w:val=""/>
      <w:lvlJc w:val="left"/>
      <w:pPr>
        <w:ind w:left="1788" w:hanging="360"/>
      </w:pPr>
      <w:rPr>
        <w:rFonts w:hint="default" w:ascii="Symbol" w:hAnsi="Symbol"/>
      </w:rPr>
    </w:lvl>
    <w:lvl xmlns:w="http://schemas.openxmlformats.org/wordprocessingml/2006/main" w:ilvl="1">
      <w:start w:val="1"/>
      <w:numFmt w:val="bullet"/>
      <w:lvlText w:val="o"/>
      <w:lvlJc w:val="left"/>
      <w:pPr>
        <w:ind w:left="2508" w:hanging="360"/>
      </w:pPr>
      <w:rPr>
        <w:rFonts w:hint="default" w:ascii="Courier New" w:hAnsi="Courier New"/>
      </w:rPr>
    </w:lvl>
    <w:lvl xmlns:w="http://schemas.openxmlformats.org/wordprocessingml/2006/main" w:ilvl="2">
      <w:start w:val="1"/>
      <w:numFmt w:val="bullet"/>
      <w:lvlText w:val=""/>
      <w:lvlJc w:val="left"/>
      <w:pPr>
        <w:ind w:left="3228" w:hanging="360"/>
      </w:pPr>
      <w:rPr>
        <w:rFonts w:hint="default" w:ascii="Wingdings" w:hAnsi="Wingdings"/>
      </w:rPr>
    </w:lvl>
    <w:lvl xmlns:w="http://schemas.openxmlformats.org/wordprocessingml/2006/main" w:ilvl="3">
      <w:start w:val="1"/>
      <w:numFmt w:val="bullet"/>
      <w:lvlText w:val=""/>
      <w:lvlJc w:val="left"/>
      <w:pPr>
        <w:ind w:left="3948" w:hanging="360"/>
      </w:pPr>
      <w:rPr>
        <w:rFonts w:hint="default" w:ascii="Symbol" w:hAnsi="Symbol"/>
      </w:rPr>
    </w:lvl>
    <w:lvl xmlns:w="http://schemas.openxmlformats.org/wordprocessingml/2006/main" w:ilvl="4">
      <w:start w:val="1"/>
      <w:numFmt w:val="bullet"/>
      <w:lvlText w:val="o"/>
      <w:lvlJc w:val="left"/>
      <w:pPr>
        <w:ind w:left="4668" w:hanging="360"/>
      </w:pPr>
      <w:rPr>
        <w:rFonts w:hint="default" w:ascii="Courier New" w:hAnsi="Courier New"/>
      </w:rPr>
    </w:lvl>
    <w:lvl xmlns:w="http://schemas.openxmlformats.org/wordprocessingml/2006/main" w:ilvl="5">
      <w:start w:val="1"/>
      <w:numFmt w:val="bullet"/>
      <w:lvlText w:val=""/>
      <w:lvlJc w:val="left"/>
      <w:pPr>
        <w:ind w:left="5388" w:hanging="360"/>
      </w:pPr>
      <w:rPr>
        <w:rFonts w:hint="default" w:ascii="Wingdings" w:hAnsi="Wingdings"/>
      </w:rPr>
    </w:lvl>
    <w:lvl xmlns:w="http://schemas.openxmlformats.org/wordprocessingml/2006/main" w:ilvl="6">
      <w:start w:val="1"/>
      <w:numFmt w:val="bullet"/>
      <w:lvlText w:val=""/>
      <w:lvlJc w:val="left"/>
      <w:pPr>
        <w:ind w:left="6108" w:hanging="360"/>
      </w:pPr>
      <w:rPr>
        <w:rFonts w:hint="default" w:ascii="Symbol" w:hAnsi="Symbol"/>
      </w:rPr>
    </w:lvl>
    <w:lvl xmlns:w="http://schemas.openxmlformats.org/wordprocessingml/2006/main" w:ilvl="7">
      <w:start w:val="1"/>
      <w:numFmt w:val="bullet"/>
      <w:lvlText w:val="o"/>
      <w:lvlJc w:val="left"/>
      <w:pPr>
        <w:ind w:left="6828" w:hanging="360"/>
      </w:pPr>
      <w:rPr>
        <w:rFonts w:hint="default" w:ascii="Courier New" w:hAnsi="Courier New"/>
      </w:rPr>
    </w:lvl>
    <w:lvl xmlns:w="http://schemas.openxmlformats.org/wordprocessingml/2006/main" w:ilvl="8">
      <w:start w:val="1"/>
      <w:numFmt w:val="bullet"/>
      <w:lvlText w:val=""/>
      <w:lvlJc w:val="left"/>
      <w:pPr>
        <w:ind w:left="7548"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74C583"/>
    <w:rsid w:val="08575CAC"/>
    <w:rsid w:val="0B50F6EB"/>
    <w:rsid w:val="0EB8F969"/>
    <w:rsid w:val="10494634"/>
    <w:rsid w:val="12DFD7C4"/>
    <w:rsid w:val="141E5BE7"/>
    <w:rsid w:val="1DF6AE09"/>
    <w:rsid w:val="1E31F205"/>
    <w:rsid w:val="1F74C583"/>
    <w:rsid w:val="22CA1F2C"/>
    <w:rsid w:val="231D8C2A"/>
    <w:rsid w:val="24FA59EF"/>
    <w:rsid w:val="28CEF423"/>
    <w:rsid w:val="29B86CAB"/>
    <w:rsid w:val="2A4751BC"/>
    <w:rsid w:val="2AE0E6DA"/>
    <w:rsid w:val="2B953EA8"/>
    <w:rsid w:val="2BE3221D"/>
    <w:rsid w:val="2E016294"/>
    <w:rsid w:val="2E92D747"/>
    <w:rsid w:val="2F8F79D7"/>
    <w:rsid w:val="30B69340"/>
    <w:rsid w:val="31B14C86"/>
    <w:rsid w:val="325CAE0C"/>
    <w:rsid w:val="32C71A99"/>
    <w:rsid w:val="35502228"/>
    <w:rsid w:val="37A27942"/>
    <w:rsid w:val="4386C098"/>
    <w:rsid w:val="43F31CF5"/>
    <w:rsid w:val="458EED56"/>
    <w:rsid w:val="461CCCAB"/>
    <w:rsid w:val="46F74836"/>
    <w:rsid w:val="4F35CF9C"/>
    <w:rsid w:val="53D5EA49"/>
    <w:rsid w:val="58A95B6C"/>
    <w:rsid w:val="5A2C0370"/>
    <w:rsid w:val="5DB8108B"/>
    <w:rsid w:val="609B44F4"/>
    <w:rsid w:val="628B81AE"/>
    <w:rsid w:val="64D94541"/>
    <w:rsid w:val="682907BF"/>
    <w:rsid w:val="704B2DE9"/>
    <w:rsid w:val="7340FC12"/>
    <w:rsid w:val="7C7B8D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4C583"/>
  <w15:chartTrackingRefBased/>
  <w15:docId w15:val="{E9124867-AAB0-411A-8E59-10EADB8ACF8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90a07746b65f4316" /><Relationship Type="http://schemas.openxmlformats.org/officeDocument/2006/relationships/footer" Target="footer.xml" Id="R37f7d8c9b5754bde" /><Relationship Type="http://schemas.openxmlformats.org/officeDocument/2006/relationships/numbering" Target="numbering.xml" Id="R8def790fa1ca4e6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2023-05-08T07:55:46.0866047Z</dcterms:created>
  <dcterms:modified xsi:type="dcterms:W3CDTF">2023-05-08T08:19:25.2522831Z</dcterms:modified>
  <dc:creator>Jaime Molina Granados</dc:creator>
  <lastModifiedBy>Jose Garcia Navarro</lastModifiedBy>
</coreProperties>
</file>