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3250" w14:textId="77777777" w:rsidR="000C5BD6" w:rsidRDefault="000C5BD6" w:rsidP="00D86AD0">
      <w:pPr>
        <w:tabs>
          <w:tab w:val="left" w:pos="660"/>
          <w:tab w:val="center" w:pos="4252"/>
        </w:tabs>
      </w:pPr>
    </w:p>
    <w:p w14:paraId="7059AC86" w14:textId="75E4BF09" w:rsidR="000C5BD6" w:rsidRPr="000C5BD6" w:rsidRDefault="000C5BD6" w:rsidP="000C5BD6">
      <w:pPr>
        <w:tabs>
          <w:tab w:val="left" w:pos="660"/>
          <w:tab w:val="center" w:pos="4252"/>
        </w:tabs>
        <w:jc w:val="center"/>
        <w:rPr>
          <w:b/>
          <w:bCs/>
          <w:sz w:val="32"/>
          <w:szCs w:val="32"/>
        </w:rPr>
      </w:pPr>
      <w:r>
        <w:rPr>
          <w:b/>
          <w:bCs/>
          <w:sz w:val="32"/>
          <w:szCs w:val="32"/>
        </w:rPr>
        <w:t xml:space="preserve">Mi Aplicación de </w:t>
      </w:r>
      <w:proofErr w:type="spellStart"/>
      <w:r>
        <w:rPr>
          <w:b/>
          <w:bCs/>
          <w:sz w:val="32"/>
          <w:szCs w:val="32"/>
        </w:rPr>
        <w:t>Kotlin</w:t>
      </w:r>
      <w:proofErr w:type="spellEnd"/>
      <w:r>
        <w:rPr>
          <w:b/>
          <w:bCs/>
          <w:sz w:val="32"/>
          <w:szCs w:val="32"/>
        </w:rPr>
        <w:t xml:space="preserve"> en Android Studio</w:t>
      </w:r>
    </w:p>
    <w:p w14:paraId="434AF158" w14:textId="6AF266AB" w:rsidR="00D86AD0" w:rsidRDefault="00D86AD0" w:rsidP="00D86AD0">
      <w:pPr>
        <w:tabs>
          <w:tab w:val="left" w:pos="660"/>
          <w:tab w:val="center" w:pos="4252"/>
        </w:tabs>
      </w:pPr>
      <w:r>
        <w:t xml:space="preserve">Mi aplicación consiste en una actividad de presentación con botones para pasar entre actividades mediante intenciones y un menú adicional desplegable en el </w:t>
      </w:r>
      <w:proofErr w:type="spellStart"/>
      <w:r>
        <w:t>toolbar</w:t>
      </w:r>
      <w:proofErr w:type="spellEnd"/>
      <w:r>
        <w:t xml:space="preserve"> con la misma función.</w:t>
      </w:r>
      <w:r w:rsidR="000C5BD6">
        <w:t xml:space="preserve"> Para ser sincero no me he inspirado en nada concreto, en un principio después de tener la idea de la calculadora quise hacer un juego sencillo. Busque muchos tutoriales, pero pocos estaban directamente en </w:t>
      </w:r>
      <w:proofErr w:type="spellStart"/>
      <w:r w:rsidR="000C5BD6">
        <w:t>kotlin</w:t>
      </w:r>
      <w:proofErr w:type="spellEnd"/>
      <w:r w:rsidR="000C5BD6">
        <w:t>. Al final de los pocos que encontré el Cruz y Raya es el que más me gustó.</w:t>
      </w:r>
    </w:p>
    <w:p w14:paraId="213C7F51" w14:textId="79FEE959" w:rsidR="00D86AD0" w:rsidRDefault="00D86AD0" w:rsidP="00D86AD0">
      <w:pPr>
        <w:tabs>
          <w:tab w:val="left" w:pos="660"/>
          <w:tab w:val="center" w:pos="4252"/>
        </w:tabs>
      </w:pPr>
      <w:r>
        <w:tab/>
      </w:r>
    </w:p>
    <w:p w14:paraId="183DE7D6" w14:textId="66274426" w:rsidR="00303E0F" w:rsidRDefault="00814604" w:rsidP="00035AC5">
      <w:pPr>
        <w:tabs>
          <w:tab w:val="left" w:pos="660"/>
          <w:tab w:val="center" w:pos="4252"/>
        </w:tabs>
        <w:jc w:val="center"/>
      </w:pPr>
      <w:r w:rsidRPr="00814604">
        <w:rPr>
          <w:noProof/>
        </w:rPr>
        <w:drawing>
          <wp:inline distT="0" distB="0" distL="0" distR="0" wp14:anchorId="1F47AEAE" wp14:editId="77F3FC69">
            <wp:extent cx="1980000" cy="4102208"/>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0000" cy="4102208"/>
                    </a:xfrm>
                    <a:prstGeom prst="rect">
                      <a:avLst/>
                    </a:prstGeom>
                  </pic:spPr>
                </pic:pic>
              </a:graphicData>
            </a:graphic>
          </wp:inline>
        </w:drawing>
      </w:r>
      <w:r w:rsidRPr="00814604">
        <w:rPr>
          <w:noProof/>
        </w:rPr>
        <w:drawing>
          <wp:inline distT="0" distB="0" distL="0" distR="0" wp14:anchorId="1B08E9B4" wp14:editId="2605E567">
            <wp:extent cx="1980000" cy="4098268"/>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0000" cy="4098268"/>
                    </a:xfrm>
                    <a:prstGeom prst="rect">
                      <a:avLst/>
                    </a:prstGeom>
                  </pic:spPr>
                </pic:pic>
              </a:graphicData>
            </a:graphic>
          </wp:inline>
        </w:drawing>
      </w:r>
    </w:p>
    <w:p w14:paraId="1CB926DA" w14:textId="06144C72" w:rsidR="00D86AD0" w:rsidRDefault="00D86AD0" w:rsidP="00D86AD0">
      <w:pPr>
        <w:tabs>
          <w:tab w:val="left" w:pos="660"/>
          <w:tab w:val="center" w:pos="4252"/>
        </w:tabs>
      </w:pPr>
    </w:p>
    <w:p w14:paraId="53C55D52" w14:textId="5599FD90" w:rsidR="00D86AD0" w:rsidRDefault="00D86AD0" w:rsidP="00D86AD0">
      <w:pPr>
        <w:tabs>
          <w:tab w:val="left" w:pos="660"/>
          <w:tab w:val="center" w:pos="4252"/>
        </w:tabs>
      </w:pPr>
    </w:p>
    <w:p w14:paraId="0FA150F0" w14:textId="3AAAAF93" w:rsidR="00D86AD0" w:rsidRDefault="00D86AD0" w:rsidP="00D86AD0">
      <w:pPr>
        <w:tabs>
          <w:tab w:val="left" w:pos="660"/>
          <w:tab w:val="center" w:pos="4252"/>
        </w:tabs>
      </w:pPr>
    </w:p>
    <w:p w14:paraId="411E7092" w14:textId="47D16688" w:rsidR="00D86AD0" w:rsidRDefault="00D86AD0" w:rsidP="00D86AD0">
      <w:pPr>
        <w:tabs>
          <w:tab w:val="left" w:pos="660"/>
          <w:tab w:val="center" w:pos="4252"/>
        </w:tabs>
      </w:pPr>
    </w:p>
    <w:p w14:paraId="475752E9" w14:textId="7C1496DF" w:rsidR="00D86AD0" w:rsidRDefault="00D86AD0" w:rsidP="00D86AD0">
      <w:pPr>
        <w:tabs>
          <w:tab w:val="left" w:pos="660"/>
          <w:tab w:val="center" w:pos="4252"/>
        </w:tabs>
      </w:pPr>
    </w:p>
    <w:p w14:paraId="3CECEE3C" w14:textId="687C4C23" w:rsidR="00D86AD0" w:rsidRDefault="00D86AD0" w:rsidP="00D86AD0">
      <w:pPr>
        <w:tabs>
          <w:tab w:val="left" w:pos="660"/>
          <w:tab w:val="center" w:pos="4252"/>
        </w:tabs>
      </w:pPr>
    </w:p>
    <w:p w14:paraId="0381BA7A" w14:textId="22DB930B" w:rsidR="00D86AD0" w:rsidRDefault="00D86AD0" w:rsidP="00D86AD0">
      <w:pPr>
        <w:tabs>
          <w:tab w:val="left" w:pos="660"/>
          <w:tab w:val="center" w:pos="4252"/>
        </w:tabs>
      </w:pPr>
    </w:p>
    <w:p w14:paraId="5CA4D3BA" w14:textId="0B6E5753" w:rsidR="00D86AD0" w:rsidRDefault="00D86AD0" w:rsidP="00D86AD0">
      <w:pPr>
        <w:tabs>
          <w:tab w:val="left" w:pos="660"/>
          <w:tab w:val="center" w:pos="4252"/>
        </w:tabs>
      </w:pPr>
    </w:p>
    <w:p w14:paraId="2318C5C0" w14:textId="08670BE1" w:rsidR="00035AC5" w:rsidRDefault="00035AC5" w:rsidP="00D86AD0">
      <w:pPr>
        <w:tabs>
          <w:tab w:val="left" w:pos="660"/>
          <w:tab w:val="center" w:pos="4252"/>
        </w:tabs>
      </w:pPr>
    </w:p>
    <w:p w14:paraId="575E5650" w14:textId="59222BFA" w:rsidR="00D86AD0" w:rsidRDefault="00D86AD0" w:rsidP="00D86AD0">
      <w:pPr>
        <w:tabs>
          <w:tab w:val="left" w:pos="660"/>
          <w:tab w:val="center" w:pos="4252"/>
        </w:tabs>
      </w:pPr>
    </w:p>
    <w:p w14:paraId="604D720B" w14:textId="161CF261" w:rsidR="00D86AD0" w:rsidRDefault="00D86AD0" w:rsidP="00D86AD0">
      <w:pPr>
        <w:tabs>
          <w:tab w:val="left" w:pos="660"/>
          <w:tab w:val="center" w:pos="4252"/>
        </w:tabs>
      </w:pPr>
    </w:p>
    <w:p w14:paraId="6F8B39AB" w14:textId="71A8F753" w:rsidR="00D86AD0" w:rsidRDefault="00D86AD0" w:rsidP="00D86AD0">
      <w:pPr>
        <w:tabs>
          <w:tab w:val="left" w:pos="660"/>
          <w:tab w:val="center" w:pos="4252"/>
        </w:tabs>
      </w:pPr>
      <w:r>
        <w:t>Las otras dos actividades exigidas constan de una calculadora básica</w:t>
      </w:r>
      <w:r w:rsidR="00035AC5">
        <w:t xml:space="preserve">, y un juego de tres en raya. El juego de tres en raya da primero el turno a X y posteriormente a 0 cualquiera de los dos que consiga tres de sus símbolos en raya ya sea horizontal, vertical o diagonalmente granará la partida y se bloqueará el juego hasta pulsar en el botón </w:t>
      </w:r>
      <w:proofErr w:type="spellStart"/>
      <w:r w:rsidR="00035AC5">
        <w:t>reset</w:t>
      </w:r>
      <w:proofErr w:type="spellEnd"/>
      <w:r w:rsidR="00035AC5">
        <w:t xml:space="preserve"> para reiniciarlo. En caso de que ninguno consiga tres en raya y se agoten las posibles casillas se declarará un Empate y se notificará.</w:t>
      </w:r>
      <w:r w:rsidR="00957C49">
        <w:t xml:space="preserve"> Tiene su botón para volver a la actividad principal.</w:t>
      </w:r>
    </w:p>
    <w:p w14:paraId="6C909C0C" w14:textId="59833981" w:rsidR="00814604" w:rsidRDefault="00D86AD0" w:rsidP="00D86AD0">
      <w:pPr>
        <w:jc w:val="center"/>
      </w:pPr>
      <w:r w:rsidRPr="00D86AD0">
        <w:rPr>
          <w:noProof/>
        </w:rPr>
        <w:drawing>
          <wp:inline distT="0" distB="0" distL="0" distR="0" wp14:anchorId="3AFAB6A3" wp14:editId="1FC7FCF7">
            <wp:extent cx="1674056" cy="347472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633" cy="3509128"/>
                    </a:xfrm>
                    <a:prstGeom prst="rect">
                      <a:avLst/>
                    </a:prstGeom>
                  </pic:spPr>
                </pic:pic>
              </a:graphicData>
            </a:graphic>
          </wp:inline>
        </w:drawing>
      </w:r>
      <w:r w:rsidR="00035AC5" w:rsidRPr="00035AC5">
        <w:rPr>
          <w:noProof/>
        </w:rPr>
        <w:drawing>
          <wp:inline distT="0" distB="0" distL="0" distR="0" wp14:anchorId="694FBF6E" wp14:editId="2503B322">
            <wp:extent cx="1675650" cy="347472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3575" cy="3491155"/>
                    </a:xfrm>
                    <a:prstGeom prst="rect">
                      <a:avLst/>
                    </a:prstGeom>
                  </pic:spPr>
                </pic:pic>
              </a:graphicData>
            </a:graphic>
          </wp:inline>
        </w:drawing>
      </w:r>
    </w:p>
    <w:p w14:paraId="1A41FBFB" w14:textId="31F52D06" w:rsidR="00957C49" w:rsidRDefault="00957C49" w:rsidP="00D86AD0">
      <w:pPr>
        <w:jc w:val="center"/>
      </w:pPr>
      <w:r w:rsidRPr="00957C49">
        <w:rPr>
          <w:noProof/>
        </w:rPr>
        <w:drawing>
          <wp:inline distT="0" distB="0" distL="0" distR="0" wp14:anchorId="26D01414" wp14:editId="3E9F72F1">
            <wp:extent cx="1656000" cy="337230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6000" cy="3372300"/>
                    </a:xfrm>
                    <a:prstGeom prst="rect">
                      <a:avLst/>
                    </a:prstGeom>
                  </pic:spPr>
                </pic:pic>
              </a:graphicData>
            </a:graphic>
          </wp:inline>
        </w:drawing>
      </w:r>
      <w:r w:rsidRPr="00957C49">
        <w:rPr>
          <w:noProof/>
        </w:rPr>
        <w:drawing>
          <wp:inline distT="0" distB="0" distL="0" distR="0" wp14:anchorId="07CE424E" wp14:editId="70D60A78">
            <wp:extent cx="1630680" cy="3371599"/>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5731" cy="3402719"/>
                    </a:xfrm>
                    <a:prstGeom prst="rect">
                      <a:avLst/>
                    </a:prstGeom>
                  </pic:spPr>
                </pic:pic>
              </a:graphicData>
            </a:graphic>
          </wp:inline>
        </w:drawing>
      </w:r>
    </w:p>
    <w:p w14:paraId="25CCFD26" w14:textId="77777777" w:rsidR="00957C49" w:rsidRDefault="00957C49" w:rsidP="00D86AD0">
      <w:pPr>
        <w:jc w:val="center"/>
      </w:pPr>
    </w:p>
    <w:p w14:paraId="638ACAFF" w14:textId="5E9A81E9" w:rsidR="00957C49" w:rsidRDefault="00957C49" w:rsidP="00957C49"/>
    <w:p w14:paraId="353875AB" w14:textId="5206EF45" w:rsidR="00957C49" w:rsidRDefault="00957C49" w:rsidP="00957C49">
      <w:r>
        <w:t xml:space="preserve">La calculadora tiene las operaciones básicas de suma, resta, multiplicar y dividir. También puedes crear operaciones con paréntesis algo más complejas. Tiene su botón de </w:t>
      </w:r>
      <w:proofErr w:type="spellStart"/>
      <w:r>
        <w:t>reset</w:t>
      </w:r>
      <w:proofErr w:type="spellEnd"/>
      <w:r>
        <w:t xml:space="preserve"> y el de volver a la actividad principal.</w:t>
      </w:r>
    </w:p>
    <w:p w14:paraId="04BA1447" w14:textId="1C13F53B" w:rsidR="00957C49" w:rsidRDefault="00957C49" w:rsidP="00D86AD0">
      <w:pPr>
        <w:jc w:val="center"/>
      </w:pPr>
      <w:r w:rsidRPr="00814604">
        <w:rPr>
          <w:noProof/>
        </w:rPr>
        <w:drawing>
          <wp:inline distT="0" distB="0" distL="0" distR="0" wp14:anchorId="6D8D09E6" wp14:editId="2F03D745">
            <wp:extent cx="1656000" cy="3499654"/>
            <wp:effectExtent l="0" t="0" r="190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000" cy="3499654"/>
                    </a:xfrm>
                    <a:prstGeom prst="rect">
                      <a:avLst/>
                    </a:prstGeom>
                  </pic:spPr>
                </pic:pic>
              </a:graphicData>
            </a:graphic>
          </wp:inline>
        </w:drawing>
      </w:r>
      <w:r w:rsidRPr="00957C49">
        <w:rPr>
          <w:noProof/>
        </w:rPr>
        <w:drawing>
          <wp:inline distT="0" distB="0" distL="0" distR="0" wp14:anchorId="6076FF33" wp14:editId="4D5410FB">
            <wp:extent cx="1692000" cy="3504515"/>
            <wp:effectExtent l="0" t="0" r="381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2000" cy="3504515"/>
                    </a:xfrm>
                    <a:prstGeom prst="rect">
                      <a:avLst/>
                    </a:prstGeom>
                  </pic:spPr>
                </pic:pic>
              </a:graphicData>
            </a:graphic>
          </wp:inline>
        </w:drawing>
      </w:r>
      <w:r w:rsidRPr="00957C49">
        <w:rPr>
          <w:noProof/>
        </w:rPr>
        <w:drawing>
          <wp:inline distT="0" distB="0" distL="0" distR="0" wp14:anchorId="44B386E4" wp14:editId="2E4B4C51">
            <wp:extent cx="1706487" cy="3503298"/>
            <wp:effectExtent l="0" t="0" r="825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8343" cy="3507109"/>
                    </a:xfrm>
                    <a:prstGeom prst="rect">
                      <a:avLst/>
                    </a:prstGeom>
                  </pic:spPr>
                </pic:pic>
              </a:graphicData>
            </a:graphic>
          </wp:inline>
        </w:drawing>
      </w:r>
    </w:p>
    <w:p w14:paraId="0C641CF6" w14:textId="7C957470" w:rsidR="00035AC5" w:rsidRDefault="00035AC5" w:rsidP="00D86AD0">
      <w:pPr>
        <w:jc w:val="center"/>
      </w:pPr>
    </w:p>
    <w:p w14:paraId="0CA0E387" w14:textId="134568D2" w:rsidR="00035AC5" w:rsidRDefault="00035AC5" w:rsidP="00D86AD0">
      <w:pPr>
        <w:jc w:val="center"/>
      </w:pPr>
    </w:p>
    <w:p w14:paraId="68D2EB4C" w14:textId="7E99A67C" w:rsidR="00035AC5" w:rsidRDefault="00035AC5" w:rsidP="00D86AD0">
      <w:pPr>
        <w:jc w:val="center"/>
      </w:pPr>
    </w:p>
    <w:p w14:paraId="6794E81E" w14:textId="5699B784" w:rsidR="00035AC5" w:rsidRDefault="00035AC5" w:rsidP="00D86AD0">
      <w:pPr>
        <w:jc w:val="center"/>
      </w:pPr>
    </w:p>
    <w:p w14:paraId="62221D04" w14:textId="51C00907" w:rsidR="00035AC5" w:rsidRDefault="00035AC5" w:rsidP="00D86AD0">
      <w:pPr>
        <w:jc w:val="center"/>
      </w:pPr>
    </w:p>
    <w:p w14:paraId="4F2744EF" w14:textId="308C542D" w:rsidR="00035AC5" w:rsidRDefault="00035AC5" w:rsidP="00D86AD0">
      <w:pPr>
        <w:jc w:val="center"/>
      </w:pPr>
    </w:p>
    <w:p w14:paraId="1286038A" w14:textId="3A4279A9" w:rsidR="00035AC5" w:rsidRDefault="00035AC5" w:rsidP="00D86AD0">
      <w:pPr>
        <w:jc w:val="center"/>
      </w:pPr>
    </w:p>
    <w:p w14:paraId="23420889" w14:textId="77777777" w:rsidR="00035AC5" w:rsidRDefault="00035AC5" w:rsidP="00D86AD0">
      <w:pPr>
        <w:jc w:val="center"/>
      </w:pPr>
    </w:p>
    <w:sectPr w:rsidR="00035AC5">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54B45" w14:textId="77777777" w:rsidR="00114201" w:rsidRDefault="00114201" w:rsidP="00D86AD0">
      <w:pPr>
        <w:spacing w:after="0" w:line="240" w:lineRule="auto"/>
      </w:pPr>
      <w:r>
        <w:separator/>
      </w:r>
    </w:p>
  </w:endnote>
  <w:endnote w:type="continuationSeparator" w:id="0">
    <w:p w14:paraId="6C7B6D9B" w14:textId="77777777" w:rsidR="00114201" w:rsidRDefault="00114201" w:rsidP="00D86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7704B" w14:textId="77777777" w:rsidR="00114201" w:rsidRDefault="00114201" w:rsidP="00D86AD0">
      <w:pPr>
        <w:spacing w:after="0" w:line="240" w:lineRule="auto"/>
      </w:pPr>
      <w:r>
        <w:separator/>
      </w:r>
    </w:p>
  </w:footnote>
  <w:footnote w:type="continuationSeparator" w:id="0">
    <w:p w14:paraId="14F0C0C7" w14:textId="77777777" w:rsidR="00114201" w:rsidRDefault="00114201" w:rsidP="00D86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D82A" w14:textId="483B332D" w:rsidR="00D43C6F" w:rsidRDefault="00D43C6F">
    <w:pPr>
      <w:pStyle w:val="Encabezado"/>
    </w:pPr>
    <w:r>
      <w:t>Jose Miguel García Navarro</w:t>
    </w:r>
    <w:r w:rsidR="00D872B8">
      <w:tab/>
    </w:r>
    <w:r w:rsidR="00D872B8">
      <w:tab/>
    </w:r>
    <w:r w:rsidR="0052625C">
      <w:t xml:space="preserve">Multimedia </w:t>
    </w:r>
    <w:proofErr w:type="spellStart"/>
    <w:r w:rsidR="0052625C">
      <w:t>Movil</w:t>
    </w:r>
    <w:proofErr w:type="spellEnd"/>
  </w:p>
  <w:p w14:paraId="384957DF" w14:textId="6E97D70E" w:rsidR="00D872B8" w:rsidRDefault="00D872B8">
    <w:pPr>
      <w:pStyle w:val="Encabezado"/>
    </w:pPr>
    <w:r>
      <w:t>14/12/2023</w:t>
    </w:r>
    <w:r>
      <w:tab/>
    </w:r>
    <w:r>
      <w:tab/>
      <w:t>2ºDAM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604"/>
    <w:rsid w:val="00035AC5"/>
    <w:rsid w:val="000C5BD6"/>
    <w:rsid w:val="00114201"/>
    <w:rsid w:val="002470A9"/>
    <w:rsid w:val="00303E0F"/>
    <w:rsid w:val="0052625C"/>
    <w:rsid w:val="00814604"/>
    <w:rsid w:val="00957C49"/>
    <w:rsid w:val="00D43C6F"/>
    <w:rsid w:val="00D86AD0"/>
    <w:rsid w:val="00D872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C9C4"/>
  <w15:chartTrackingRefBased/>
  <w15:docId w15:val="{FF520263-4D1C-4D2B-BF4D-14323866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6A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6AD0"/>
  </w:style>
  <w:style w:type="paragraph" w:styleId="Piedepgina">
    <w:name w:val="footer"/>
    <w:basedOn w:val="Normal"/>
    <w:link w:val="PiedepginaCar"/>
    <w:uiPriority w:val="99"/>
    <w:unhideWhenUsed/>
    <w:rsid w:val="00D86A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6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Pages>
  <Words>201</Words>
  <Characters>1106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García Navarro</dc:creator>
  <cp:keywords/>
  <dc:description/>
  <cp:lastModifiedBy>Jose Miguel García Navarro</cp:lastModifiedBy>
  <cp:revision>4</cp:revision>
  <cp:lastPrinted>2023-12-14T12:15:00Z</cp:lastPrinted>
  <dcterms:created xsi:type="dcterms:W3CDTF">2023-12-14T11:00:00Z</dcterms:created>
  <dcterms:modified xsi:type="dcterms:W3CDTF">2023-12-14T12:19:00Z</dcterms:modified>
</cp:coreProperties>
</file>