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D4A" w:rsidRPr="00D86D4A" w:rsidRDefault="00D86D4A" w:rsidP="00D86D4A">
      <w:pPr>
        <w:pStyle w:val="Picture"/>
        <w:ind w:left="5760" w:firstLine="720"/>
        <w:jc w:val="left"/>
        <w:rPr>
          <w:sz w:val="16"/>
          <w:szCs w:val="16"/>
        </w:rPr>
      </w:pPr>
      <w: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48.5pt;height:50.5pt">
            <v:imagedata r:id="rId7" o:title="PLTW_M_L_4CP"/>
          </v:shape>
        </w:pict>
      </w:r>
    </w:p>
    <w:p w:rsidR="00D86D4A" w:rsidRDefault="00D86D4A" w:rsidP="00D86D4A">
      <w:pPr>
        <w:pStyle w:val="Picture"/>
        <w:rPr>
          <w:sz w:val="14"/>
          <w:szCs w:val="1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0152"/>
      </w:tblGrid>
      <w:tr w:rsidR="00D86D4A" w:rsidTr="00D86D4A">
        <w:tc>
          <w:tcPr>
            <w:tcW w:w="9576" w:type="dxa"/>
            <w:tcBorders>
              <w:top w:val="single" w:sz="4" w:space="0" w:color="808080"/>
              <w:left w:val="nil"/>
              <w:bottom w:val="single" w:sz="4" w:space="0" w:color="808080"/>
              <w:right w:val="nil"/>
            </w:tcBorders>
            <w:hideMark/>
          </w:tcPr>
          <w:p w:rsidR="00D86D4A" w:rsidRDefault="00D86D4A">
            <w:pPr>
              <w:tabs>
                <w:tab w:val="left" w:pos="2880"/>
              </w:tabs>
              <w:spacing w:before="100"/>
              <w:rPr>
                <w:b/>
                <w:color w:val="002B52"/>
                <w:sz w:val="48"/>
                <w:szCs w:val="48"/>
              </w:rPr>
            </w:pPr>
            <w:r>
              <w:rPr>
                <w:b/>
                <w:color w:val="002B52"/>
                <w:sz w:val="48"/>
                <w:szCs w:val="48"/>
              </w:rPr>
              <w:t>Activity 2.2.4 Logic Converter</w:t>
            </w:r>
            <w:r>
              <w:rPr>
                <w:b/>
                <w:color w:val="002B52"/>
                <w:sz w:val="48"/>
                <w:szCs w:val="48"/>
              </w:rPr>
              <w:tab/>
            </w:r>
          </w:p>
        </w:tc>
      </w:tr>
    </w:tbl>
    <w:p w:rsidR="00F004AC" w:rsidRPr="0018013F" w:rsidRDefault="00F004AC" w:rsidP="00F004AC">
      <w:pPr>
        <w:pStyle w:val="ActivitySection"/>
        <w:rPr>
          <w:sz w:val="28"/>
          <w:szCs w:val="28"/>
        </w:rPr>
      </w:pPr>
      <w:r w:rsidRPr="0018013F">
        <w:rPr>
          <w:sz w:val="28"/>
          <w:szCs w:val="28"/>
        </w:rPr>
        <w:t>Introduction</w:t>
      </w:r>
    </w:p>
    <w:p w:rsidR="00F004AC" w:rsidRPr="00234B65" w:rsidRDefault="00F004AC" w:rsidP="00961681">
      <w:pPr>
        <w:pStyle w:val="activitybody0"/>
        <w:spacing w:before="120" w:after="120"/>
        <w:ind w:left="0"/>
      </w:pPr>
      <w:r w:rsidRPr="00234B65">
        <w:t xml:space="preserve">Now that you are all experts at logic simplification using Boolean algebra and K-Mapping and can implement virtually any combinational design using AOI, NAND, and NOR gates, it’s time to let you in on a little secret. A tool located within the Multisim Circuit Design Software, called the </w:t>
      </w:r>
      <w:r w:rsidRPr="002C6B4C">
        <w:rPr>
          <w:i/>
        </w:rPr>
        <w:t>Logic Converter</w:t>
      </w:r>
      <w:r w:rsidRPr="00234B65">
        <w:t>, can do much of this work for you. You might be asking yourself why you weren’t given this tool sooner.  As an engineer you need to know how to design these types of circuits with and without the aid of such tools. Besides, who do you think designs tools like the Logic Converter? That’s right, an engineer.</w:t>
      </w:r>
    </w:p>
    <w:p w:rsidR="00F004AC" w:rsidRDefault="00F004AC" w:rsidP="00961681">
      <w:pPr>
        <w:pStyle w:val="activitybody0"/>
        <w:spacing w:before="120" w:after="120"/>
        <w:ind w:left="0"/>
      </w:pPr>
      <w:r w:rsidRPr="00234B65">
        <w:t>In this activity you will complete a brief tutorial and use the Logic Converter to create and simulate both an AOI and NAND circuit design.</w:t>
      </w:r>
    </w:p>
    <w:p w:rsidR="00F004AC" w:rsidRPr="00234B65" w:rsidRDefault="00F004AC" w:rsidP="00F004AC">
      <w:pPr>
        <w:pStyle w:val="activitybody0"/>
        <w:ind w:left="0"/>
      </w:pPr>
    </w:p>
    <w:p w:rsidR="00F004AC" w:rsidRPr="0018013F" w:rsidRDefault="00F004AC" w:rsidP="00F004AC">
      <w:pPr>
        <w:pStyle w:val="ActivitySection"/>
        <w:rPr>
          <w:sz w:val="28"/>
          <w:szCs w:val="28"/>
        </w:rPr>
      </w:pPr>
      <w:r w:rsidRPr="0018013F">
        <w:rPr>
          <w:sz w:val="28"/>
          <w:szCs w:val="28"/>
        </w:rPr>
        <w:t xml:space="preserve">Equipment </w:t>
      </w:r>
    </w:p>
    <w:p w:rsidR="00F004AC" w:rsidRDefault="00F004AC" w:rsidP="0018013F">
      <w:pPr>
        <w:pStyle w:val="activitybullet"/>
        <w:numPr>
          <w:ilvl w:val="0"/>
          <w:numId w:val="20"/>
        </w:numPr>
      </w:pPr>
      <w:r w:rsidRPr="00234B65">
        <w:t>Circuit Design Software (CDS)</w:t>
      </w:r>
    </w:p>
    <w:p w:rsidR="00F004AC" w:rsidRPr="00234B65" w:rsidRDefault="00F004AC" w:rsidP="00F004AC">
      <w:pPr>
        <w:pStyle w:val="activitybullet"/>
        <w:numPr>
          <w:ilvl w:val="0"/>
          <w:numId w:val="0"/>
        </w:numPr>
        <w:ind w:left="900"/>
      </w:pPr>
    </w:p>
    <w:p w:rsidR="00F004AC" w:rsidRPr="0018013F" w:rsidRDefault="00F004AC" w:rsidP="00F004AC">
      <w:pPr>
        <w:pStyle w:val="ActivitySection"/>
        <w:tabs>
          <w:tab w:val="left" w:pos="6488"/>
        </w:tabs>
        <w:rPr>
          <w:sz w:val="28"/>
          <w:szCs w:val="28"/>
        </w:rPr>
      </w:pPr>
      <w:r w:rsidRPr="0018013F">
        <w:rPr>
          <w:sz w:val="28"/>
          <w:szCs w:val="28"/>
        </w:rPr>
        <w:t>Procedure</w:t>
      </w:r>
    </w:p>
    <w:p w:rsidR="00F004AC" w:rsidRPr="002C6B4C" w:rsidRDefault="00FC5BB7" w:rsidP="00F004AC">
      <w:pPr>
        <w:pStyle w:val="ActivityNumbers"/>
        <w:spacing w:after="0"/>
        <w:rPr>
          <w:lang w:val="en"/>
        </w:rPr>
      </w:pPr>
      <w:r>
        <w:rPr>
          <w:lang w:val="en"/>
        </w:rPr>
        <w:t>Multis</w:t>
      </w:r>
      <w:r w:rsidR="00F004AC" w:rsidRPr="002C6B4C">
        <w:rPr>
          <w:lang w:val="en"/>
        </w:rPr>
        <w:t>im’s Logic Converter is not a real-world component</w:t>
      </w:r>
      <w:r>
        <w:rPr>
          <w:lang w:val="en"/>
        </w:rPr>
        <w:t xml:space="preserve"> </w:t>
      </w:r>
      <w:r w:rsidR="00F004AC" w:rsidRPr="002C6B4C">
        <w:rPr>
          <w:lang w:val="en"/>
        </w:rPr>
        <w:t xml:space="preserve">but is a virtual tool that can be used to produce a logic circuit from an entered truth table or logic expression.  </w:t>
      </w:r>
    </w:p>
    <w:p w:rsidR="00F004AC" w:rsidRPr="002C6B4C" w:rsidRDefault="00F004AC" w:rsidP="00F004AC">
      <w:pPr>
        <w:pStyle w:val="ActivityNumbers"/>
        <w:spacing w:after="0"/>
        <w:rPr>
          <w:lang w:val="en"/>
        </w:rPr>
      </w:pPr>
      <w:r w:rsidRPr="002C6B4C">
        <w:rPr>
          <w:lang w:val="en"/>
        </w:rPr>
        <w:t xml:space="preserve"> </w:t>
      </w:r>
    </w:p>
    <w:p w:rsidR="00F004AC" w:rsidRDefault="00F004AC" w:rsidP="00F004AC">
      <w:pPr>
        <w:pStyle w:val="ActivityNumbers"/>
        <w:spacing w:after="0"/>
      </w:pPr>
      <w:r w:rsidRPr="002C6B4C">
        <w:rPr>
          <w:lang w:val="en"/>
        </w:rPr>
        <w:t>Though you will not be using it in this activity, the Logic Converter</w:t>
      </w:r>
      <w:r w:rsidRPr="002C6B4C">
        <w:rPr>
          <w:i/>
          <w:lang w:val="en"/>
        </w:rPr>
        <w:t xml:space="preserve"> </w:t>
      </w:r>
      <w:r w:rsidRPr="002C6B4C">
        <w:rPr>
          <w:lang w:val="en"/>
        </w:rPr>
        <w:t>can also be attached to a circuit to derive its equivalent truth table and logic expression.</w:t>
      </w:r>
      <w:r w:rsidRPr="00234B65">
        <w:t xml:space="preserve"> </w:t>
      </w:r>
    </w:p>
    <w:p w:rsidR="00F004AC" w:rsidRPr="00234B65" w:rsidRDefault="00F004AC" w:rsidP="00F004AC">
      <w:pPr>
        <w:pStyle w:val="ActivityNumbers"/>
        <w:spacing w:after="0"/>
      </w:pPr>
    </w:p>
    <w:p w:rsidR="00F004AC" w:rsidRDefault="00F004AC" w:rsidP="00F004AC">
      <w:pPr>
        <w:pStyle w:val="ActivityNumbers"/>
        <w:spacing w:after="0"/>
      </w:pPr>
      <w:r w:rsidRPr="00234B65">
        <w:t>The layout of the Logic Converter’s interface panel is shown below (next page).</w:t>
      </w:r>
    </w:p>
    <w:p w:rsidR="00F004AC" w:rsidRDefault="00DE3D76" w:rsidP="00F004AC">
      <w:pPr>
        <w:pStyle w:val="ActivityNumbers"/>
        <w:spacing w:after="0"/>
      </w:pPr>
      <w:r>
        <w:rPr>
          <w:noProof/>
        </w:rPr>
        <w:pict>
          <v:shape id="_x0000_s1208" type="#_x0000_t75" style="position:absolute;margin-left:137.8pt;margin-top:16.15pt;width:245.55pt;height:153.3pt;z-index:-1" wrapcoords="-66 0 -66 21494 21600 21494 21600 0 -66 0">
            <v:imagedata r:id="rId8" o:title=""/>
            <w10:wrap type="tight"/>
          </v:shape>
        </w:pict>
      </w:r>
    </w:p>
    <w:p w:rsidR="00F004AC" w:rsidRDefault="00F004AC" w:rsidP="00F004AC">
      <w:pPr>
        <w:pStyle w:val="ActivityNumbers"/>
        <w:spacing w:after="0"/>
        <w:ind w:left="1080"/>
      </w:pPr>
    </w:p>
    <w:p w:rsidR="00F004AC" w:rsidRDefault="00F004AC" w:rsidP="00F004AC">
      <w:pPr>
        <w:pStyle w:val="ActivityNumbers"/>
        <w:spacing w:after="0"/>
      </w:pPr>
      <w:r>
        <w:br w:type="page"/>
      </w:r>
    </w:p>
    <w:p w:rsidR="00F004AC" w:rsidRDefault="00DE3D76" w:rsidP="00F004AC">
      <w:pPr>
        <w:pStyle w:val="ActivityNumbers"/>
        <w:spacing w:after="0"/>
        <w:jc w:val="center"/>
      </w:pPr>
      <w:r>
        <w:pict>
          <v:group id="_x0000_s1197" editas="canvas" style="width:414.35pt;height:297.1pt;mso-position-horizontal-relative:char;mso-position-vertical-relative:line" coordorigin="2520,1796" coordsize="8287,5942">
            <o:lock v:ext="edit" aspectratio="t"/>
            <v:shape id="_x0000_s1198" type="#_x0000_t75" style="position:absolute;left:2520;top:1796;width:8287;height:5942" o:preferrelative="f">
              <v:fill o:detectmouseclick="t"/>
              <v:path o:extrusionok="t" o:connecttype="none"/>
              <o:lock v:ext="edit" text="t"/>
            </v:shape>
            <v:shape id="_x0000_s1199" type="#_x0000_t75" style="position:absolute;left:2520;top:3237;width:4911;height:3066">
              <v:imagedata r:id="rId8" o:title=""/>
            </v:shape>
            <v:shapetype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_x0000_s1200" type="#_x0000_t45" style="position:absolute;left:5154;top:1986;width:862;height:400" adj="-28215,89100,-15536,9720,-3007,9720,-25960,85860">
              <v:stroke startarrow="classic"/>
              <v:textbox>
                <w:txbxContent>
                  <w:p w:rsidR="00F004AC" w:rsidRPr="00D64ED8" w:rsidRDefault="00F004AC" w:rsidP="00F004AC">
                    <w:r>
                      <w:rPr>
                        <w:sz w:val="20"/>
                      </w:rPr>
                      <w:t>Inputs</w:t>
                    </w:r>
                  </w:p>
                </w:txbxContent>
              </v:textbox>
              <o:callout v:ext="edit" minusy="t"/>
            </v:shape>
            <v:shape id="_x0000_s1201" type="#_x0000_t45" style="position:absolute;left:5244;top:6455;width:1849;height:400" adj="-22686,-114588,-11986,9720,-1402,9720,-12103,85860">
              <v:stroke startarrow="classic"/>
              <v:textbox>
                <w:txbxContent>
                  <w:p w:rsidR="00F004AC" w:rsidRPr="00D64ED8" w:rsidRDefault="00F004AC" w:rsidP="00F004AC">
                    <w:r>
                      <w:rPr>
                        <w:sz w:val="20"/>
                      </w:rPr>
                      <w:t>Truth Table</w:t>
                    </w:r>
                  </w:p>
                </w:txbxContent>
              </v:textbox>
            </v:shape>
            <v:shape id="_x0000_s1202" type="#_x0000_t45" style="position:absolute;left:4195;top:7172;width:1885;height:400" adj="-15057,-60750,-7838,9720,-1375,9720,-9935,89046">
              <v:stroke startarrow="classic"/>
              <v:textbox>
                <w:txbxContent>
                  <w:p w:rsidR="00F004AC" w:rsidRPr="00D64ED8" w:rsidRDefault="00F004AC" w:rsidP="00F004AC">
                    <w:r>
                      <w:rPr>
                        <w:sz w:val="20"/>
                      </w:rPr>
                      <w:t>Logic Expression</w:t>
                    </w:r>
                  </w:p>
                </w:txbxContent>
              </v:textbox>
            </v:shape>
            <v:shape id="_x0000_s1203" type="#_x0000_t45" style="position:absolute;left:8505;top:3148;width:2205;height:895" adj="-12764,37191,-5123,4344,-1176,4344,-10149,38373">
              <v:stroke startarrow="classic"/>
              <v:textbox>
                <w:txbxContent>
                  <w:p w:rsidR="00F004AC" w:rsidRPr="00146F35" w:rsidRDefault="00F004AC" w:rsidP="00F004AC">
                    <w:pPr>
                      <w:rPr>
                        <w:sz w:val="20"/>
                      </w:rPr>
                    </w:pPr>
                    <w:r>
                      <w:rPr>
                        <w:sz w:val="20"/>
                      </w:rPr>
                      <w:t xml:space="preserve">Converts a truth </w:t>
                    </w:r>
                    <w:r w:rsidRPr="00146F35">
                      <w:rPr>
                        <w:sz w:val="20"/>
                      </w:rPr>
                      <w:t>table into a simplified logic expression.</w:t>
                    </w:r>
                  </w:p>
                  <w:p w:rsidR="00F004AC" w:rsidRPr="00D64ED8" w:rsidRDefault="00F004AC" w:rsidP="00F004AC"/>
                </w:txbxContent>
              </v:textbox>
              <o:callout v:ext="edit" minusy="t"/>
            </v:shape>
            <v:shape id="_x0000_s1204" type="#_x0000_t45" style="position:absolute;left:8520;top:4188;width:2190;height:895" adj="-12990,17545,-5296,4344,-1184,4344,-10218,38856">
              <v:stroke startarrow="classic"/>
              <v:textbox>
                <w:txbxContent>
                  <w:p w:rsidR="00F004AC" w:rsidRPr="00146F35" w:rsidRDefault="00F004AC" w:rsidP="00F004AC">
                    <w:pPr>
                      <w:rPr>
                        <w:sz w:val="20"/>
                      </w:rPr>
                    </w:pPr>
                    <w:r w:rsidRPr="00146F35">
                      <w:rPr>
                        <w:sz w:val="20"/>
                      </w:rPr>
                      <w:t>Converts a logi</w:t>
                    </w:r>
                    <w:r>
                      <w:rPr>
                        <w:sz w:val="20"/>
                      </w:rPr>
                      <w:t xml:space="preserve">c expression into a truth </w:t>
                    </w:r>
                    <w:r w:rsidRPr="00146F35">
                      <w:rPr>
                        <w:sz w:val="20"/>
                      </w:rPr>
                      <w:t>table.</w:t>
                    </w:r>
                  </w:p>
                  <w:p w:rsidR="00F004AC" w:rsidRPr="004721E4" w:rsidRDefault="00F004AC" w:rsidP="00F004AC"/>
                </w:txbxContent>
              </v:textbox>
              <o:callout v:ext="edit" minusy="t"/>
            </v:shape>
            <v:shape id="_x0000_s1205" type="#_x0000_t45" style="position:absolute;left:8505;top:5307;width:2205;height:895" adj="-12764,-3451,-5270,4344,-1176,4344,-10149,38518">
              <v:stroke startarrow="classic"/>
              <v:textbox>
                <w:txbxContent>
                  <w:p w:rsidR="00F004AC" w:rsidRPr="00146F35" w:rsidRDefault="00F004AC" w:rsidP="00F004AC">
                    <w:pPr>
                      <w:rPr>
                        <w:sz w:val="20"/>
                      </w:rPr>
                    </w:pPr>
                    <w:r w:rsidRPr="00146F35">
                      <w:rPr>
                        <w:sz w:val="20"/>
                      </w:rPr>
                      <w:t>Converts a logic expression into an AOI logic circuit.</w:t>
                    </w:r>
                  </w:p>
                  <w:p w:rsidR="00F004AC" w:rsidRPr="004721E4" w:rsidRDefault="00F004AC" w:rsidP="00F004AC"/>
                </w:txbxContent>
              </v:textbox>
            </v:shape>
            <v:shape id="_x0000_s1206" type="#_x0000_t45" style="position:absolute;left:8490;top:6359;width:2220;height:895" adj="-12503,-23748,-5079,4344,-1168,4344,-10080,38711">
              <v:stroke startarrow="classic"/>
              <v:textbox>
                <w:txbxContent>
                  <w:p w:rsidR="00F004AC" w:rsidRPr="00146F35" w:rsidRDefault="00F004AC" w:rsidP="00F004AC">
                    <w:pPr>
                      <w:rPr>
                        <w:sz w:val="20"/>
                      </w:rPr>
                    </w:pPr>
                    <w:r w:rsidRPr="00146F35">
                      <w:rPr>
                        <w:sz w:val="20"/>
                      </w:rPr>
                      <w:t>Converts a logic expression into a NAND logic circuit.</w:t>
                    </w:r>
                  </w:p>
                  <w:p w:rsidR="00F004AC" w:rsidRPr="004721E4" w:rsidRDefault="00F004AC" w:rsidP="00F004AC"/>
                </w:txbxContent>
              </v:textbox>
            </v:shape>
            <v:shape id="_x0000_s1207" type="#_x0000_t45" style="position:absolute;left:8520;top:1932;width:2190;height:1072" adj="-12990,50454,-5237,3627,-1184,3627,-10218,31916">
              <v:stroke startarrow="classic"/>
              <v:textbox>
                <w:txbxContent>
                  <w:p w:rsidR="00F004AC" w:rsidRPr="00146F35" w:rsidRDefault="00F004AC" w:rsidP="00F004AC">
                    <w:pPr>
                      <w:rPr>
                        <w:sz w:val="20"/>
                      </w:rPr>
                    </w:pPr>
                    <w:r>
                      <w:rPr>
                        <w:sz w:val="20"/>
                      </w:rPr>
                      <w:t xml:space="preserve">Converts a truth </w:t>
                    </w:r>
                    <w:r w:rsidRPr="00146F35">
                      <w:rPr>
                        <w:sz w:val="20"/>
                      </w:rPr>
                      <w:t>table into a</w:t>
                    </w:r>
                    <w:r>
                      <w:rPr>
                        <w:sz w:val="20"/>
                      </w:rPr>
                      <w:t>n</w:t>
                    </w:r>
                    <w:r w:rsidRPr="00146F35">
                      <w:rPr>
                        <w:sz w:val="20"/>
                      </w:rPr>
                      <w:t xml:space="preserve"> </w:t>
                    </w:r>
                    <w:r>
                      <w:rPr>
                        <w:sz w:val="20"/>
                      </w:rPr>
                      <w:t>un-simplified l</w:t>
                    </w:r>
                    <w:r w:rsidRPr="00146F35">
                      <w:rPr>
                        <w:sz w:val="20"/>
                      </w:rPr>
                      <w:t>ogic expression.</w:t>
                    </w:r>
                  </w:p>
                  <w:p w:rsidR="00F004AC" w:rsidRPr="00D64ED8" w:rsidRDefault="00F004AC" w:rsidP="00F004AC"/>
                </w:txbxContent>
              </v:textbox>
              <o:callout v:ext="edit" minusy="t"/>
            </v:shape>
            <w10:anchorlock/>
          </v:group>
        </w:pict>
      </w:r>
    </w:p>
    <w:p w:rsidR="00F004AC" w:rsidRPr="002C6B4C" w:rsidRDefault="00F004AC" w:rsidP="00F004AC">
      <w:pPr>
        <w:pStyle w:val="ActivityNumbers"/>
        <w:spacing w:after="0"/>
        <w:jc w:val="center"/>
        <w:rPr>
          <w:lang w:val="en"/>
        </w:rPr>
      </w:pPr>
    </w:p>
    <w:p w:rsidR="00F004AC" w:rsidRDefault="00F004AC" w:rsidP="00F004AC">
      <w:pPr>
        <w:pStyle w:val="ActivityNumbers"/>
        <w:spacing w:after="0"/>
      </w:pPr>
      <w:r w:rsidRPr="00234B65">
        <w:t>Complete the following steps to learn the capabilities of the Logic Converter.</w:t>
      </w:r>
    </w:p>
    <w:p w:rsidR="00F004AC" w:rsidRPr="00234B65" w:rsidRDefault="00F004AC" w:rsidP="00F004AC">
      <w:pPr>
        <w:pStyle w:val="ActivityNumbers"/>
        <w:spacing w:after="0"/>
      </w:pPr>
    </w:p>
    <w:p w:rsidR="00F004AC" w:rsidRPr="00234B65" w:rsidRDefault="00FC5BB7" w:rsidP="00744EC9">
      <w:pPr>
        <w:pStyle w:val="ActivityNumbers"/>
        <w:numPr>
          <w:ilvl w:val="0"/>
          <w:numId w:val="18"/>
        </w:numPr>
        <w:spacing w:after="240"/>
        <w:ind w:left="702"/>
      </w:pPr>
      <w:r>
        <w:t>Start Multis</w:t>
      </w:r>
      <w:r w:rsidR="00F004AC" w:rsidRPr="00234B65">
        <w:t>im and click on the Logic Converter button in the instrument toolbar. Place the icon in the workspace and double-click the icon to open the instrument interface panel.</w:t>
      </w:r>
    </w:p>
    <w:p w:rsidR="00F004AC" w:rsidRPr="00234B65" w:rsidRDefault="00F004AC" w:rsidP="00744EC9">
      <w:pPr>
        <w:pStyle w:val="ActivityNumbers"/>
        <w:numPr>
          <w:ilvl w:val="0"/>
          <w:numId w:val="18"/>
        </w:numPr>
        <w:spacing w:after="240"/>
        <w:ind w:left="702"/>
      </w:pPr>
      <w:r w:rsidRPr="00234B65">
        <w:t xml:space="preserve">In the </w:t>
      </w:r>
      <w:r w:rsidRPr="002C6B4C">
        <w:rPr>
          <w:i/>
          <w:u w:val="single"/>
        </w:rPr>
        <w:t>Inputs</w:t>
      </w:r>
      <w:r w:rsidRPr="00234B65">
        <w:t xml:space="preserve"> section of the Logic Converter, select input A, B, and C.</w:t>
      </w:r>
    </w:p>
    <w:p w:rsidR="00F004AC" w:rsidRDefault="00F004AC" w:rsidP="00744EC9">
      <w:pPr>
        <w:pStyle w:val="ActivityNumbers"/>
        <w:numPr>
          <w:ilvl w:val="0"/>
          <w:numId w:val="18"/>
        </w:numPr>
        <w:spacing w:after="0"/>
        <w:ind w:left="702"/>
      </w:pPr>
      <w:r w:rsidRPr="00234B65">
        <w:t xml:space="preserve">In the </w:t>
      </w:r>
      <w:r w:rsidRPr="002C6B4C">
        <w:rPr>
          <w:i/>
          <w:u w:val="single"/>
        </w:rPr>
        <w:t>Truth Table</w:t>
      </w:r>
      <w:r w:rsidRPr="00234B65">
        <w:t xml:space="preserve"> area of Logic Converter, enter the truth table as shown below.</w:t>
      </w:r>
    </w:p>
    <w:p w:rsidR="00F004AC" w:rsidRPr="00234B65" w:rsidRDefault="00F004AC" w:rsidP="00F004AC">
      <w:pPr>
        <w:pStyle w:val="ActivityNumbers"/>
        <w:spacing w:after="0"/>
        <w:ind w:left="1080"/>
      </w:pPr>
    </w:p>
    <w:p w:rsidR="00F004AC" w:rsidRDefault="00DE3D76" w:rsidP="00F004AC">
      <w:pPr>
        <w:pStyle w:val="ActivityNumbers"/>
        <w:spacing w:after="240"/>
        <w:jc w:val="center"/>
      </w:pPr>
      <w:r>
        <w:pict>
          <v:shape id="_x0000_i1026" type="#_x0000_t75" style="width:259.5pt;height:163.65pt">
            <v:imagedata r:id="rId9" o:title=""/>
          </v:shape>
        </w:pict>
      </w:r>
    </w:p>
    <w:p w:rsidR="00F004AC" w:rsidRDefault="00F004AC" w:rsidP="00F004AC">
      <w:pPr>
        <w:pStyle w:val="ActivityNumbers"/>
        <w:spacing w:after="240"/>
        <w:jc w:val="center"/>
        <w:rPr>
          <w:b/>
          <w:sz w:val="32"/>
        </w:rPr>
      </w:pPr>
    </w:p>
    <w:p w:rsidR="00F004AC" w:rsidRPr="00234B65" w:rsidRDefault="00F004AC" w:rsidP="00744EC9">
      <w:pPr>
        <w:pStyle w:val="ActivityNumbers"/>
        <w:numPr>
          <w:ilvl w:val="0"/>
          <w:numId w:val="18"/>
        </w:numPr>
        <w:spacing w:after="60"/>
        <w:ind w:left="720"/>
      </w:pPr>
      <w:r w:rsidRPr="00234B65">
        <w:lastRenderedPageBreak/>
        <w:t xml:space="preserve">To generate the un-simplified logic expression, select the  </w:t>
      </w:r>
      <w:r w:rsidR="00DE3D76">
        <w:pict>
          <v:shape id="_x0000_i1027" type="#_x0000_t75" style="width:100.5pt;height:13.5pt">
            <v:imagedata r:id="rId10" o:title=""/>
          </v:shape>
        </w:pict>
      </w:r>
      <w:r w:rsidRPr="00234B65">
        <w:t xml:space="preserve"> button. The logic expression will be displayed in the </w:t>
      </w:r>
      <w:r w:rsidRPr="002C6B4C">
        <w:rPr>
          <w:i/>
          <w:u w:val="single"/>
        </w:rPr>
        <w:t>Logic Expression</w:t>
      </w:r>
      <w:r w:rsidRPr="00234B65">
        <w:t xml:space="preserve"> area of the Logic Converter as shown below.</w:t>
      </w:r>
    </w:p>
    <w:p w:rsidR="00F004AC" w:rsidRPr="00234B65" w:rsidRDefault="00DE3D76" w:rsidP="00F004AC">
      <w:pPr>
        <w:pStyle w:val="PictureCentered"/>
        <w:spacing w:after="240"/>
      </w:pPr>
      <w:r>
        <w:pict>
          <v:shape id="_x0000_i1028" type="#_x0000_t75" style="width:258.75pt;height:161.35pt">
            <v:imagedata r:id="rId11" o:title=""/>
          </v:shape>
        </w:pict>
      </w:r>
    </w:p>
    <w:p w:rsidR="00F004AC" w:rsidRPr="00234B65" w:rsidRDefault="00F004AC" w:rsidP="00744EC9">
      <w:pPr>
        <w:pStyle w:val="ActivityNumbers"/>
        <w:numPr>
          <w:ilvl w:val="0"/>
          <w:numId w:val="18"/>
        </w:numPr>
        <w:spacing w:after="240"/>
        <w:ind w:left="720"/>
      </w:pPr>
      <w:r w:rsidRPr="00234B65">
        <w:t xml:space="preserve">To generate the simplified logic expression, select the </w:t>
      </w:r>
      <w:r w:rsidR="00DE3D76">
        <w:pict>
          <v:shape id="_x0000_i1029" type="#_x0000_t75" style="width:95.1pt;height:13.5pt">
            <v:imagedata r:id="rId12" o:title=""/>
          </v:shape>
        </w:pict>
      </w:r>
      <w:r w:rsidRPr="00234B65">
        <w:t xml:space="preserve"> button. The logic expression will be displayed in the </w:t>
      </w:r>
      <w:r w:rsidRPr="002C6B4C">
        <w:rPr>
          <w:i/>
          <w:u w:val="single"/>
        </w:rPr>
        <w:t>Logic Expression</w:t>
      </w:r>
      <w:r w:rsidRPr="00234B65">
        <w:t xml:space="preserve"> area of the Logic Converter as shown below.</w:t>
      </w:r>
    </w:p>
    <w:p w:rsidR="00F004AC" w:rsidRPr="00234B65" w:rsidRDefault="00DE3D76" w:rsidP="00F004AC">
      <w:pPr>
        <w:pStyle w:val="ActivityNumbers"/>
        <w:spacing w:after="240"/>
        <w:jc w:val="center"/>
      </w:pPr>
      <w:r>
        <w:pict>
          <v:shape id="_x0000_i1030" type="#_x0000_t75" style="width:252.2pt;height:156.7pt">
            <v:imagedata r:id="rId13" o:title=""/>
          </v:shape>
        </w:pict>
      </w:r>
    </w:p>
    <w:p w:rsidR="00F004AC" w:rsidRDefault="00F004AC" w:rsidP="00744EC9">
      <w:pPr>
        <w:pStyle w:val="ActivityNumbers"/>
        <w:numPr>
          <w:ilvl w:val="0"/>
          <w:numId w:val="18"/>
        </w:numPr>
        <w:spacing w:after="60"/>
        <w:ind w:left="720"/>
      </w:pPr>
      <w:r w:rsidRPr="00234B65">
        <w:t xml:space="preserve">To generate the AOI logic circuit for this logic expression, select the </w:t>
      </w:r>
      <w:r w:rsidR="00DE3D76">
        <w:pict>
          <v:shape id="_x0000_i1031" type="#_x0000_t75" style="width:94.35pt;height:13.5pt">
            <v:imagedata r:id="rId14" o:title=""/>
          </v:shape>
        </w:pict>
      </w:r>
      <w:r w:rsidRPr="00234B65">
        <w:t xml:space="preserve"> button. The AOI logic circuit will be added to the drawing area of Multi</w:t>
      </w:r>
      <w:r w:rsidR="00FC5BB7">
        <w:t>s</w:t>
      </w:r>
      <w:r w:rsidRPr="00234B65">
        <w:t>im as shown below.</w:t>
      </w:r>
    </w:p>
    <w:p w:rsidR="00F004AC" w:rsidRPr="00234B65" w:rsidRDefault="00F004AC" w:rsidP="00F004AC">
      <w:pPr>
        <w:pStyle w:val="ActivityNumbers"/>
        <w:spacing w:after="60"/>
        <w:ind w:left="522"/>
      </w:pPr>
    </w:p>
    <w:p w:rsidR="00F004AC" w:rsidRDefault="00DE3D76" w:rsidP="00F004AC">
      <w:pPr>
        <w:pStyle w:val="ActivityNumbers"/>
        <w:spacing w:after="240"/>
        <w:jc w:val="center"/>
        <w:rPr>
          <w:b/>
          <w:sz w:val="32"/>
        </w:rPr>
      </w:pPr>
      <w:r>
        <w:pict>
          <v:shape id="_x0000_i1032" type="#_x0000_t75" style="width:155.15pt;height:145.55pt">
            <v:imagedata r:id="rId15" o:title=""/>
          </v:shape>
        </w:pict>
      </w:r>
    </w:p>
    <w:p w:rsidR="00F004AC" w:rsidRDefault="00F004AC" w:rsidP="00F004AC">
      <w:pPr>
        <w:pStyle w:val="ActivityNumbers"/>
        <w:spacing w:after="240"/>
        <w:rPr>
          <w:b/>
          <w:sz w:val="32"/>
        </w:rPr>
      </w:pPr>
    </w:p>
    <w:p w:rsidR="00F004AC" w:rsidRPr="00234B65" w:rsidRDefault="00F004AC" w:rsidP="00744EC9">
      <w:pPr>
        <w:pStyle w:val="ActivityNumbers"/>
        <w:numPr>
          <w:ilvl w:val="0"/>
          <w:numId w:val="18"/>
        </w:numPr>
        <w:spacing w:after="240"/>
        <w:ind w:left="720"/>
      </w:pPr>
      <w:r w:rsidRPr="00234B65">
        <w:lastRenderedPageBreak/>
        <w:t xml:space="preserve">To generate the NAND logic circuit for this logic expression, select the </w:t>
      </w:r>
      <w:r w:rsidR="00DE3D76">
        <w:pict>
          <v:shape id="_x0000_i1033" type="#_x0000_t75" style="width:92.4pt;height:13.5pt">
            <v:imagedata r:id="rId16" o:title=""/>
          </v:shape>
        </w:pict>
      </w:r>
      <w:r w:rsidRPr="00234B65">
        <w:t xml:space="preserve"> button. The NAND logic circuit will be add</w:t>
      </w:r>
      <w:r w:rsidR="00FC5BB7">
        <w:t>ed to the drawing area of Multis</w:t>
      </w:r>
      <w:r w:rsidRPr="00234B65">
        <w:t>im as shown below.</w:t>
      </w:r>
    </w:p>
    <w:p w:rsidR="00F004AC" w:rsidRPr="00234B65" w:rsidRDefault="00DE3D76" w:rsidP="00F004AC">
      <w:pPr>
        <w:pStyle w:val="ActivityNumbers"/>
        <w:spacing w:after="240"/>
        <w:jc w:val="center"/>
      </w:pPr>
      <w:r>
        <w:pict>
          <v:shape id="_x0000_i1034" type="#_x0000_t75" style="width:207.9pt;height:99.7pt">
            <v:imagedata r:id="rId17" o:title=""/>
          </v:shape>
        </w:pict>
      </w:r>
    </w:p>
    <w:p w:rsidR="00F004AC" w:rsidRDefault="00F004AC" w:rsidP="00F004AC">
      <w:pPr>
        <w:pStyle w:val="ActivityNumbers"/>
        <w:spacing w:after="0"/>
      </w:pPr>
      <w:r w:rsidRPr="00234B65">
        <w:t xml:space="preserve">The truth table shown below is for the </w:t>
      </w:r>
      <w:r w:rsidRPr="002C6B4C">
        <w:rPr>
          <w:i/>
        </w:rPr>
        <w:t>Majority Vote – Voting Machine</w:t>
      </w:r>
      <w:r w:rsidRPr="00234B65">
        <w:t xml:space="preserve"> project that you completed in the previous lesson. Let’s use the Logic Converter to create an AOI and NAND only logic circuit for this project.</w:t>
      </w:r>
    </w:p>
    <w:p w:rsidR="00F004AC" w:rsidRPr="00234B65" w:rsidRDefault="00F004AC" w:rsidP="00F004AC">
      <w:pPr>
        <w:pStyle w:val="ActivityNumbers"/>
        <w:spacing w:after="0"/>
      </w:pPr>
    </w:p>
    <w:tbl>
      <w:tblPr>
        <w:tblW w:w="2250" w:type="pct"/>
        <w:jc w:val="center"/>
        <w:tblLook w:val="04A0" w:firstRow="1" w:lastRow="0" w:firstColumn="1" w:lastColumn="0" w:noHBand="0" w:noVBand="1"/>
      </w:tblPr>
      <w:tblGrid>
        <w:gridCol w:w="804"/>
        <w:gridCol w:w="803"/>
        <w:gridCol w:w="803"/>
        <w:gridCol w:w="803"/>
        <w:gridCol w:w="1355"/>
      </w:tblGrid>
      <w:tr w:rsidR="00F004AC" w:rsidRPr="00234B65" w:rsidTr="00F87280">
        <w:trPr>
          <w:trHeight w:hRule="exact" w:val="360"/>
          <w:jc w:val="center"/>
        </w:trPr>
        <w:tc>
          <w:tcPr>
            <w:tcW w:w="576" w:type="dxa"/>
            <w:tcBorders>
              <w:top w:val="single" w:sz="12" w:space="0" w:color="0000FF"/>
              <w:left w:val="single" w:sz="12" w:space="0" w:color="0000FF"/>
              <w:bottom w:val="double" w:sz="4" w:space="0" w:color="0000FF"/>
              <w:right w:val="single" w:sz="8" w:space="0" w:color="0000FF"/>
            </w:tcBorders>
            <w:vAlign w:val="center"/>
          </w:tcPr>
          <w:p w:rsidR="00F004AC" w:rsidRPr="00234B65" w:rsidRDefault="00F004AC" w:rsidP="00F87280">
            <w:pPr>
              <w:pStyle w:val="ActivityBodyCentered"/>
            </w:pPr>
            <w:r w:rsidRPr="00234B65">
              <w:t>P</w:t>
            </w:r>
          </w:p>
        </w:tc>
        <w:tc>
          <w:tcPr>
            <w:tcW w:w="576" w:type="dxa"/>
            <w:tcBorders>
              <w:top w:val="single" w:sz="12" w:space="0" w:color="0000FF"/>
              <w:left w:val="single" w:sz="8" w:space="0" w:color="0000FF"/>
              <w:bottom w:val="double" w:sz="4" w:space="0" w:color="0000FF"/>
              <w:right w:val="single" w:sz="8" w:space="0" w:color="0000FF"/>
            </w:tcBorders>
            <w:vAlign w:val="center"/>
          </w:tcPr>
          <w:p w:rsidR="00F004AC" w:rsidRPr="00234B65" w:rsidRDefault="00F004AC" w:rsidP="00F87280">
            <w:pPr>
              <w:pStyle w:val="ActivityBodyCentered"/>
            </w:pPr>
            <w:r w:rsidRPr="00234B65">
              <w:t>V</w:t>
            </w:r>
          </w:p>
        </w:tc>
        <w:tc>
          <w:tcPr>
            <w:tcW w:w="576" w:type="dxa"/>
            <w:tcBorders>
              <w:top w:val="single" w:sz="12" w:space="0" w:color="0000FF"/>
              <w:left w:val="single" w:sz="8" w:space="0" w:color="0000FF"/>
              <w:bottom w:val="double" w:sz="4" w:space="0" w:color="0000FF"/>
              <w:right w:val="single" w:sz="8" w:space="0" w:color="0000FF"/>
            </w:tcBorders>
            <w:vAlign w:val="center"/>
          </w:tcPr>
          <w:p w:rsidR="00F004AC" w:rsidRPr="00234B65" w:rsidRDefault="00F004AC" w:rsidP="00F87280">
            <w:pPr>
              <w:pStyle w:val="ActivityBodyCentered"/>
            </w:pPr>
            <w:r w:rsidRPr="00234B65">
              <w:t>S</w:t>
            </w:r>
          </w:p>
        </w:tc>
        <w:tc>
          <w:tcPr>
            <w:tcW w:w="576" w:type="dxa"/>
            <w:tcBorders>
              <w:top w:val="single" w:sz="12" w:space="0" w:color="0000FF"/>
              <w:left w:val="single" w:sz="8" w:space="0" w:color="0000FF"/>
              <w:bottom w:val="double" w:sz="4" w:space="0" w:color="0000FF"/>
              <w:right w:val="single" w:sz="8" w:space="0" w:color="0000FF"/>
            </w:tcBorders>
            <w:vAlign w:val="center"/>
          </w:tcPr>
          <w:p w:rsidR="00F004AC" w:rsidRPr="00234B65" w:rsidRDefault="00F004AC" w:rsidP="00F87280">
            <w:pPr>
              <w:pStyle w:val="ActivityBodyCentered"/>
            </w:pPr>
            <w:r w:rsidRPr="00234B65">
              <w:t>T</w:t>
            </w:r>
          </w:p>
        </w:tc>
        <w:tc>
          <w:tcPr>
            <w:tcW w:w="972" w:type="dxa"/>
            <w:tcBorders>
              <w:top w:val="single" w:sz="12" w:space="0" w:color="0000FF"/>
              <w:left w:val="double" w:sz="4" w:space="0" w:color="0000FF"/>
              <w:bottom w:val="double" w:sz="4" w:space="0" w:color="0000FF"/>
              <w:right w:val="single" w:sz="12" w:space="0" w:color="0000FF"/>
            </w:tcBorders>
            <w:vAlign w:val="center"/>
          </w:tcPr>
          <w:p w:rsidR="00F004AC" w:rsidRPr="00234B65" w:rsidRDefault="00F004AC" w:rsidP="00F87280">
            <w:pPr>
              <w:pStyle w:val="ActivityBodyCentered"/>
            </w:pPr>
            <w:r w:rsidRPr="00234B65">
              <w:t>Vote</w:t>
            </w:r>
          </w:p>
        </w:tc>
      </w:tr>
      <w:tr w:rsidR="00F004AC" w:rsidRPr="00234B65" w:rsidTr="00F87280">
        <w:trPr>
          <w:trHeight w:hRule="exact" w:val="360"/>
          <w:jc w:val="center"/>
        </w:trPr>
        <w:tc>
          <w:tcPr>
            <w:tcW w:w="576" w:type="dxa"/>
            <w:tcBorders>
              <w:top w:val="double" w:sz="4" w:space="0" w:color="0000FF"/>
              <w:left w:val="single" w:sz="12"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double" w:sz="4"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double" w:sz="4"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double" w:sz="4"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972" w:type="dxa"/>
            <w:tcBorders>
              <w:top w:val="double" w:sz="4" w:space="0" w:color="0000FF"/>
              <w:left w:val="double" w:sz="4" w:space="0" w:color="0000FF"/>
              <w:bottom w:val="single" w:sz="8" w:space="0" w:color="0000FF"/>
              <w:right w:val="single" w:sz="12" w:space="0" w:color="0000FF"/>
            </w:tcBorders>
            <w:vAlign w:val="center"/>
          </w:tcPr>
          <w:p w:rsidR="00F004AC" w:rsidRPr="00234B65" w:rsidRDefault="00F004AC" w:rsidP="00F87280">
            <w:pPr>
              <w:pStyle w:val="ActivityBodyCentered"/>
            </w:pPr>
            <w:r w:rsidRPr="00234B65">
              <w:t>0</w:t>
            </w:r>
          </w:p>
        </w:tc>
      </w:tr>
      <w:tr w:rsidR="00F004AC" w:rsidRPr="00234B65" w:rsidTr="00F87280">
        <w:trPr>
          <w:trHeight w:hRule="exact" w:val="360"/>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972" w:type="dxa"/>
            <w:tcBorders>
              <w:top w:val="single" w:sz="8" w:space="0" w:color="0000FF"/>
              <w:left w:val="double" w:sz="4" w:space="0" w:color="0000FF"/>
              <w:bottom w:val="single" w:sz="8" w:space="0" w:color="0000FF"/>
              <w:right w:val="single" w:sz="12" w:space="0" w:color="0000FF"/>
            </w:tcBorders>
            <w:vAlign w:val="center"/>
          </w:tcPr>
          <w:p w:rsidR="00F004AC" w:rsidRPr="00234B65" w:rsidRDefault="00F004AC" w:rsidP="00F87280">
            <w:pPr>
              <w:pStyle w:val="ActivityBodyCentered"/>
            </w:pPr>
            <w:r w:rsidRPr="00234B65">
              <w:t>0</w:t>
            </w:r>
          </w:p>
        </w:tc>
      </w:tr>
      <w:tr w:rsidR="00F004AC" w:rsidRPr="00234B65" w:rsidTr="00F87280">
        <w:trPr>
          <w:trHeight w:hRule="exact" w:val="360"/>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972" w:type="dxa"/>
            <w:tcBorders>
              <w:top w:val="single" w:sz="8" w:space="0" w:color="0000FF"/>
              <w:left w:val="double" w:sz="4" w:space="0" w:color="0000FF"/>
              <w:bottom w:val="single" w:sz="8" w:space="0" w:color="0000FF"/>
              <w:right w:val="single" w:sz="12" w:space="0" w:color="0000FF"/>
            </w:tcBorders>
            <w:vAlign w:val="center"/>
          </w:tcPr>
          <w:p w:rsidR="00F004AC" w:rsidRPr="00234B65" w:rsidRDefault="00F004AC" w:rsidP="00F87280">
            <w:pPr>
              <w:pStyle w:val="ActivityBodyCentered"/>
            </w:pPr>
            <w:r w:rsidRPr="00234B65">
              <w:t>0</w:t>
            </w:r>
          </w:p>
        </w:tc>
      </w:tr>
      <w:tr w:rsidR="00F004AC" w:rsidRPr="00234B65" w:rsidTr="00F87280">
        <w:trPr>
          <w:trHeight w:hRule="exact" w:val="360"/>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972" w:type="dxa"/>
            <w:tcBorders>
              <w:top w:val="single" w:sz="8" w:space="0" w:color="0000FF"/>
              <w:left w:val="double" w:sz="4" w:space="0" w:color="0000FF"/>
              <w:bottom w:val="single" w:sz="8" w:space="0" w:color="0000FF"/>
              <w:right w:val="single" w:sz="12" w:space="0" w:color="0000FF"/>
            </w:tcBorders>
            <w:vAlign w:val="center"/>
          </w:tcPr>
          <w:p w:rsidR="00F004AC" w:rsidRPr="00234B65" w:rsidRDefault="00F004AC" w:rsidP="00F87280">
            <w:pPr>
              <w:pStyle w:val="ActivityBodyCentered"/>
            </w:pPr>
            <w:r w:rsidRPr="00234B65">
              <w:t>0</w:t>
            </w:r>
          </w:p>
        </w:tc>
      </w:tr>
      <w:tr w:rsidR="00F004AC" w:rsidRPr="00234B65" w:rsidTr="00F87280">
        <w:trPr>
          <w:trHeight w:hRule="exact" w:val="360"/>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972" w:type="dxa"/>
            <w:tcBorders>
              <w:top w:val="single" w:sz="8" w:space="0" w:color="0000FF"/>
              <w:left w:val="double" w:sz="4" w:space="0" w:color="0000FF"/>
              <w:bottom w:val="single" w:sz="8" w:space="0" w:color="0000FF"/>
              <w:right w:val="single" w:sz="12" w:space="0" w:color="0000FF"/>
            </w:tcBorders>
            <w:vAlign w:val="center"/>
          </w:tcPr>
          <w:p w:rsidR="00F004AC" w:rsidRPr="00234B65" w:rsidRDefault="00F004AC" w:rsidP="00F87280">
            <w:pPr>
              <w:pStyle w:val="ActivityBodyCentered"/>
            </w:pPr>
            <w:r w:rsidRPr="00234B65">
              <w:t>0</w:t>
            </w:r>
          </w:p>
        </w:tc>
      </w:tr>
      <w:tr w:rsidR="00F004AC" w:rsidRPr="00234B65" w:rsidTr="00F87280">
        <w:trPr>
          <w:trHeight w:hRule="exact" w:val="360"/>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972" w:type="dxa"/>
            <w:tcBorders>
              <w:top w:val="single" w:sz="8" w:space="0" w:color="0000FF"/>
              <w:left w:val="double" w:sz="4" w:space="0" w:color="0000FF"/>
              <w:bottom w:val="single" w:sz="8" w:space="0" w:color="0000FF"/>
              <w:right w:val="single" w:sz="12" w:space="0" w:color="0000FF"/>
            </w:tcBorders>
            <w:vAlign w:val="center"/>
          </w:tcPr>
          <w:p w:rsidR="00F004AC" w:rsidRPr="00234B65" w:rsidRDefault="00F004AC" w:rsidP="00F87280">
            <w:pPr>
              <w:pStyle w:val="ActivityBodyCentered"/>
            </w:pPr>
            <w:r w:rsidRPr="00234B65">
              <w:t>0</w:t>
            </w:r>
          </w:p>
        </w:tc>
      </w:tr>
      <w:tr w:rsidR="00F004AC" w:rsidRPr="00234B65" w:rsidTr="00F87280">
        <w:trPr>
          <w:trHeight w:hRule="exact" w:val="360"/>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972" w:type="dxa"/>
            <w:tcBorders>
              <w:top w:val="single" w:sz="8" w:space="0" w:color="0000FF"/>
              <w:left w:val="double" w:sz="4" w:space="0" w:color="0000FF"/>
              <w:bottom w:val="single" w:sz="8" w:space="0" w:color="0000FF"/>
              <w:right w:val="single" w:sz="12" w:space="0" w:color="0000FF"/>
            </w:tcBorders>
            <w:vAlign w:val="center"/>
          </w:tcPr>
          <w:p w:rsidR="00F004AC" w:rsidRPr="00234B65" w:rsidRDefault="00F004AC" w:rsidP="00F87280">
            <w:pPr>
              <w:pStyle w:val="ActivityBodyCentered"/>
            </w:pPr>
            <w:r w:rsidRPr="00234B65">
              <w:t>0</w:t>
            </w:r>
          </w:p>
        </w:tc>
      </w:tr>
      <w:tr w:rsidR="00F004AC" w:rsidRPr="00234B65" w:rsidTr="00F87280">
        <w:trPr>
          <w:trHeight w:hRule="exact" w:val="360"/>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972" w:type="dxa"/>
            <w:tcBorders>
              <w:top w:val="single" w:sz="8" w:space="0" w:color="0000FF"/>
              <w:left w:val="double" w:sz="4" w:space="0" w:color="0000FF"/>
              <w:bottom w:val="single" w:sz="8" w:space="0" w:color="0000FF"/>
              <w:right w:val="single" w:sz="12" w:space="0" w:color="0000FF"/>
            </w:tcBorders>
            <w:vAlign w:val="center"/>
          </w:tcPr>
          <w:p w:rsidR="00F004AC" w:rsidRPr="00234B65" w:rsidRDefault="00F004AC" w:rsidP="00F87280">
            <w:pPr>
              <w:pStyle w:val="ActivityBodyCentered"/>
            </w:pPr>
            <w:r w:rsidRPr="00234B65">
              <w:t>1</w:t>
            </w:r>
          </w:p>
        </w:tc>
      </w:tr>
      <w:tr w:rsidR="00F004AC" w:rsidRPr="00234B65" w:rsidTr="00F87280">
        <w:trPr>
          <w:trHeight w:hRule="exact" w:val="360"/>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972" w:type="dxa"/>
            <w:tcBorders>
              <w:top w:val="single" w:sz="8" w:space="0" w:color="0000FF"/>
              <w:left w:val="double" w:sz="4" w:space="0" w:color="0000FF"/>
              <w:bottom w:val="single" w:sz="8" w:space="0" w:color="0000FF"/>
              <w:right w:val="single" w:sz="12" w:space="0" w:color="0000FF"/>
            </w:tcBorders>
            <w:vAlign w:val="center"/>
          </w:tcPr>
          <w:p w:rsidR="00F004AC" w:rsidRPr="00234B65" w:rsidRDefault="00F004AC" w:rsidP="00F87280">
            <w:pPr>
              <w:pStyle w:val="ActivityBodyCentered"/>
            </w:pPr>
            <w:r w:rsidRPr="00234B65">
              <w:t>0</w:t>
            </w:r>
          </w:p>
        </w:tc>
      </w:tr>
      <w:tr w:rsidR="00F004AC" w:rsidRPr="00234B65" w:rsidTr="00F87280">
        <w:trPr>
          <w:trHeight w:hRule="exact" w:val="360"/>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972" w:type="dxa"/>
            <w:tcBorders>
              <w:top w:val="single" w:sz="8" w:space="0" w:color="0000FF"/>
              <w:left w:val="double" w:sz="4" w:space="0" w:color="0000FF"/>
              <w:bottom w:val="single" w:sz="8" w:space="0" w:color="0000FF"/>
              <w:right w:val="single" w:sz="12" w:space="0" w:color="0000FF"/>
            </w:tcBorders>
            <w:vAlign w:val="center"/>
          </w:tcPr>
          <w:p w:rsidR="00F004AC" w:rsidRPr="00234B65" w:rsidRDefault="00F004AC" w:rsidP="00F87280">
            <w:pPr>
              <w:pStyle w:val="ActivityBodyCentered"/>
            </w:pPr>
            <w:r w:rsidRPr="00234B65">
              <w:t>1</w:t>
            </w:r>
          </w:p>
        </w:tc>
      </w:tr>
      <w:tr w:rsidR="00F004AC" w:rsidRPr="00234B65" w:rsidTr="00F87280">
        <w:trPr>
          <w:trHeight w:hRule="exact" w:val="360"/>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972" w:type="dxa"/>
            <w:tcBorders>
              <w:top w:val="single" w:sz="8" w:space="0" w:color="0000FF"/>
              <w:left w:val="double" w:sz="4" w:space="0" w:color="0000FF"/>
              <w:bottom w:val="single" w:sz="8" w:space="0" w:color="0000FF"/>
              <w:right w:val="single" w:sz="12" w:space="0" w:color="0000FF"/>
            </w:tcBorders>
            <w:vAlign w:val="center"/>
          </w:tcPr>
          <w:p w:rsidR="00F004AC" w:rsidRPr="00234B65" w:rsidRDefault="00F004AC" w:rsidP="00F87280">
            <w:pPr>
              <w:pStyle w:val="ActivityBodyCentered"/>
            </w:pPr>
            <w:r w:rsidRPr="00234B65">
              <w:t>1</w:t>
            </w:r>
          </w:p>
        </w:tc>
      </w:tr>
      <w:tr w:rsidR="00F004AC" w:rsidRPr="00234B65" w:rsidTr="00F87280">
        <w:trPr>
          <w:trHeight w:hRule="exact" w:val="360"/>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972" w:type="dxa"/>
            <w:tcBorders>
              <w:top w:val="single" w:sz="8" w:space="0" w:color="0000FF"/>
              <w:left w:val="double" w:sz="4" w:space="0" w:color="0000FF"/>
              <w:bottom w:val="single" w:sz="8" w:space="0" w:color="0000FF"/>
              <w:right w:val="single" w:sz="12" w:space="0" w:color="0000FF"/>
            </w:tcBorders>
            <w:vAlign w:val="center"/>
          </w:tcPr>
          <w:p w:rsidR="00F004AC" w:rsidRPr="00234B65" w:rsidRDefault="00F004AC" w:rsidP="00F87280">
            <w:pPr>
              <w:pStyle w:val="ActivityBodyCentered"/>
            </w:pPr>
            <w:r w:rsidRPr="00234B65">
              <w:t>1</w:t>
            </w:r>
          </w:p>
        </w:tc>
      </w:tr>
      <w:tr w:rsidR="00F004AC" w:rsidRPr="00234B65" w:rsidTr="00F87280">
        <w:trPr>
          <w:trHeight w:hRule="exact" w:val="360"/>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972" w:type="dxa"/>
            <w:tcBorders>
              <w:top w:val="single" w:sz="8" w:space="0" w:color="0000FF"/>
              <w:left w:val="double" w:sz="4" w:space="0" w:color="0000FF"/>
              <w:bottom w:val="single" w:sz="8" w:space="0" w:color="0000FF"/>
              <w:right w:val="single" w:sz="12" w:space="0" w:color="0000FF"/>
            </w:tcBorders>
            <w:vAlign w:val="center"/>
          </w:tcPr>
          <w:p w:rsidR="00F004AC" w:rsidRPr="00234B65" w:rsidRDefault="00F004AC" w:rsidP="00F87280">
            <w:pPr>
              <w:pStyle w:val="ActivityBodyCentered"/>
            </w:pPr>
            <w:r w:rsidRPr="00234B65">
              <w:t>1</w:t>
            </w:r>
          </w:p>
        </w:tc>
      </w:tr>
      <w:tr w:rsidR="00F004AC" w:rsidRPr="00234B65" w:rsidTr="00F87280">
        <w:trPr>
          <w:trHeight w:hRule="exact" w:val="360"/>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972" w:type="dxa"/>
            <w:tcBorders>
              <w:top w:val="single" w:sz="8" w:space="0" w:color="0000FF"/>
              <w:left w:val="double" w:sz="4" w:space="0" w:color="0000FF"/>
              <w:bottom w:val="single" w:sz="8" w:space="0" w:color="0000FF"/>
              <w:right w:val="single" w:sz="12" w:space="0" w:color="0000FF"/>
            </w:tcBorders>
            <w:vAlign w:val="center"/>
          </w:tcPr>
          <w:p w:rsidR="00F004AC" w:rsidRPr="00234B65" w:rsidRDefault="00F004AC" w:rsidP="00F87280">
            <w:pPr>
              <w:pStyle w:val="ActivityBodyCentered"/>
            </w:pPr>
            <w:r w:rsidRPr="00234B65">
              <w:t>1</w:t>
            </w:r>
          </w:p>
        </w:tc>
      </w:tr>
      <w:tr w:rsidR="00F004AC" w:rsidRPr="00234B65" w:rsidTr="00F87280">
        <w:trPr>
          <w:trHeight w:hRule="exact" w:val="360"/>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0</w:t>
            </w:r>
          </w:p>
        </w:tc>
        <w:tc>
          <w:tcPr>
            <w:tcW w:w="972" w:type="dxa"/>
            <w:tcBorders>
              <w:top w:val="single" w:sz="8" w:space="0" w:color="0000FF"/>
              <w:left w:val="double" w:sz="4" w:space="0" w:color="0000FF"/>
              <w:bottom w:val="single" w:sz="8" w:space="0" w:color="0000FF"/>
              <w:right w:val="single" w:sz="12" w:space="0" w:color="0000FF"/>
            </w:tcBorders>
            <w:vAlign w:val="center"/>
          </w:tcPr>
          <w:p w:rsidR="00F004AC" w:rsidRPr="00234B65" w:rsidRDefault="00F004AC" w:rsidP="00F87280">
            <w:pPr>
              <w:pStyle w:val="ActivityBodyCentered"/>
            </w:pPr>
            <w:r w:rsidRPr="00234B65">
              <w:t>1</w:t>
            </w:r>
          </w:p>
        </w:tc>
      </w:tr>
      <w:tr w:rsidR="00F004AC" w:rsidRPr="00234B65" w:rsidTr="00F87280">
        <w:trPr>
          <w:trHeight w:hRule="exact" w:val="360"/>
          <w:jc w:val="center"/>
        </w:trPr>
        <w:tc>
          <w:tcPr>
            <w:tcW w:w="576" w:type="dxa"/>
            <w:tcBorders>
              <w:top w:val="single" w:sz="8" w:space="0" w:color="0000FF"/>
              <w:left w:val="single" w:sz="12" w:space="0" w:color="0000FF"/>
              <w:bottom w:val="single" w:sz="12"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12"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12"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576" w:type="dxa"/>
            <w:tcBorders>
              <w:top w:val="single" w:sz="8" w:space="0" w:color="0000FF"/>
              <w:left w:val="single" w:sz="8" w:space="0" w:color="0000FF"/>
              <w:bottom w:val="single" w:sz="12" w:space="0" w:color="0000FF"/>
              <w:right w:val="single" w:sz="8" w:space="0" w:color="0000FF"/>
            </w:tcBorders>
            <w:vAlign w:val="center"/>
          </w:tcPr>
          <w:p w:rsidR="00F004AC" w:rsidRPr="00234B65" w:rsidRDefault="00F004AC" w:rsidP="00F87280">
            <w:pPr>
              <w:pStyle w:val="ActivityBodyCentered"/>
              <w:rPr>
                <w:szCs w:val="22"/>
              </w:rPr>
            </w:pPr>
            <w:r w:rsidRPr="00234B65">
              <w:rPr>
                <w:szCs w:val="22"/>
              </w:rPr>
              <w:t>1</w:t>
            </w:r>
          </w:p>
        </w:tc>
        <w:tc>
          <w:tcPr>
            <w:tcW w:w="972" w:type="dxa"/>
            <w:tcBorders>
              <w:top w:val="single" w:sz="8" w:space="0" w:color="0000FF"/>
              <w:left w:val="double" w:sz="4" w:space="0" w:color="0000FF"/>
              <w:bottom w:val="single" w:sz="12" w:space="0" w:color="0000FF"/>
              <w:right w:val="single" w:sz="12" w:space="0" w:color="0000FF"/>
            </w:tcBorders>
            <w:vAlign w:val="center"/>
          </w:tcPr>
          <w:p w:rsidR="00F004AC" w:rsidRPr="00234B65" w:rsidRDefault="00F004AC" w:rsidP="00F87280">
            <w:pPr>
              <w:pStyle w:val="ActivityBodyCentered"/>
            </w:pPr>
            <w:r w:rsidRPr="00234B65">
              <w:t>1</w:t>
            </w:r>
          </w:p>
        </w:tc>
      </w:tr>
    </w:tbl>
    <w:p w:rsidR="00F004AC" w:rsidRPr="00234B65" w:rsidRDefault="00F004AC" w:rsidP="00F004AC">
      <w:pPr>
        <w:pStyle w:val="ActivityNumbers"/>
        <w:spacing w:after="0"/>
      </w:pPr>
    </w:p>
    <w:p w:rsidR="00F004AC" w:rsidRDefault="00F004AC" w:rsidP="00744EC9">
      <w:pPr>
        <w:pStyle w:val="ActivityNumbers"/>
        <w:numPr>
          <w:ilvl w:val="0"/>
          <w:numId w:val="18"/>
        </w:numPr>
        <w:spacing w:after="0"/>
        <w:ind w:left="720"/>
      </w:pPr>
      <w:r w:rsidRPr="00234B65">
        <w:t xml:space="preserve">Enter the truth table for the </w:t>
      </w:r>
      <w:r w:rsidRPr="002C6B4C">
        <w:rPr>
          <w:i/>
        </w:rPr>
        <w:t>Majority Vote – Voting Machine</w:t>
      </w:r>
      <w:r w:rsidRPr="00234B65">
        <w:t xml:space="preserve"> into the Logic Converter. Unfortunately, you can’t change the variable names in the Logic Converter</w:t>
      </w:r>
      <w:r w:rsidRPr="002C6B4C">
        <w:rPr>
          <w:i/>
        </w:rPr>
        <w:t>,</w:t>
      </w:r>
      <w:r w:rsidRPr="00234B65">
        <w:t xml:space="preserve"> so variables </w:t>
      </w:r>
      <w:r w:rsidRPr="002C6B4C">
        <w:rPr>
          <w:b/>
          <w:i/>
        </w:rPr>
        <w:t xml:space="preserve">P, V, S, </w:t>
      </w:r>
      <w:r w:rsidRPr="00234B65">
        <w:t>and</w:t>
      </w:r>
      <w:r w:rsidRPr="002C6B4C">
        <w:rPr>
          <w:b/>
          <w:i/>
        </w:rPr>
        <w:t xml:space="preserve"> T</w:t>
      </w:r>
      <w:r w:rsidRPr="00234B65">
        <w:t xml:space="preserve"> will be represented by </w:t>
      </w:r>
      <w:r w:rsidRPr="002C6B4C">
        <w:rPr>
          <w:b/>
          <w:i/>
        </w:rPr>
        <w:t xml:space="preserve">A, B, C, </w:t>
      </w:r>
      <w:r w:rsidRPr="00234B65">
        <w:t>and</w:t>
      </w:r>
      <w:r w:rsidRPr="002C6B4C">
        <w:rPr>
          <w:b/>
          <w:i/>
        </w:rPr>
        <w:t xml:space="preserve"> D</w:t>
      </w:r>
      <w:r w:rsidRPr="00234B65">
        <w:t>.</w:t>
      </w:r>
    </w:p>
    <w:p w:rsidR="00F004AC" w:rsidRPr="00234B65" w:rsidRDefault="00F004AC" w:rsidP="00F004AC">
      <w:pPr>
        <w:pStyle w:val="ActivityNumbers"/>
        <w:spacing w:after="0"/>
        <w:ind w:left="1080"/>
      </w:pPr>
    </w:p>
    <w:p w:rsidR="00F004AC" w:rsidRDefault="00F004AC" w:rsidP="00744EC9">
      <w:pPr>
        <w:pStyle w:val="ActivityNumbers"/>
        <w:numPr>
          <w:ilvl w:val="0"/>
          <w:numId w:val="18"/>
        </w:numPr>
        <w:spacing w:after="0"/>
        <w:ind w:left="720"/>
      </w:pPr>
      <w:r w:rsidRPr="00234B65">
        <w:t xml:space="preserve">Use the Logic Converter to first generate, and then simplify the logic expression for the output </w:t>
      </w:r>
      <w:r w:rsidRPr="002C6B4C">
        <w:rPr>
          <w:b/>
          <w:i/>
        </w:rPr>
        <w:t>Vote</w:t>
      </w:r>
      <w:r w:rsidRPr="00234B65">
        <w:t>.</w:t>
      </w:r>
    </w:p>
    <w:p w:rsidR="00F004AC" w:rsidRDefault="00F004AC" w:rsidP="00F004AC">
      <w:pPr>
        <w:pStyle w:val="ActivityNumbers"/>
        <w:spacing w:after="0"/>
      </w:pPr>
    </w:p>
    <w:p w:rsidR="00F004AC" w:rsidRDefault="00F004AC" w:rsidP="00F004AC">
      <w:pPr>
        <w:pStyle w:val="ActivityNumbers"/>
        <w:spacing w:after="0"/>
      </w:pPr>
    </w:p>
    <w:p w:rsidR="00F004AC" w:rsidRDefault="00F004AC" w:rsidP="00F004AC">
      <w:pPr>
        <w:pStyle w:val="ActivityNumbers"/>
        <w:spacing w:after="0"/>
      </w:pPr>
    </w:p>
    <w:p w:rsidR="00F004AC" w:rsidRDefault="00F004AC" w:rsidP="00F004AC">
      <w:pPr>
        <w:pStyle w:val="ActivityNumbers"/>
        <w:spacing w:after="0"/>
        <w:ind w:left="522"/>
      </w:pPr>
    </w:p>
    <w:p w:rsidR="00F004AC" w:rsidRDefault="00F004AC" w:rsidP="00744EC9">
      <w:pPr>
        <w:pStyle w:val="ActivityNumbers"/>
        <w:numPr>
          <w:ilvl w:val="0"/>
          <w:numId w:val="18"/>
        </w:numPr>
        <w:spacing w:after="0"/>
        <w:ind w:left="720"/>
      </w:pPr>
      <w:r w:rsidRPr="00234B65">
        <w:lastRenderedPageBreak/>
        <w:t xml:space="preserve">Use the Logic Converter to create the AOI logic implementation of the </w:t>
      </w:r>
      <w:r w:rsidRPr="002C6B4C">
        <w:rPr>
          <w:i/>
        </w:rPr>
        <w:t>Majority Vote – Voting Machine</w:t>
      </w:r>
      <w:r w:rsidRPr="00234B65">
        <w:t xml:space="preserve">. Use switches for the inputs </w:t>
      </w:r>
      <w:r w:rsidRPr="002C6B4C">
        <w:rPr>
          <w:b/>
          <w:i/>
        </w:rPr>
        <w:t xml:space="preserve">A, B, C, </w:t>
      </w:r>
      <w:r w:rsidRPr="00234B65">
        <w:t>and</w:t>
      </w:r>
      <w:r w:rsidRPr="002C6B4C">
        <w:rPr>
          <w:b/>
          <w:i/>
        </w:rPr>
        <w:t xml:space="preserve"> D </w:t>
      </w:r>
      <w:r w:rsidRPr="00234B65">
        <w:t xml:space="preserve">(which you should now rename </w:t>
      </w:r>
      <w:r w:rsidRPr="002C6B4C">
        <w:rPr>
          <w:b/>
          <w:i/>
        </w:rPr>
        <w:t xml:space="preserve">P, V, S, </w:t>
      </w:r>
      <w:r w:rsidRPr="00234B65">
        <w:t>and</w:t>
      </w:r>
      <w:r w:rsidRPr="002C6B4C">
        <w:rPr>
          <w:b/>
          <w:i/>
        </w:rPr>
        <w:t xml:space="preserve"> T</w:t>
      </w:r>
      <w:r w:rsidRPr="00234B65">
        <w:t>)</w:t>
      </w:r>
      <w:r w:rsidRPr="002C6B4C">
        <w:rPr>
          <w:b/>
          <w:i/>
        </w:rPr>
        <w:t xml:space="preserve"> </w:t>
      </w:r>
      <w:r w:rsidRPr="00234B65">
        <w:t xml:space="preserve">and a probe or LED circuit for the output </w:t>
      </w:r>
      <w:r w:rsidRPr="002C6B4C">
        <w:rPr>
          <w:b/>
          <w:i/>
        </w:rPr>
        <w:t>Vote</w:t>
      </w:r>
      <w:r w:rsidRPr="00234B65">
        <w:t>. Verify that the circuit is working as expected. Print a copy of the circuit and attach it below.</w:t>
      </w:r>
    </w:p>
    <w:p w:rsidR="00F004AC" w:rsidRDefault="00F004AC" w:rsidP="00F004AC">
      <w:pPr>
        <w:pStyle w:val="ActivityNumbers"/>
        <w:spacing w:after="0"/>
      </w:pPr>
    </w:p>
    <w:p w:rsidR="00F004AC" w:rsidRDefault="00D86D4A" w:rsidP="00F004AC">
      <w:pPr>
        <w:pStyle w:val="ActivityNumbers"/>
        <w:spacing w:after="0"/>
      </w:pPr>
      <w:r>
        <w:pict>
          <v:shape id="_x0000_i1035" type="#_x0000_t75" style="width:497.05pt;height:194.05pt">
            <v:imagedata r:id="rId18" o:title=""/>
          </v:shape>
        </w:pict>
      </w:r>
    </w:p>
    <w:p w:rsidR="00F004AC" w:rsidRDefault="00F004AC" w:rsidP="00F004AC">
      <w:pPr>
        <w:pStyle w:val="ActivityNumbers"/>
        <w:spacing w:after="0"/>
        <w:jc w:val="center"/>
      </w:pPr>
      <w:r w:rsidRPr="00234B65">
        <w:t>Majority Vote – Logic Converter – AOI</w:t>
      </w:r>
    </w:p>
    <w:p w:rsidR="00F004AC" w:rsidRPr="00234B65" w:rsidRDefault="00F004AC" w:rsidP="00F004AC">
      <w:pPr>
        <w:pStyle w:val="ActivityNumbers"/>
        <w:spacing w:after="0"/>
        <w:jc w:val="center"/>
      </w:pPr>
    </w:p>
    <w:p w:rsidR="00F004AC" w:rsidRDefault="00F004AC" w:rsidP="00744EC9">
      <w:pPr>
        <w:pStyle w:val="ActivityNumbers"/>
        <w:numPr>
          <w:ilvl w:val="0"/>
          <w:numId w:val="18"/>
        </w:numPr>
        <w:spacing w:after="0"/>
        <w:ind w:left="720"/>
      </w:pPr>
      <w:r w:rsidRPr="00234B65">
        <w:t>Use the Logi</w:t>
      </w:r>
      <w:r w:rsidR="00FC5BB7">
        <w:t>c Converter to create the NAND o</w:t>
      </w:r>
      <w:r w:rsidRPr="00234B65">
        <w:t xml:space="preserve">nly logic implementation of the </w:t>
      </w:r>
      <w:r w:rsidRPr="002C6B4C">
        <w:rPr>
          <w:i/>
        </w:rPr>
        <w:t>Majority Vote – Voting Machine</w:t>
      </w:r>
      <w:r w:rsidRPr="00234B65">
        <w:t xml:space="preserve">. Use switches for the inputs </w:t>
      </w:r>
      <w:r w:rsidRPr="002C6B4C">
        <w:rPr>
          <w:b/>
          <w:i/>
        </w:rPr>
        <w:t xml:space="preserve">A, B, C, </w:t>
      </w:r>
      <w:r w:rsidRPr="00234B65">
        <w:t>and</w:t>
      </w:r>
      <w:r w:rsidRPr="002C6B4C">
        <w:rPr>
          <w:b/>
          <w:i/>
        </w:rPr>
        <w:t xml:space="preserve"> D </w:t>
      </w:r>
      <w:r w:rsidRPr="00234B65">
        <w:t xml:space="preserve">(again, you should rename them </w:t>
      </w:r>
      <w:r w:rsidRPr="002C6B4C">
        <w:rPr>
          <w:b/>
          <w:i/>
        </w:rPr>
        <w:t xml:space="preserve">P, V, S, </w:t>
      </w:r>
      <w:r w:rsidRPr="00234B65">
        <w:t>and</w:t>
      </w:r>
      <w:r w:rsidRPr="002C6B4C">
        <w:rPr>
          <w:b/>
          <w:i/>
        </w:rPr>
        <w:t xml:space="preserve"> T</w:t>
      </w:r>
      <w:r w:rsidRPr="00234B65">
        <w:t>)</w:t>
      </w:r>
      <w:r w:rsidRPr="002C6B4C">
        <w:rPr>
          <w:b/>
          <w:i/>
        </w:rPr>
        <w:t xml:space="preserve"> </w:t>
      </w:r>
      <w:r w:rsidRPr="00234B65">
        <w:t xml:space="preserve">and a probe or LED circuit for the output </w:t>
      </w:r>
      <w:r w:rsidRPr="002C6B4C">
        <w:rPr>
          <w:b/>
          <w:i/>
        </w:rPr>
        <w:t>Vote</w:t>
      </w:r>
      <w:r w:rsidRPr="00234B65">
        <w:t>. Verify that the circuit is working as expected. Print a copy of the circuit and attach it below.</w:t>
      </w:r>
    </w:p>
    <w:p w:rsidR="00F004AC" w:rsidRDefault="00D86D4A" w:rsidP="00F004AC">
      <w:pPr>
        <w:pStyle w:val="ActivityNumbers"/>
        <w:spacing w:after="0"/>
      </w:pPr>
      <w:r>
        <w:pict>
          <v:shape id="_x0000_i1036" type="#_x0000_t75" style="width:495.9pt;height:168.25pt">
            <v:imagedata r:id="rId19" o:title=""/>
          </v:shape>
        </w:pict>
      </w:r>
    </w:p>
    <w:p w:rsidR="00F004AC" w:rsidRPr="00234B65" w:rsidRDefault="00F004AC" w:rsidP="00F004AC">
      <w:pPr>
        <w:pStyle w:val="ActivityNumbers"/>
        <w:spacing w:after="0"/>
      </w:pPr>
    </w:p>
    <w:p w:rsidR="00F004AC" w:rsidRDefault="00F004AC" w:rsidP="00F004AC">
      <w:pPr>
        <w:pStyle w:val="ActivityNumbers"/>
        <w:spacing w:after="240"/>
        <w:jc w:val="center"/>
      </w:pPr>
      <w:r w:rsidRPr="00234B65">
        <w:t>Majority Vote – Logic Converter – NAND Only</w:t>
      </w:r>
    </w:p>
    <w:p w:rsidR="00F004AC" w:rsidRDefault="00F004AC" w:rsidP="00F004AC">
      <w:pPr>
        <w:pStyle w:val="ActivityNumbers"/>
        <w:spacing w:after="240"/>
        <w:rPr>
          <w:b/>
          <w:sz w:val="32"/>
        </w:rPr>
      </w:pPr>
    </w:p>
    <w:p w:rsidR="00D86D4A" w:rsidRDefault="00D86D4A" w:rsidP="00F004AC">
      <w:pPr>
        <w:pStyle w:val="ActivityNumbers"/>
        <w:spacing w:after="240"/>
        <w:rPr>
          <w:b/>
          <w:sz w:val="32"/>
        </w:rPr>
      </w:pPr>
    </w:p>
    <w:p w:rsidR="00D86D4A" w:rsidRDefault="00D86D4A" w:rsidP="00F004AC">
      <w:pPr>
        <w:pStyle w:val="ActivityNumbers"/>
        <w:spacing w:after="240"/>
        <w:rPr>
          <w:b/>
          <w:sz w:val="32"/>
        </w:rPr>
      </w:pPr>
    </w:p>
    <w:p w:rsidR="00D86D4A" w:rsidRDefault="00D86D4A" w:rsidP="00F004AC">
      <w:pPr>
        <w:pStyle w:val="ActivityNumbers"/>
        <w:spacing w:after="240"/>
        <w:rPr>
          <w:b/>
          <w:sz w:val="32"/>
        </w:rPr>
      </w:pPr>
      <w:bookmarkStart w:id="0" w:name="_GoBack"/>
      <w:bookmarkEnd w:id="0"/>
    </w:p>
    <w:p w:rsidR="00F004AC" w:rsidRPr="0018013F" w:rsidRDefault="00F004AC" w:rsidP="00F004AC">
      <w:pPr>
        <w:pStyle w:val="ActivityNumbers"/>
        <w:spacing w:after="240"/>
        <w:rPr>
          <w:b/>
          <w:sz w:val="28"/>
          <w:szCs w:val="28"/>
        </w:rPr>
      </w:pPr>
      <w:r w:rsidRPr="0018013F">
        <w:rPr>
          <w:b/>
          <w:sz w:val="28"/>
          <w:szCs w:val="28"/>
        </w:rPr>
        <w:lastRenderedPageBreak/>
        <w:t>Conclusion</w:t>
      </w:r>
    </w:p>
    <w:p w:rsidR="00F004AC" w:rsidRDefault="00F004AC" w:rsidP="00744EC9">
      <w:pPr>
        <w:pStyle w:val="ActivityNumbers"/>
        <w:numPr>
          <w:ilvl w:val="0"/>
          <w:numId w:val="19"/>
        </w:numPr>
        <w:ind w:left="720"/>
      </w:pPr>
      <w:r w:rsidRPr="00234B65">
        <w:t xml:space="preserve">How did the AOI implementation of the </w:t>
      </w:r>
      <w:r w:rsidRPr="002C6B4C">
        <w:rPr>
          <w:i/>
        </w:rPr>
        <w:t>Majority Vote – Voting Machine</w:t>
      </w:r>
      <w:r w:rsidRPr="00234B65">
        <w:t xml:space="preserve"> created by the </w:t>
      </w:r>
      <w:r w:rsidRPr="002C6B4C">
        <w:rPr>
          <w:i/>
        </w:rPr>
        <w:t>Logic Converter</w:t>
      </w:r>
      <w:r w:rsidRPr="00234B65">
        <w:t xml:space="preserve"> compare to the design that you completed manually in the previous lesson?</w:t>
      </w:r>
    </w:p>
    <w:p w:rsidR="00F004AC" w:rsidRPr="006D18A8" w:rsidRDefault="006D18A8" w:rsidP="00D86D4A">
      <w:pPr>
        <w:pStyle w:val="ActivityNumbers"/>
        <w:ind w:firstLine="720"/>
        <w:rPr>
          <w:color w:val="FF0000"/>
        </w:rPr>
      </w:pPr>
      <w:r w:rsidRPr="006D18A8">
        <w:rPr>
          <w:color w:val="FF0000"/>
          <w:highlight w:val="yellow"/>
        </w:rPr>
        <w:t>It was pretty much the same, exept it was easier to make with the logic converter.</w:t>
      </w:r>
    </w:p>
    <w:p w:rsidR="00F004AC" w:rsidRDefault="00F004AC" w:rsidP="00744EC9">
      <w:pPr>
        <w:pStyle w:val="ActivityNumbers"/>
        <w:numPr>
          <w:ilvl w:val="0"/>
          <w:numId w:val="19"/>
        </w:numPr>
        <w:ind w:left="720"/>
      </w:pPr>
      <w:r w:rsidRPr="00234B65">
        <w:t>In terms of hardware efficiency, how does the NAND Only implementation compare to the AOI implementation?</w:t>
      </w:r>
    </w:p>
    <w:p w:rsidR="00F004AC" w:rsidRPr="006D18A8" w:rsidRDefault="00D86D4A" w:rsidP="006D18A8">
      <w:pPr>
        <w:pStyle w:val="ActivityNumbers"/>
        <w:ind w:left="720"/>
        <w:rPr>
          <w:color w:val="FF0000"/>
        </w:rPr>
      </w:pPr>
      <w:r>
        <w:rPr>
          <w:color w:val="FF0000"/>
          <w:highlight w:val="yellow"/>
        </w:rPr>
        <w:t>The NAND only implementation</w:t>
      </w:r>
      <w:r w:rsidR="006D18A8" w:rsidRPr="006D18A8">
        <w:rPr>
          <w:color w:val="FF0000"/>
          <w:highlight w:val="yellow"/>
        </w:rPr>
        <w:t xml:space="preserve"> uses less ICs compared to the different ICs needed on the AOI logic.</w:t>
      </w:r>
    </w:p>
    <w:p w:rsidR="00F004AC" w:rsidRDefault="00F004AC" w:rsidP="00744EC9">
      <w:pPr>
        <w:pStyle w:val="ActivityNumbers"/>
        <w:numPr>
          <w:ilvl w:val="0"/>
          <w:numId w:val="19"/>
        </w:numPr>
        <w:ind w:left="720"/>
      </w:pPr>
      <w:r w:rsidRPr="00234B65">
        <w:t>Though the logic converter is a very powerful tool, it does have some limitations.  What are these limitations?</w:t>
      </w:r>
    </w:p>
    <w:p w:rsidR="006D18A8" w:rsidRPr="00100B2B" w:rsidRDefault="00100B2B" w:rsidP="006D18A8">
      <w:pPr>
        <w:pStyle w:val="ActivityNumbers"/>
        <w:ind w:left="720"/>
        <w:rPr>
          <w:color w:val="FF0000"/>
        </w:rPr>
      </w:pPr>
      <w:r w:rsidRPr="00100B2B">
        <w:rPr>
          <w:color w:val="FF0000"/>
          <w:highlight w:val="yellow"/>
        </w:rPr>
        <w:t>It cannot place the switches and the power source</w:t>
      </w:r>
    </w:p>
    <w:sectPr w:rsidR="006D18A8" w:rsidRPr="00100B2B" w:rsidSect="00234B65">
      <w:headerReference w:type="even" r:id="rId20"/>
      <w:footerReference w:type="default" r:id="rId21"/>
      <w:pgSz w:w="12240" w:h="15840" w:code="1"/>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D76" w:rsidRDefault="00DE3D76">
      <w:r>
        <w:separator/>
      </w:r>
    </w:p>
    <w:p w:rsidR="00DE3D76" w:rsidRDefault="00DE3D76"/>
    <w:p w:rsidR="00DE3D76" w:rsidRDefault="00DE3D76"/>
  </w:endnote>
  <w:endnote w:type="continuationSeparator" w:id="0">
    <w:p w:rsidR="00DE3D76" w:rsidRDefault="00DE3D76">
      <w:r>
        <w:continuationSeparator/>
      </w:r>
    </w:p>
    <w:p w:rsidR="00DE3D76" w:rsidRDefault="00DE3D76"/>
    <w:p w:rsidR="00DE3D76" w:rsidRDefault="00DE3D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D4A" w:rsidRDefault="00D86D4A" w:rsidP="00D86D4A">
    <w:pPr>
      <w:pStyle w:val="Footer"/>
      <w:rPr>
        <w:rFonts w:cs="Arial"/>
        <w:szCs w:val="20"/>
      </w:rPr>
    </w:pPr>
    <w:r>
      <w:rPr>
        <w:rFonts w:cs="Arial"/>
        <w:szCs w:val="20"/>
      </w:rPr>
      <w:t>Project Lead The Way, Inc.</w:t>
    </w:r>
  </w:p>
  <w:p w:rsidR="00D86D4A" w:rsidRDefault="00D86D4A" w:rsidP="00D86D4A">
    <w:pPr>
      <w:pStyle w:val="Footer"/>
      <w:rPr>
        <w:rFonts w:cs="Arial"/>
        <w:szCs w:val="20"/>
      </w:rPr>
    </w:pPr>
    <w:r>
      <w:rPr>
        <w:rFonts w:cs="Arial"/>
        <w:szCs w:val="20"/>
      </w:rPr>
      <w:t>Copyright 2010</w:t>
    </w:r>
  </w:p>
  <w:p w:rsidR="003C5EEE" w:rsidRPr="00D86D4A" w:rsidRDefault="00D86D4A" w:rsidP="00D86D4A">
    <w:pPr>
      <w:pStyle w:val="Footer"/>
      <w:rPr>
        <w:rFonts w:cs="Arial"/>
        <w:szCs w:val="20"/>
      </w:rPr>
    </w:pPr>
    <w:r>
      <w:rPr>
        <w:rFonts w:cs="Arial"/>
        <w:szCs w:val="20"/>
      </w:rPr>
      <w:t xml:space="preserve">DE – Unit 2 – Lesson 2.2 – Activity 2.2.4 – Logic Converter – Page </w:t>
    </w:r>
    <w:r>
      <w:rPr>
        <w:rStyle w:val="PageNumber"/>
        <w:szCs w:val="20"/>
      </w:rPr>
      <w:fldChar w:fldCharType="begin"/>
    </w:r>
    <w:r>
      <w:rPr>
        <w:rStyle w:val="PageNumber"/>
        <w:szCs w:val="20"/>
      </w:rPr>
      <w:instrText xml:space="preserve"> PAGE </w:instrText>
    </w:r>
    <w:r>
      <w:rPr>
        <w:rStyle w:val="PageNumber"/>
        <w:szCs w:val="20"/>
      </w:rPr>
      <w:fldChar w:fldCharType="separate"/>
    </w:r>
    <w:r>
      <w:rPr>
        <w:rStyle w:val="PageNumber"/>
        <w:noProof/>
        <w:szCs w:val="20"/>
      </w:rPr>
      <w:t>1</w:t>
    </w:r>
    <w:r>
      <w:rPr>
        <w:rStyle w:val="PageNumber"/>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D76" w:rsidRDefault="00DE3D76">
      <w:r>
        <w:separator/>
      </w:r>
    </w:p>
    <w:p w:rsidR="00DE3D76" w:rsidRDefault="00DE3D76"/>
    <w:p w:rsidR="00DE3D76" w:rsidRDefault="00DE3D76"/>
  </w:footnote>
  <w:footnote w:type="continuationSeparator" w:id="0">
    <w:p w:rsidR="00DE3D76" w:rsidRDefault="00DE3D76">
      <w:r>
        <w:continuationSeparator/>
      </w:r>
    </w:p>
    <w:p w:rsidR="00DE3D76" w:rsidRDefault="00DE3D76"/>
    <w:p w:rsidR="00DE3D76" w:rsidRDefault="00DE3D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1CF" w:rsidRDefault="00DD51CF"/>
  <w:p w:rsidR="00DD51CF" w:rsidRDefault="00DD51CF"/>
  <w:p w:rsidR="00DD51CF" w:rsidRDefault="00DD51C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B6281C"/>
    <w:multiLevelType w:val="hybridMultilevel"/>
    <w:tmpl w:val="E2B4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0" w15:restartNumberingAfterBreak="0">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50F51646"/>
    <w:multiLevelType w:val="multilevel"/>
    <w:tmpl w:val="17D8188A"/>
    <w:lvl w:ilvl="0">
      <w:start w:val="1"/>
      <w:numFmt w:val="decimal"/>
      <w:lvlText w:val="%1."/>
      <w:lvlJc w:val="left"/>
      <w:pPr>
        <w:ind w:left="1080" w:hanging="360"/>
      </w:pPr>
      <w:rPr>
        <w:rFonts w:hint="default"/>
      </w:rPr>
    </w:lvl>
    <w:lvl w:ilvl="1">
      <w:start w:val="1"/>
      <w:numFmt w:val="bullet"/>
      <w:lvlText w:val=""/>
      <w:lvlJc w:val="left"/>
      <w:pPr>
        <w:ind w:left="1305" w:hanging="585"/>
      </w:pPr>
      <w:rPr>
        <w:rFonts w:ascii="Symbol" w:hAnsi="Symbol"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16" w15:restartNumberingAfterBreak="0">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5F5E0E"/>
    <w:multiLevelType w:val="hybridMultilevel"/>
    <w:tmpl w:val="2334FEBA"/>
    <w:lvl w:ilvl="0" w:tplc="A860DD7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18"/>
  </w:num>
  <w:num w:numId="5">
    <w:abstractNumId w:val="11"/>
  </w:num>
  <w:num w:numId="6">
    <w:abstractNumId w:val="13"/>
  </w:num>
  <w:num w:numId="7">
    <w:abstractNumId w:val="15"/>
  </w:num>
  <w:num w:numId="8">
    <w:abstractNumId w:val="4"/>
  </w:num>
  <w:num w:numId="9">
    <w:abstractNumId w:val="16"/>
  </w:num>
  <w:num w:numId="10">
    <w:abstractNumId w:val="17"/>
  </w:num>
  <w:num w:numId="11">
    <w:abstractNumId w:val="12"/>
  </w:num>
  <w:num w:numId="12">
    <w:abstractNumId w:val="10"/>
  </w:num>
  <w:num w:numId="13">
    <w:abstractNumId w:val="7"/>
  </w:num>
  <w:num w:numId="14">
    <w:abstractNumId w:val="2"/>
  </w:num>
  <w:num w:numId="15">
    <w:abstractNumId w:val="9"/>
  </w:num>
  <w:num w:numId="16">
    <w:abstractNumId w:val="5"/>
  </w:num>
  <w:num w:numId="17">
    <w:abstractNumId w:val="0"/>
  </w:num>
  <w:num w:numId="18">
    <w:abstractNumId w:val="19"/>
  </w:num>
  <w:num w:numId="19">
    <w:abstractNumId w:val="14"/>
  </w:num>
  <w:num w:numId="20">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642C"/>
    <w:rsid w:val="00000789"/>
    <w:rsid w:val="0000137B"/>
    <w:rsid w:val="00004E21"/>
    <w:rsid w:val="0000623E"/>
    <w:rsid w:val="000104BE"/>
    <w:rsid w:val="0001126E"/>
    <w:rsid w:val="00020FC3"/>
    <w:rsid w:val="0002364E"/>
    <w:rsid w:val="0002398B"/>
    <w:rsid w:val="000258D3"/>
    <w:rsid w:val="00031CF0"/>
    <w:rsid w:val="000321C9"/>
    <w:rsid w:val="00033B85"/>
    <w:rsid w:val="00033C79"/>
    <w:rsid w:val="0003526D"/>
    <w:rsid w:val="00035376"/>
    <w:rsid w:val="0003663F"/>
    <w:rsid w:val="000378EC"/>
    <w:rsid w:val="00040B8A"/>
    <w:rsid w:val="00041584"/>
    <w:rsid w:val="000520C0"/>
    <w:rsid w:val="00056E03"/>
    <w:rsid w:val="00061B7A"/>
    <w:rsid w:val="000628AB"/>
    <w:rsid w:val="00062B2B"/>
    <w:rsid w:val="00063594"/>
    <w:rsid w:val="000663A8"/>
    <w:rsid w:val="0006794F"/>
    <w:rsid w:val="00070F7C"/>
    <w:rsid w:val="00076DE6"/>
    <w:rsid w:val="00077302"/>
    <w:rsid w:val="00081CA4"/>
    <w:rsid w:val="000821EF"/>
    <w:rsid w:val="0008482A"/>
    <w:rsid w:val="00084FCB"/>
    <w:rsid w:val="00085987"/>
    <w:rsid w:val="00086307"/>
    <w:rsid w:val="00086311"/>
    <w:rsid w:val="00093E87"/>
    <w:rsid w:val="000959B4"/>
    <w:rsid w:val="000B394E"/>
    <w:rsid w:val="000B5833"/>
    <w:rsid w:val="000B6392"/>
    <w:rsid w:val="000C0C44"/>
    <w:rsid w:val="000C2D0C"/>
    <w:rsid w:val="000D0819"/>
    <w:rsid w:val="000D229C"/>
    <w:rsid w:val="000D4209"/>
    <w:rsid w:val="000D664D"/>
    <w:rsid w:val="000E4903"/>
    <w:rsid w:val="000E5918"/>
    <w:rsid w:val="000E7D0C"/>
    <w:rsid w:val="000F6F2A"/>
    <w:rsid w:val="001000D5"/>
    <w:rsid w:val="00100B2B"/>
    <w:rsid w:val="00100EE1"/>
    <w:rsid w:val="00102C57"/>
    <w:rsid w:val="00104FB8"/>
    <w:rsid w:val="00114CE5"/>
    <w:rsid w:val="00115D40"/>
    <w:rsid w:val="0012438D"/>
    <w:rsid w:val="00124ABB"/>
    <w:rsid w:val="0013198A"/>
    <w:rsid w:val="00141C43"/>
    <w:rsid w:val="0014471F"/>
    <w:rsid w:val="00146F35"/>
    <w:rsid w:val="0014765B"/>
    <w:rsid w:val="0015667F"/>
    <w:rsid w:val="00162520"/>
    <w:rsid w:val="00162BD4"/>
    <w:rsid w:val="0016715E"/>
    <w:rsid w:val="00173174"/>
    <w:rsid w:val="0017545E"/>
    <w:rsid w:val="00175EB9"/>
    <w:rsid w:val="0018013F"/>
    <w:rsid w:val="00186354"/>
    <w:rsid w:val="00190D27"/>
    <w:rsid w:val="00190E73"/>
    <w:rsid w:val="00192204"/>
    <w:rsid w:val="0019344C"/>
    <w:rsid w:val="00193E61"/>
    <w:rsid w:val="00196FD5"/>
    <w:rsid w:val="00197928"/>
    <w:rsid w:val="001A2926"/>
    <w:rsid w:val="001A48D2"/>
    <w:rsid w:val="001A6573"/>
    <w:rsid w:val="001A7A42"/>
    <w:rsid w:val="001B05D7"/>
    <w:rsid w:val="001B7A3E"/>
    <w:rsid w:val="001C0049"/>
    <w:rsid w:val="001C0CBF"/>
    <w:rsid w:val="001C13A6"/>
    <w:rsid w:val="001C5C1E"/>
    <w:rsid w:val="001C6033"/>
    <w:rsid w:val="001D4156"/>
    <w:rsid w:val="001D4C5C"/>
    <w:rsid w:val="001D59F5"/>
    <w:rsid w:val="001D73CA"/>
    <w:rsid w:val="001D7A02"/>
    <w:rsid w:val="001E20D8"/>
    <w:rsid w:val="001F2D33"/>
    <w:rsid w:val="001F58C5"/>
    <w:rsid w:val="002033F3"/>
    <w:rsid w:val="00206ACF"/>
    <w:rsid w:val="00206F6F"/>
    <w:rsid w:val="002116CA"/>
    <w:rsid w:val="002156F7"/>
    <w:rsid w:val="00217F09"/>
    <w:rsid w:val="00225368"/>
    <w:rsid w:val="00226BBC"/>
    <w:rsid w:val="00230889"/>
    <w:rsid w:val="00233829"/>
    <w:rsid w:val="00234B65"/>
    <w:rsid w:val="00234CF8"/>
    <w:rsid w:val="00235482"/>
    <w:rsid w:val="00237032"/>
    <w:rsid w:val="00241359"/>
    <w:rsid w:val="00245CA9"/>
    <w:rsid w:val="00250BAA"/>
    <w:rsid w:val="002620F2"/>
    <w:rsid w:val="00266517"/>
    <w:rsid w:val="00274F45"/>
    <w:rsid w:val="0027539B"/>
    <w:rsid w:val="00277856"/>
    <w:rsid w:val="00283F6E"/>
    <w:rsid w:val="002856A1"/>
    <w:rsid w:val="00285CD9"/>
    <w:rsid w:val="0028642C"/>
    <w:rsid w:val="002905BD"/>
    <w:rsid w:val="002936B0"/>
    <w:rsid w:val="00297EF3"/>
    <w:rsid w:val="002A2DEA"/>
    <w:rsid w:val="002B0DB9"/>
    <w:rsid w:val="002C35D6"/>
    <w:rsid w:val="002C3F3E"/>
    <w:rsid w:val="002C6852"/>
    <w:rsid w:val="002C6B4C"/>
    <w:rsid w:val="002D2896"/>
    <w:rsid w:val="002D290F"/>
    <w:rsid w:val="002D3A71"/>
    <w:rsid w:val="002D67C9"/>
    <w:rsid w:val="002D7BBE"/>
    <w:rsid w:val="002D7EC0"/>
    <w:rsid w:val="002E1258"/>
    <w:rsid w:val="002E1EAF"/>
    <w:rsid w:val="002E23F9"/>
    <w:rsid w:val="002E4C90"/>
    <w:rsid w:val="002E73F5"/>
    <w:rsid w:val="002F0CD0"/>
    <w:rsid w:val="003003A5"/>
    <w:rsid w:val="00300CDC"/>
    <w:rsid w:val="00300D83"/>
    <w:rsid w:val="00312236"/>
    <w:rsid w:val="00312F13"/>
    <w:rsid w:val="0031338D"/>
    <w:rsid w:val="003139D9"/>
    <w:rsid w:val="00316B3E"/>
    <w:rsid w:val="003225FA"/>
    <w:rsid w:val="00330968"/>
    <w:rsid w:val="00331610"/>
    <w:rsid w:val="00332079"/>
    <w:rsid w:val="0033278B"/>
    <w:rsid w:val="0033382D"/>
    <w:rsid w:val="0033450A"/>
    <w:rsid w:val="00345FBE"/>
    <w:rsid w:val="00346EF1"/>
    <w:rsid w:val="00347B06"/>
    <w:rsid w:val="00350437"/>
    <w:rsid w:val="00351688"/>
    <w:rsid w:val="0035297F"/>
    <w:rsid w:val="00353962"/>
    <w:rsid w:val="00353C05"/>
    <w:rsid w:val="00356873"/>
    <w:rsid w:val="0037006C"/>
    <w:rsid w:val="00371DBC"/>
    <w:rsid w:val="003742ED"/>
    <w:rsid w:val="00375492"/>
    <w:rsid w:val="00382AA7"/>
    <w:rsid w:val="00384B96"/>
    <w:rsid w:val="00384C78"/>
    <w:rsid w:val="00390338"/>
    <w:rsid w:val="003930AE"/>
    <w:rsid w:val="00396200"/>
    <w:rsid w:val="0039755C"/>
    <w:rsid w:val="0039771C"/>
    <w:rsid w:val="003A1201"/>
    <w:rsid w:val="003A1697"/>
    <w:rsid w:val="003A184B"/>
    <w:rsid w:val="003A1A3B"/>
    <w:rsid w:val="003B41E0"/>
    <w:rsid w:val="003B5780"/>
    <w:rsid w:val="003B69D6"/>
    <w:rsid w:val="003C1870"/>
    <w:rsid w:val="003C1C7F"/>
    <w:rsid w:val="003C2A5A"/>
    <w:rsid w:val="003C5430"/>
    <w:rsid w:val="003C58F3"/>
    <w:rsid w:val="003C5EEE"/>
    <w:rsid w:val="003C6C52"/>
    <w:rsid w:val="003D3115"/>
    <w:rsid w:val="003D664F"/>
    <w:rsid w:val="003E511C"/>
    <w:rsid w:val="003E54C3"/>
    <w:rsid w:val="003F2C6A"/>
    <w:rsid w:val="003F3018"/>
    <w:rsid w:val="003F6724"/>
    <w:rsid w:val="003F7500"/>
    <w:rsid w:val="00402AAC"/>
    <w:rsid w:val="004049A7"/>
    <w:rsid w:val="00412040"/>
    <w:rsid w:val="00416647"/>
    <w:rsid w:val="00416A27"/>
    <w:rsid w:val="00416E2E"/>
    <w:rsid w:val="0042127F"/>
    <w:rsid w:val="004217B8"/>
    <w:rsid w:val="00426F0D"/>
    <w:rsid w:val="004275D4"/>
    <w:rsid w:val="00430270"/>
    <w:rsid w:val="004358E8"/>
    <w:rsid w:val="004361A1"/>
    <w:rsid w:val="004414F7"/>
    <w:rsid w:val="00443867"/>
    <w:rsid w:val="004461C6"/>
    <w:rsid w:val="004464EA"/>
    <w:rsid w:val="0046239E"/>
    <w:rsid w:val="00463882"/>
    <w:rsid w:val="00467E25"/>
    <w:rsid w:val="004721E4"/>
    <w:rsid w:val="00473623"/>
    <w:rsid w:val="00487448"/>
    <w:rsid w:val="00490E28"/>
    <w:rsid w:val="004914B0"/>
    <w:rsid w:val="004A34F1"/>
    <w:rsid w:val="004A4262"/>
    <w:rsid w:val="004B115B"/>
    <w:rsid w:val="004B3D7D"/>
    <w:rsid w:val="004B4CA1"/>
    <w:rsid w:val="004B7660"/>
    <w:rsid w:val="004C17D6"/>
    <w:rsid w:val="004C5FC6"/>
    <w:rsid w:val="004D0063"/>
    <w:rsid w:val="004D0F8B"/>
    <w:rsid w:val="004D1442"/>
    <w:rsid w:val="004D1612"/>
    <w:rsid w:val="004E5968"/>
    <w:rsid w:val="004E6D83"/>
    <w:rsid w:val="004F2D1A"/>
    <w:rsid w:val="004F518D"/>
    <w:rsid w:val="004F58B8"/>
    <w:rsid w:val="004F7672"/>
    <w:rsid w:val="00503188"/>
    <w:rsid w:val="00505F9B"/>
    <w:rsid w:val="00510B70"/>
    <w:rsid w:val="00510C02"/>
    <w:rsid w:val="00511289"/>
    <w:rsid w:val="005114E7"/>
    <w:rsid w:val="00511DAB"/>
    <w:rsid w:val="0051245C"/>
    <w:rsid w:val="00517B3E"/>
    <w:rsid w:val="0052354D"/>
    <w:rsid w:val="0053181B"/>
    <w:rsid w:val="00540877"/>
    <w:rsid w:val="005467D2"/>
    <w:rsid w:val="00547C51"/>
    <w:rsid w:val="00547E24"/>
    <w:rsid w:val="00553463"/>
    <w:rsid w:val="00553B7B"/>
    <w:rsid w:val="00553EA6"/>
    <w:rsid w:val="0055513E"/>
    <w:rsid w:val="005559DD"/>
    <w:rsid w:val="00561579"/>
    <w:rsid w:val="00561DFD"/>
    <w:rsid w:val="00563561"/>
    <w:rsid w:val="00567628"/>
    <w:rsid w:val="005701D0"/>
    <w:rsid w:val="00570F4E"/>
    <w:rsid w:val="00572C3C"/>
    <w:rsid w:val="005830EA"/>
    <w:rsid w:val="00583FE2"/>
    <w:rsid w:val="005862D2"/>
    <w:rsid w:val="00592FE6"/>
    <w:rsid w:val="00593499"/>
    <w:rsid w:val="00596A0A"/>
    <w:rsid w:val="00597277"/>
    <w:rsid w:val="005A3F94"/>
    <w:rsid w:val="005B127E"/>
    <w:rsid w:val="005B13D1"/>
    <w:rsid w:val="005B5291"/>
    <w:rsid w:val="005B5ADF"/>
    <w:rsid w:val="005B72DF"/>
    <w:rsid w:val="005B76AD"/>
    <w:rsid w:val="005C137E"/>
    <w:rsid w:val="005C27EF"/>
    <w:rsid w:val="005C7C00"/>
    <w:rsid w:val="005D694B"/>
    <w:rsid w:val="005D73E1"/>
    <w:rsid w:val="005E047C"/>
    <w:rsid w:val="005E745C"/>
    <w:rsid w:val="005F277C"/>
    <w:rsid w:val="005F309D"/>
    <w:rsid w:val="005F5F52"/>
    <w:rsid w:val="0060659A"/>
    <w:rsid w:val="00610F52"/>
    <w:rsid w:val="0061186C"/>
    <w:rsid w:val="00614259"/>
    <w:rsid w:val="00615D63"/>
    <w:rsid w:val="0061721F"/>
    <w:rsid w:val="00625199"/>
    <w:rsid w:val="00626C36"/>
    <w:rsid w:val="00630518"/>
    <w:rsid w:val="006306CB"/>
    <w:rsid w:val="0063317C"/>
    <w:rsid w:val="00634026"/>
    <w:rsid w:val="00640CB8"/>
    <w:rsid w:val="0064287E"/>
    <w:rsid w:val="00644C3A"/>
    <w:rsid w:val="00646DBE"/>
    <w:rsid w:val="006539B5"/>
    <w:rsid w:val="00660B6A"/>
    <w:rsid w:val="00660DA3"/>
    <w:rsid w:val="006618BD"/>
    <w:rsid w:val="00663BB0"/>
    <w:rsid w:val="0066435F"/>
    <w:rsid w:val="006643BB"/>
    <w:rsid w:val="00666E84"/>
    <w:rsid w:val="00671E89"/>
    <w:rsid w:val="006723B0"/>
    <w:rsid w:val="00676EE0"/>
    <w:rsid w:val="006853D5"/>
    <w:rsid w:val="006870F5"/>
    <w:rsid w:val="00687294"/>
    <w:rsid w:val="00687BBC"/>
    <w:rsid w:val="00691627"/>
    <w:rsid w:val="006920FC"/>
    <w:rsid w:val="006942E1"/>
    <w:rsid w:val="00694BC5"/>
    <w:rsid w:val="00695246"/>
    <w:rsid w:val="00697CE3"/>
    <w:rsid w:val="006A0F96"/>
    <w:rsid w:val="006A1C59"/>
    <w:rsid w:val="006A3994"/>
    <w:rsid w:val="006A76F4"/>
    <w:rsid w:val="006B0662"/>
    <w:rsid w:val="006B1718"/>
    <w:rsid w:val="006B2ECD"/>
    <w:rsid w:val="006B2FC6"/>
    <w:rsid w:val="006B3F0B"/>
    <w:rsid w:val="006B55F7"/>
    <w:rsid w:val="006B5D5C"/>
    <w:rsid w:val="006B6F9C"/>
    <w:rsid w:val="006B719D"/>
    <w:rsid w:val="006B773D"/>
    <w:rsid w:val="006C0CA6"/>
    <w:rsid w:val="006C375B"/>
    <w:rsid w:val="006C3CB8"/>
    <w:rsid w:val="006C4560"/>
    <w:rsid w:val="006D161B"/>
    <w:rsid w:val="006D18A8"/>
    <w:rsid w:val="006D2624"/>
    <w:rsid w:val="006D2D2B"/>
    <w:rsid w:val="006D62AC"/>
    <w:rsid w:val="006E08BF"/>
    <w:rsid w:val="006E1B77"/>
    <w:rsid w:val="006E236B"/>
    <w:rsid w:val="006F44D7"/>
    <w:rsid w:val="0070172B"/>
    <w:rsid w:val="00701A9A"/>
    <w:rsid w:val="00702AE0"/>
    <w:rsid w:val="00703011"/>
    <w:rsid w:val="00703CFB"/>
    <w:rsid w:val="00704B42"/>
    <w:rsid w:val="00711FB4"/>
    <w:rsid w:val="007127A7"/>
    <w:rsid w:val="00722241"/>
    <w:rsid w:val="00724C9B"/>
    <w:rsid w:val="00726444"/>
    <w:rsid w:val="00732254"/>
    <w:rsid w:val="007349C5"/>
    <w:rsid w:val="00744EC9"/>
    <w:rsid w:val="007503EC"/>
    <w:rsid w:val="007504F3"/>
    <w:rsid w:val="00751F48"/>
    <w:rsid w:val="00752A53"/>
    <w:rsid w:val="00752CEB"/>
    <w:rsid w:val="0075405A"/>
    <w:rsid w:val="0075497D"/>
    <w:rsid w:val="00755055"/>
    <w:rsid w:val="00755424"/>
    <w:rsid w:val="00762EC0"/>
    <w:rsid w:val="007654F9"/>
    <w:rsid w:val="00765B7D"/>
    <w:rsid w:val="00765C3D"/>
    <w:rsid w:val="00767CA2"/>
    <w:rsid w:val="00772E42"/>
    <w:rsid w:val="00773B80"/>
    <w:rsid w:val="00774450"/>
    <w:rsid w:val="007746D3"/>
    <w:rsid w:val="0078258D"/>
    <w:rsid w:val="00782AE1"/>
    <w:rsid w:val="007912B8"/>
    <w:rsid w:val="007951B7"/>
    <w:rsid w:val="00795E8F"/>
    <w:rsid w:val="007A2308"/>
    <w:rsid w:val="007B758C"/>
    <w:rsid w:val="007C2908"/>
    <w:rsid w:val="007C2E0B"/>
    <w:rsid w:val="007D437A"/>
    <w:rsid w:val="007D5C82"/>
    <w:rsid w:val="007D74C0"/>
    <w:rsid w:val="007E29B9"/>
    <w:rsid w:val="007E2DBE"/>
    <w:rsid w:val="007E3B86"/>
    <w:rsid w:val="007F04D1"/>
    <w:rsid w:val="007F7704"/>
    <w:rsid w:val="007F7ED2"/>
    <w:rsid w:val="008010D7"/>
    <w:rsid w:val="00804BA7"/>
    <w:rsid w:val="00805B2E"/>
    <w:rsid w:val="00806122"/>
    <w:rsid w:val="008102FE"/>
    <w:rsid w:val="008115DF"/>
    <w:rsid w:val="00813427"/>
    <w:rsid w:val="00816D76"/>
    <w:rsid w:val="00816E9A"/>
    <w:rsid w:val="0082478E"/>
    <w:rsid w:val="008310AF"/>
    <w:rsid w:val="00833BDF"/>
    <w:rsid w:val="00840FD4"/>
    <w:rsid w:val="008424CB"/>
    <w:rsid w:val="008425FE"/>
    <w:rsid w:val="00844D2C"/>
    <w:rsid w:val="00845C5E"/>
    <w:rsid w:val="00846FC3"/>
    <w:rsid w:val="00853D53"/>
    <w:rsid w:val="008567AB"/>
    <w:rsid w:val="008601AC"/>
    <w:rsid w:val="00863A0E"/>
    <w:rsid w:val="0086687A"/>
    <w:rsid w:val="008721A9"/>
    <w:rsid w:val="00882224"/>
    <w:rsid w:val="008908B3"/>
    <w:rsid w:val="008916AC"/>
    <w:rsid w:val="0089393B"/>
    <w:rsid w:val="0089470A"/>
    <w:rsid w:val="00894A97"/>
    <w:rsid w:val="008A66BD"/>
    <w:rsid w:val="008B2BAD"/>
    <w:rsid w:val="008B33DF"/>
    <w:rsid w:val="008B73E8"/>
    <w:rsid w:val="008C15FA"/>
    <w:rsid w:val="008C1FB4"/>
    <w:rsid w:val="008C4222"/>
    <w:rsid w:val="008D415D"/>
    <w:rsid w:val="008D5F0D"/>
    <w:rsid w:val="008E0421"/>
    <w:rsid w:val="008E0A5A"/>
    <w:rsid w:val="008E46B3"/>
    <w:rsid w:val="008E4C9E"/>
    <w:rsid w:val="008E5926"/>
    <w:rsid w:val="008F3936"/>
    <w:rsid w:val="00901B43"/>
    <w:rsid w:val="00901F94"/>
    <w:rsid w:val="00907AF2"/>
    <w:rsid w:val="00907D0E"/>
    <w:rsid w:val="00911A7F"/>
    <w:rsid w:val="00913E1C"/>
    <w:rsid w:val="00914135"/>
    <w:rsid w:val="00917804"/>
    <w:rsid w:val="00924517"/>
    <w:rsid w:val="0092773B"/>
    <w:rsid w:val="00936012"/>
    <w:rsid w:val="009418DE"/>
    <w:rsid w:val="00945F69"/>
    <w:rsid w:val="009500A6"/>
    <w:rsid w:val="00952616"/>
    <w:rsid w:val="00953AF0"/>
    <w:rsid w:val="00956049"/>
    <w:rsid w:val="00961681"/>
    <w:rsid w:val="00961790"/>
    <w:rsid w:val="00961F39"/>
    <w:rsid w:val="00964052"/>
    <w:rsid w:val="00976002"/>
    <w:rsid w:val="00980C11"/>
    <w:rsid w:val="0098172C"/>
    <w:rsid w:val="00981838"/>
    <w:rsid w:val="00992FA4"/>
    <w:rsid w:val="0099556E"/>
    <w:rsid w:val="00997D1A"/>
    <w:rsid w:val="009A10D7"/>
    <w:rsid w:val="009A28FE"/>
    <w:rsid w:val="009A48F8"/>
    <w:rsid w:val="009A513A"/>
    <w:rsid w:val="009A7633"/>
    <w:rsid w:val="009B0417"/>
    <w:rsid w:val="009B4FC6"/>
    <w:rsid w:val="009B6A88"/>
    <w:rsid w:val="009C1ED9"/>
    <w:rsid w:val="009C3B01"/>
    <w:rsid w:val="009C3F59"/>
    <w:rsid w:val="009C3FEA"/>
    <w:rsid w:val="009C4414"/>
    <w:rsid w:val="009C62FC"/>
    <w:rsid w:val="009D20C3"/>
    <w:rsid w:val="009D3D4C"/>
    <w:rsid w:val="009E608E"/>
    <w:rsid w:val="009F0E66"/>
    <w:rsid w:val="009F126B"/>
    <w:rsid w:val="009F46AE"/>
    <w:rsid w:val="00A01731"/>
    <w:rsid w:val="00A0522E"/>
    <w:rsid w:val="00A0719C"/>
    <w:rsid w:val="00A12384"/>
    <w:rsid w:val="00A13847"/>
    <w:rsid w:val="00A1633C"/>
    <w:rsid w:val="00A17D75"/>
    <w:rsid w:val="00A21636"/>
    <w:rsid w:val="00A2464A"/>
    <w:rsid w:val="00A26DFD"/>
    <w:rsid w:val="00A30EAE"/>
    <w:rsid w:val="00A35418"/>
    <w:rsid w:val="00A36948"/>
    <w:rsid w:val="00A36F97"/>
    <w:rsid w:val="00A4028F"/>
    <w:rsid w:val="00A4098B"/>
    <w:rsid w:val="00A41847"/>
    <w:rsid w:val="00A4282B"/>
    <w:rsid w:val="00A453FB"/>
    <w:rsid w:val="00A54B39"/>
    <w:rsid w:val="00A54BE6"/>
    <w:rsid w:val="00A55EF8"/>
    <w:rsid w:val="00A61EA3"/>
    <w:rsid w:val="00A642CE"/>
    <w:rsid w:val="00A716B3"/>
    <w:rsid w:val="00A72383"/>
    <w:rsid w:val="00A74851"/>
    <w:rsid w:val="00A776C9"/>
    <w:rsid w:val="00A802B3"/>
    <w:rsid w:val="00A807B5"/>
    <w:rsid w:val="00A8084B"/>
    <w:rsid w:val="00A8248B"/>
    <w:rsid w:val="00A842BB"/>
    <w:rsid w:val="00A87FA2"/>
    <w:rsid w:val="00A90B83"/>
    <w:rsid w:val="00A949F7"/>
    <w:rsid w:val="00AA08BE"/>
    <w:rsid w:val="00AA1942"/>
    <w:rsid w:val="00AA51D6"/>
    <w:rsid w:val="00AB5A2D"/>
    <w:rsid w:val="00AB5B86"/>
    <w:rsid w:val="00AB765C"/>
    <w:rsid w:val="00AC52C1"/>
    <w:rsid w:val="00AC5E61"/>
    <w:rsid w:val="00AD2190"/>
    <w:rsid w:val="00AD42BB"/>
    <w:rsid w:val="00AD6F9F"/>
    <w:rsid w:val="00AE097B"/>
    <w:rsid w:val="00AE1ED0"/>
    <w:rsid w:val="00AE2AEC"/>
    <w:rsid w:val="00AE6058"/>
    <w:rsid w:val="00AE79C9"/>
    <w:rsid w:val="00AF2793"/>
    <w:rsid w:val="00AF7D3F"/>
    <w:rsid w:val="00B006C3"/>
    <w:rsid w:val="00B014B2"/>
    <w:rsid w:val="00B01614"/>
    <w:rsid w:val="00B0230A"/>
    <w:rsid w:val="00B0379F"/>
    <w:rsid w:val="00B0541F"/>
    <w:rsid w:val="00B11208"/>
    <w:rsid w:val="00B13227"/>
    <w:rsid w:val="00B22165"/>
    <w:rsid w:val="00B24620"/>
    <w:rsid w:val="00B249CF"/>
    <w:rsid w:val="00B30527"/>
    <w:rsid w:val="00B30887"/>
    <w:rsid w:val="00B30D14"/>
    <w:rsid w:val="00B323CF"/>
    <w:rsid w:val="00B337F5"/>
    <w:rsid w:val="00B34B8B"/>
    <w:rsid w:val="00B42FCB"/>
    <w:rsid w:val="00B45581"/>
    <w:rsid w:val="00B45AC3"/>
    <w:rsid w:val="00B46986"/>
    <w:rsid w:val="00B5045A"/>
    <w:rsid w:val="00B5225F"/>
    <w:rsid w:val="00B562C8"/>
    <w:rsid w:val="00B56510"/>
    <w:rsid w:val="00B6071C"/>
    <w:rsid w:val="00B61A97"/>
    <w:rsid w:val="00B62813"/>
    <w:rsid w:val="00B63AF7"/>
    <w:rsid w:val="00B66EA3"/>
    <w:rsid w:val="00B72087"/>
    <w:rsid w:val="00B7621F"/>
    <w:rsid w:val="00B76927"/>
    <w:rsid w:val="00B770AD"/>
    <w:rsid w:val="00B77181"/>
    <w:rsid w:val="00B77FF0"/>
    <w:rsid w:val="00B8061D"/>
    <w:rsid w:val="00B86533"/>
    <w:rsid w:val="00B94BBB"/>
    <w:rsid w:val="00BA3B54"/>
    <w:rsid w:val="00BA520C"/>
    <w:rsid w:val="00BB1572"/>
    <w:rsid w:val="00BB244F"/>
    <w:rsid w:val="00BB3084"/>
    <w:rsid w:val="00BB5354"/>
    <w:rsid w:val="00BB5BF7"/>
    <w:rsid w:val="00BB5EB2"/>
    <w:rsid w:val="00BB648E"/>
    <w:rsid w:val="00BB77D9"/>
    <w:rsid w:val="00BC19F8"/>
    <w:rsid w:val="00BC3E25"/>
    <w:rsid w:val="00BC40D2"/>
    <w:rsid w:val="00BC571D"/>
    <w:rsid w:val="00BC5AB8"/>
    <w:rsid w:val="00BC6089"/>
    <w:rsid w:val="00BC795A"/>
    <w:rsid w:val="00BD2117"/>
    <w:rsid w:val="00BD2290"/>
    <w:rsid w:val="00BD48DA"/>
    <w:rsid w:val="00BD5DEB"/>
    <w:rsid w:val="00BD63F9"/>
    <w:rsid w:val="00BD64D4"/>
    <w:rsid w:val="00BE1439"/>
    <w:rsid w:val="00BE4020"/>
    <w:rsid w:val="00BE55A3"/>
    <w:rsid w:val="00BF0F54"/>
    <w:rsid w:val="00BF197F"/>
    <w:rsid w:val="00BF327C"/>
    <w:rsid w:val="00BF5EDF"/>
    <w:rsid w:val="00BF777A"/>
    <w:rsid w:val="00C0246A"/>
    <w:rsid w:val="00C10994"/>
    <w:rsid w:val="00C130A9"/>
    <w:rsid w:val="00C13302"/>
    <w:rsid w:val="00C13860"/>
    <w:rsid w:val="00C13993"/>
    <w:rsid w:val="00C2325B"/>
    <w:rsid w:val="00C242E5"/>
    <w:rsid w:val="00C329F7"/>
    <w:rsid w:val="00C33589"/>
    <w:rsid w:val="00C371CA"/>
    <w:rsid w:val="00C3798A"/>
    <w:rsid w:val="00C46C16"/>
    <w:rsid w:val="00C53B6C"/>
    <w:rsid w:val="00C5404B"/>
    <w:rsid w:val="00C545CD"/>
    <w:rsid w:val="00C60122"/>
    <w:rsid w:val="00C625FC"/>
    <w:rsid w:val="00C63CA4"/>
    <w:rsid w:val="00C643F2"/>
    <w:rsid w:val="00C64ED2"/>
    <w:rsid w:val="00C6639D"/>
    <w:rsid w:val="00C70159"/>
    <w:rsid w:val="00C73BBE"/>
    <w:rsid w:val="00C825CE"/>
    <w:rsid w:val="00C825F1"/>
    <w:rsid w:val="00C86941"/>
    <w:rsid w:val="00C97283"/>
    <w:rsid w:val="00CA0F5F"/>
    <w:rsid w:val="00CA21DF"/>
    <w:rsid w:val="00CA2AD1"/>
    <w:rsid w:val="00CA5E5C"/>
    <w:rsid w:val="00CA7C60"/>
    <w:rsid w:val="00CB4243"/>
    <w:rsid w:val="00CC0015"/>
    <w:rsid w:val="00CC3936"/>
    <w:rsid w:val="00CD14D8"/>
    <w:rsid w:val="00CD5791"/>
    <w:rsid w:val="00CD7BC5"/>
    <w:rsid w:val="00CE07F7"/>
    <w:rsid w:val="00CE122F"/>
    <w:rsid w:val="00CE17AE"/>
    <w:rsid w:val="00CE2381"/>
    <w:rsid w:val="00CE2A2C"/>
    <w:rsid w:val="00CE2ED8"/>
    <w:rsid w:val="00CE4D14"/>
    <w:rsid w:val="00CF7EC0"/>
    <w:rsid w:val="00D06490"/>
    <w:rsid w:val="00D11A07"/>
    <w:rsid w:val="00D15480"/>
    <w:rsid w:val="00D17F15"/>
    <w:rsid w:val="00D246E5"/>
    <w:rsid w:val="00D31B72"/>
    <w:rsid w:val="00D33353"/>
    <w:rsid w:val="00D37136"/>
    <w:rsid w:val="00D40206"/>
    <w:rsid w:val="00D40913"/>
    <w:rsid w:val="00D4152A"/>
    <w:rsid w:val="00D425A0"/>
    <w:rsid w:val="00D43925"/>
    <w:rsid w:val="00D460D7"/>
    <w:rsid w:val="00D52EFF"/>
    <w:rsid w:val="00D56263"/>
    <w:rsid w:val="00D56776"/>
    <w:rsid w:val="00D571F1"/>
    <w:rsid w:val="00D62859"/>
    <w:rsid w:val="00D64ED8"/>
    <w:rsid w:val="00D66393"/>
    <w:rsid w:val="00D74AC9"/>
    <w:rsid w:val="00D76639"/>
    <w:rsid w:val="00D81FD2"/>
    <w:rsid w:val="00D83449"/>
    <w:rsid w:val="00D853DB"/>
    <w:rsid w:val="00D86D4A"/>
    <w:rsid w:val="00D87193"/>
    <w:rsid w:val="00D87327"/>
    <w:rsid w:val="00D97CAF"/>
    <w:rsid w:val="00DA1351"/>
    <w:rsid w:val="00DA25C5"/>
    <w:rsid w:val="00DA347F"/>
    <w:rsid w:val="00DA3D01"/>
    <w:rsid w:val="00DA546C"/>
    <w:rsid w:val="00DA61ED"/>
    <w:rsid w:val="00DA7295"/>
    <w:rsid w:val="00DB0E96"/>
    <w:rsid w:val="00DB1521"/>
    <w:rsid w:val="00DB2458"/>
    <w:rsid w:val="00DB4502"/>
    <w:rsid w:val="00DB4DCF"/>
    <w:rsid w:val="00DB5FA6"/>
    <w:rsid w:val="00DC2EB7"/>
    <w:rsid w:val="00DD0EA9"/>
    <w:rsid w:val="00DD51CF"/>
    <w:rsid w:val="00DD5C9A"/>
    <w:rsid w:val="00DD6BAA"/>
    <w:rsid w:val="00DE19EA"/>
    <w:rsid w:val="00DE3D76"/>
    <w:rsid w:val="00DE5119"/>
    <w:rsid w:val="00DE6503"/>
    <w:rsid w:val="00DF2A3E"/>
    <w:rsid w:val="00DF4C74"/>
    <w:rsid w:val="00E01595"/>
    <w:rsid w:val="00E01D25"/>
    <w:rsid w:val="00E02179"/>
    <w:rsid w:val="00E04486"/>
    <w:rsid w:val="00E04A3E"/>
    <w:rsid w:val="00E05130"/>
    <w:rsid w:val="00E14351"/>
    <w:rsid w:val="00E17A3E"/>
    <w:rsid w:val="00E20C9D"/>
    <w:rsid w:val="00E20E98"/>
    <w:rsid w:val="00E23A6B"/>
    <w:rsid w:val="00E273BA"/>
    <w:rsid w:val="00E31E3D"/>
    <w:rsid w:val="00E333E0"/>
    <w:rsid w:val="00E36D28"/>
    <w:rsid w:val="00E40570"/>
    <w:rsid w:val="00E41DD1"/>
    <w:rsid w:val="00E43A3D"/>
    <w:rsid w:val="00E500A6"/>
    <w:rsid w:val="00E50BDD"/>
    <w:rsid w:val="00E5432F"/>
    <w:rsid w:val="00E602FF"/>
    <w:rsid w:val="00E637E3"/>
    <w:rsid w:val="00E64903"/>
    <w:rsid w:val="00E651BB"/>
    <w:rsid w:val="00E717BA"/>
    <w:rsid w:val="00E72FA5"/>
    <w:rsid w:val="00E7483D"/>
    <w:rsid w:val="00E75C4F"/>
    <w:rsid w:val="00E765B5"/>
    <w:rsid w:val="00E83056"/>
    <w:rsid w:val="00E839AB"/>
    <w:rsid w:val="00E8706A"/>
    <w:rsid w:val="00E87F3E"/>
    <w:rsid w:val="00E95DCC"/>
    <w:rsid w:val="00E9705D"/>
    <w:rsid w:val="00EA0B39"/>
    <w:rsid w:val="00EA17A1"/>
    <w:rsid w:val="00EA5FA1"/>
    <w:rsid w:val="00EC0C42"/>
    <w:rsid w:val="00EC3E90"/>
    <w:rsid w:val="00EC3F60"/>
    <w:rsid w:val="00EC6B30"/>
    <w:rsid w:val="00EC6FDB"/>
    <w:rsid w:val="00ED09E4"/>
    <w:rsid w:val="00ED49C7"/>
    <w:rsid w:val="00EE5438"/>
    <w:rsid w:val="00EE6741"/>
    <w:rsid w:val="00EF0ABD"/>
    <w:rsid w:val="00EF64CB"/>
    <w:rsid w:val="00EF6594"/>
    <w:rsid w:val="00F0049C"/>
    <w:rsid w:val="00F004AC"/>
    <w:rsid w:val="00F03C06"/>
    <w:rsid w:val="00F0486D"/>
    <w:rsid w:val="00F07435"/>
    <w:rsid w:val="00F174D8"/>
    <w:rsid w:val="00F232DA"/>
    <w:rsid w:val="00F339E9"/>
    <w:rsid w:val="00F37F09"/>
    <w:rsid w:val="00F455FA"/>
    <w:rsid w:val="00F4699C"/>
    <w:rsid w:val="00F55C84"/>
    <w:rsid w:val="00F57D0C"/>
    <w:rsid w:val="00F608D0"/>
    <w:rsid w:val="00F61960"/>
    <w:rsid w:val="00F6463D"/>
    <w:rsid w:val="00F64D73"/>
    <w:rsid w:val="00F674ED"/>
    <w:rsid w:val="00F70D5D"/>
    <w:rsid w:val="00F743FB"/>
    <w:rsid w:val="00F779CC"/>
    <w:rsid w:val="00F779E2"/>
    <w:rsid w:val="00F80736"/>
    <w:rsid w:val="00F80899"/>
    <w:rsid w:val="00F81552"/>
    <w:rsid w:val="00F81850"/>
    <w:rsid w:val="00F840A4"/>
    <w:rsid w:val="00F84243"/>
    <w:rsid w:val="00F84C65"/>
    <w:rsid w:val="00F9133A"/>
    <w:rsid w:val="00F92B84"/>
    <w:rsid w:val="00F94F7A"/>
    <w:rsid w:val="00FA03BF"/>
    <w:rsid w:val="00FA1011"/>
    <w:rsid w:val="00FA1785"/>
    <w:rsid w:val="00FA6579"/>
    <w:rsid w:val="00FB12A1"/>
    <w:rsid w:val="00FB1495"/>
    <w:rsid w:val="00FB1B54"/>
    <w:rsid w:val="00FB3066"/>
    <w:rsid w:val="00FB7021"/>
    <w:rsid w:val="00FB7BBB"/>
    <w:rsid w:val="00FC22B3"/>
    <w:rsid w:val="00FC5B8B"/>
    <w:rsid w:val="00FC5BB7"/>
    <w:rsid w:val="00FC5C2A"/>
    <w:rsid w:val="00FD086F"/>
    <w:rsid w:val="00FD0997"/>
    <w:rsid w:val="00FD27ED"/>
    <w:rsid w:val="00FD4361"/>
    <w:rsid w:val="00FE4569"/>
    <w:rsid w:val="00FE735D"/>
    <w:rsid w:val="00FF13A4"/>
    <w:rsid w:val="00FF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allout" idref="#_x0000_s1200"/>
        <o:r id="V:Rule2" type="callout" idref="#_x0000_s1201"/>
        <o:r id="V:Rule3" type="callout" idref="#_x0000_s1202"/>
        <o:r id="V:Rule4" type="callout" idref="#_x0000_s1203"/>
        <o:r id="V:Rule5" type="callout" idref="#_x0000_s1204"/>
        <o:r id="V:Rule6" type="callout" idref="#_x0000_s1205"/>
        <o:r id="V:Rule7" type="callout" idref="#_x0000_s1206"/>
        <o:r id="V:Rule8" type="callout" idref="#_x0000_s1207"/>
      </o:rules>
    </o:shapelayout>
  </w:shapeDefaults>
  <w:decimalSymbol w:val="."/>
  <w:listSeparator w:val=","/>
  <w15:docId w15:val="{F6F4F38C-1576-4DD7-99A3-6F81B8BF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495"/>
    <w:rPr>
      <w:rFonts w:ascii="Arial" w:hAnsi="Arial"/>
      <w:sz w:val="24"/>
      <w:szCs w:val="24"/>
    </w:rPr>
  </w:style>
  <w:style w:type="paragraph" w:styleId="Heading1">
    <w:name w:val="heading 1"/>
    <w:basedOn w:val="Normal"/>
    <w:next w:val="Normal"/>
    <w:qFormat/>
    <w:rsid w:val="00DB1521"/>
    <w:pPr>
      <w:keepNext/>
      <w:spacing w:after="120"/>
      <w:outlineLvl w:val="0"/>
    </w:pPr>
    <w:rPr>
      <w:rFonts w:cs="Arial"/>
      <w:b/>
      <w:bCs/>
    </w:rPr>
  </w:style>
  <w:style w:type="paragraph" w:styleId="Heading2">
    <w:name w:val="heading 2"/>
    <w:basedOn w:val="Normal"/>
    <w:qFormat/>
    <w:rsid w:val="00DB1521"/>
    <w:pPr>
      <w:keepNext/>
      <w:outlineLvl w:val="1"/>
    </w:pPr>
    <w:rPr>
      <w:b/>
      <w:bCs/>
      <w:sz w:val="28"/>
      <w:szCs w:val="28"/>
      <w:u w:val="single"/>
    </w:rPr>
  </w:style>
  <w:style w:type="paragraph" w:styleId="Heading3">
    <w:name w:val="heading 3"/>
    <w:basedOn w:val="Normal"/>
    <w:next w:val="Normal"/>
    <w:link w:val="Heading3Char"/>
    <w:qFormat/>
    <w:rsid w:val="00C97283"/>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C97283"/>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C97283"/>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C97283"/>
    <w:p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C97283"/>
    <w:pPr>
      <w:spacing w:before="240" w:after="60"/>
      <w:outlineLvl w:val="6"/>
    </w:pPr>
    <w:rPr>
      <w:rFonts w:ascii="Calibri" w:hAnsi="Calibri"/>
    </w:rPr>
  </w:style>
  <w:style w:type="paragraph" w:styleId="Heading8">
    <w:name w:val="heading 8"/>
    <w:basedOn w:val="Normal"/>
    <w:next w:val="Normal"/>
    <w:link w:val="Heading8Char"/>
    <w:qFormat/>
    <w:rsid w:val="00C97283"/>
    <w:pPr>
      <w:spacing w:before="240" w:after="60"/>
      <w:outlineLvl w:val="7"/>
    </w:pPr>
    <w:rPr>
      <w:rFonts w:ascii="Calibri" w:hAnsi="Calibri"/>
      <w:i/>
      <w:iCs/>
    </w:rPr>
  </w:style>
  <w:style w:type="paragraph" w:styleId="Heading9">
    <w:name w:val="heading 9"/>
    <w:basedOn w:val="Normal"/>
    <w:next w:val="Normal"/>
    <w:link w:val="Heading9Char"/>
    <w:qFormat/>
    <w:rsid w:val="00C97283"/>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sid w:val="008102FE"/>
    <w:rPr>
      <w:rFonts w:ascii="Arial" w:hAnsi="Arial"/>
      <w:szCs w:val="24"/>
    </w:rPr>
  </w:style>
  <w:style w:type="character" w:styleId="PageNumber">
    <w:name w:val="page number"/>
    <w:unhideWhenUsed/>
    <w:rsid w:val="008102FE"/>
    <w:rPr>
      <w:rFonts w:ascii="Arial" w:hAnsi="Arial" w:cs="Arial" w:hint="default"/>
      <w:sz w:val="20"/>
    </w:rPr>
  </w:style>
  <w:style w:type="paragraph" w:styleId="Header">
    <w:name w:val="header"/>
    <w:basedOn w:val="Normal"/>
    <w:link w:val="HeaderChar"/>
    <w:rsid w:val="00E72FA5"/>
    <w:pPr>
      <w:tabs>
        <w:tab w:val="center" w:pos="4680"/>
        <w:tab w:val="right" w:pos="9360"/>
      </w:tabs>
    </w:pPr>
  </w:style>
  <w:style w:type="paragraph" w:styleId="BalloonText">
    <w:name w:val="Balloon Text"/>
    <w:basedOn w:val="Normal"/>
    <w:semiHidden/>
    <w:rsid w:val="00DB1521"/>
    <w:rPr>
      <w:rFonts w:ascii="Tahoma" w:hAnsi="Tahoma" w:cs="Tahoma"/>
      <w:sz w:val="16"/>
      <w:szCs w:val="16"/>
    </w:rPr>
  </w:style>
  <w:style w:type="paragraph" w:customStyle="1" w:styleId="ActivityBody">
    <w:name w:val="Activity Body"/>
    <w:rsid w:val="00FB1495"/>
    <w:pPr>
      <w:ind w:left="360"/>
    </w:pPr>
    <w:rPr>
      <w:rFonts w:ascii="Arial" w:hAnsi="Arial" w:cs="Arial"/>
      <w:sz w:val="24"/>
      <w:szCs w:val="24"/>
    </w:rPr>
  </w:style>
  <w:style w:type="paragraph" w:customStyle="1" w:styleId="activitybullet">
    <w:name w:val="activity bullet"/>
    <w:basedOn w:val="Normal"/>
    <w:rsid w:val="006C3CB8"/>
    <w:pPr>
      <w:numPr>
        <w:numId w:val="17"/>
      </w:numPr>
    </w:pPr>
  </w:style>
  <w:style w:type="paragraph" w:styleId="Caption">
    <w:name w:val="caption"/>
    <w:basedOn w:val="Normal"/>
    <w:next w:val="Normal"/>
    <w:qFormat/>
    <w:rsid w:val="00DB1521"/>
    <w:pPr>
      <w:spacing w:before="120" w:after="120"/>
    </w:pPr>
    <w:rPr>
      <w:b/>
      <w:bCs/>
      <w:sz w:val="20"/>
      <w:szCs w:val="20"/>
    </w:rPr>
  </w:style>
  <w:style w:type="character" w:styleId="Hyperlink">
    <w:name w:val="Hyperlink"/>
    <w:rsid w:val="00816D76"/>
    <w:rPr>
      <w:rFonts w:ascii="Arial" w:hAnsi="Arial"/>
      <w:b/>
      <w:color w:val="0000FF"/>
      <w:sz w:val="24"/>
      <w:szCs w:val="24"/>
      <w:u w:val="none"/>
    </w:rPr>
  </w:style>
  <w:style w:type="paragraph" w:customStyle="1" w:styleId="ActivityHeading">
    <w:name w:val="ActivityHeading"/>
    <w:basedOn w:val="Normal"/>
    <w:rsid w:val="00C371CA"/>
    <w:pPr>
      <w:shd w:val="clear" w:color="auto" w:fill="0000FF"/>
    </w:pPr>
    <w:rPr>
      <w:color w:val="FFFFFF"/>
      <w:sz w:val="48"/>
      <w:szCs w:val="48"/>
    </w:rPr>
  </w:style>
  <w:style w:type="paragraph" w:customStyle="1" w:styleId="ActivitySection">
    <w:name w:val="ActivitySection"/>
    <w:basedOn w:val="Normal"/>
    <w:link w:val="ActivitySectionCharChar"/>
    <w:rsid w:val="00961790"/>
    <w:pPr>
      <w:spacing w:before="120" w:after="120"/>
      <w:contextualSpacing/>
    </w:pPr>
    <w:rPr>
      <w:b/>
      <w:sz w:val="32"/>
      <w:szCs w:val="32"/>
    </w:rPr>
  </w:style>
  <w:style w:type="character" w:customStyle="1" w:styleId="ActivitySectionCharChar">
    <w:name w:val="ActivitySection Char Char"/>
    <w:link w:val="ActivitySection"/>
    <w:rsid w:val="00961790"/>
    <w:rPr>
      <w:rFonts w:ascii="Arial" w:hAnsi="Arial"/>
      <w:b/>
      <w:sz w:val="32"/>
      <w:szCs w:val="32"/>
      <w:lang w:val="en-US" w:eastAsia="en-US" w:bidi="ar-SA"/>
    </w:rPr>
  </w:style>
  <w:style w:type="character" w:styleId="FollowedHyperlink">
    <w:name w:val="FollowedHyperlink"/>
    <w:rsid w:val="00DB1521"/>
    <w:rPr>
      <w:rFonts w:ascii="Arial" w:hAnsi="Arial"/>
      <w:color w:val="800080"/>
      <w:sz w:val="24"/>
      <w:szCs w:val="24"/>
      <w:u w:val="none"/>
    </w:rPr>
  </w:style>
  <w:style w:type="paragraph" w:styleId="Footer">
    <w:name w:val="footer"/>
    <w:basedOn w:val="Normal"/>
    <w:link w:val="FooterChar"/>
    <w:rsid w:val="00114CE5"/>
    <w:pPr>
      <w:jc w:val="right"/>
    </w:pPr>
    <w:rPr>
      <w:sz w:val="20"/>
    </w:rPr>
  </w:style>
  <w:style w:type="character" w:styleId="CommentReference">
    <w:name w:val="annotation reference"/>
    <w:semiHidden/>
    <w:rsid w:val="00DB1521"/>
    <w:rPr>
      <w:sz w:val="16"/>
      <w:szCs w:val="16"/>
    </w:rPr>
  </w:style>
  <w:style w:type="paragraph" w:styleId="CommentText">
    <w:name w:val="annotation text"/>
    <w:basedOn w:val="Normal"/>
    <w:semiHidden/>
    <w:rsid w:val="00DB1521"/>
    <w:rPr>
      <w:sz w:val="20"/>
      <w:szCs w:val="20"/>
    </w:rPr>
  </w:style>
  <w:style w:type="paragraph" w:styleId="CommentSubject">
    <w:name w:val="annotation subject"/>
    <w:basedOn w:val="CommentText"/>
    <w:next w:val="CommentText"/>
    <w:semiHidden/>
    <w:rsid w:val="00F9133A"/>
    <w:rPr>
      <w:b/>
      <w:bCs/>
    </w:rPr>
  </w:style>
  <w:style w:type="character" w:customStyle="1" w:styleId="HeaderChar">
    <w:name w:val="Header Char"/>
    <w:link w:val="Header"/>
    <w:rsid w:val="00E72FA5"/>
    <w:rPr>
      <w:rFonts w:ascii="Arial" w:hAnsi="Arial"/>
      <w:sz w:val="24"/>
      <w:szCs w:val="24"/>
    </w:rPr>
  </w:style>
  <w:style w:type="paragraph" w:styleId="ListParagraph">
    <w:name w:val="List Paragraph"/>
    <w:basedOn w:val="Normal"/>
    <w:uiPriority w:val="34"/>
    <w:qFormat/>
    <w:rsid w:val="009E608E"/>
    <w:pPr>
      <w:spacing w:after="200" w:line="276" w:lineRule="auto"/>
      <w:ind w:left="720"/>
      <w:contextualSpacing/>
    </w:pPr>
    <w:rPr>
      <w:rFonts w:ascii="Calibri" w:eastAsia="Calibri" w:hAnsi="Calibri"/>
      <w:sz w:val="22"/>
      <w:szCs w:val="22"/>
    </w:rPr>
  </w:style>
  <w:style w:type="character" w:customStyle="1" w:styleId="Heading3Char">
    <w:name w:val="Heading 3 Char"/>
    <w:link w:val="Heading3"/>
    <w:semiHidden/>
    <w:rsid w:val="00C97283"/>
    <w:rPr>
      <w:rFonts w:ascii="Cambria" w:eastAsia="Times New Roman" w:hAnsi="Cambria" w:cs="Times New Roman"/>
      <w:b/>
      <w:bCs/>
      <w:sz w:val="26"/>
      <w:szCs w:val="26"/>
    </w:rPr>
  </w:style>
  <w:style w:type="character" w:customStyle="1" w:styleId="Heading4Char">
    <w:name w:val="Heading 4 Char"/>
    <w:link w:val="Heading4"/>
    <w:semiHidden/>
    <w:rsid w:val="00C97283"/>
    <w:rPr>
      <w:rFonts w:ascii="Calibri" w:eastAsia="Times New Roman" w:hAnsi="Calibri" w:cs="Times New Roman"/>
      <w:b/>
      <w:bCs/>
      <w:sz w:val="28"/>
      <w:szCs w:val="28"/>
    </w:rPr>
  </w:style>
  <w:style w:type="character" w:customStyle="1" w:styleId="Heading5Char">
    <w:name w:val="Heading 5 Char"/>
    <w:link w:val="Heading5"/>
    <w:semiHidden/>
    <w:rsid w:val="00C97283"/>
    <w:rPr>
      <w:rFonts w:ascii="Calibri" w:eastAsia="Times New Roman" w:hAnsi="Calibri" w:cs="Times New Roman"/>
      <w:b/>
      <w:bCs/>
      <w:i/>
      <w:iCs/>
      <w:sz w:val="26"/>
      <w:szCs w:val="26"/>
    </w:rPr>
  </w:style>
  <w:style w:type="paragraph" w:customStyle="1" w:styleId="activityreferences">
    <w:name w:val="activity references"/>
    <w:basedOn w:val="Normal"/>
    <w:rsid w:val="00A36F97"/>
    <w:pPr>
      <w:ind w:left="1440"/>
    </w:pPr>
    <w:rPr>
      <w:rFonts w:cs="Arial"/>
    </w:rPr>
  </w:style>
  <w:style w:type="character" w:customStyle="1" w:styleId="Heading6Char">
    <w:name w:val="Heading 6 Char"/>
    <w:link w:val="Heading6"/>
    <w:semiHidden/>
    <w:rsid w:val="00C97283"/>
    <w:rPr>
      <w:rFonts w:ascii="Calibri" w:eastAsia="Times New Roman" w:hAnsi="Calibri" w:cs="Times New Roman"/>
      <w:b/>
      <w:bCs/>
      <w:sz w:val="22"/>
      <w:szCs w:val="22"/>
    </w:rPr>
  </w:style>
  <w:style w:type="paragraph" w:customStyle="1" w:styleId="ActivitySubNumber">
    <w:name w:val="ActivitySubNumber"/>
    <w:basedOn w:val="Normal"/>
    <w:rsid w:val="00190E73"/>
    <w:pPr>
      <w:tabs>
        <w:tab w:val="num" w:pos="720"/>
      </w:tabs>
      <w:ind w:left="720" w:hanging="360"/>
    </w:pPr>
    <w:rPr>
      <w:rFonts w:cs="Arial"/>
    </w:rPr>
  </w:style>
  <w:style w:type="character" w:customStyle="1" w:styleId="Heading7Char">
    <w:name w:val="Heading 7 Char"/>
    <w:link w:val="Heading7"/>
    <w:semiHidden/>
    <w:rsid w:val="00C97283"/>
    <w:rPr>
      <w:rFonts w:ascii="Calibri" w:eastAsia="Times New Roman" w:hAnsi="Calibri" w:cs="Times New Roman"/>
      <w:sz w:val="24"/>
      <w:szCs w:val="24"/>
    </w:rPr>
  </w:style>
  <w:style w:type="character" w:customStyle="1" w:styleId="Heading8Char">
    <w:name w:val="Heading 8 Char"/>
    <w:link w:val="Heading8"/>
    <w:semiHidden/>
    <w:rsid w:val="00C97283"/>
    <w:rPr>
      <w:rFonts w:ascii="Calibri" w:eastAsia="Times New Roman" w:hAnsi="Calibri" w:cs="Times New Roman"/>
      <w:i/>
      <w:iCs/>
      <w:sz w:val="24"/>
      <w:szCs w:val="24"/>
    </w:rPr>
  </w:style>
  <w:style w:type="character" w:customStyle="1" w:styleId="Heading9Char">
    <w:name w:val="Heading 9 Char"/>
    <w:link w:val="Heading9"/>
    <w:semiHidden/>
    <w:rsid w:val="00C97283"/>
    <w:rPr>
      <w:rFonts w:ascii="Cambria" w:eastAsia="Times New Roman" w:hAnsi="Cambria" w:cs="Times New Roman"/>
      <w:sz w:val="22"/>
      <w:szCs w:val="22"/>
    </w:rPr>
  </w:style>
  <w:style w:type="table" w:customStyle="1" w:styleId="LightShading-Accent11">
    <w:name w:val="Light Shading - Accent 11"/>
    <w:basedOn w:val="TableNormal"/>
    <w:uiPriority w:val="60"/>
    <w:rsid w:val="008425F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rsid w:val="00F4699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Emphasis">
    <w:name w:val="Emphasis"/>
    <w:qFormat/>
    <w:rsid w:val="00F4699C"/>
    <w:rPr>
      <w:i/>
      <w:iCs/>
    </w:rPr>
  </w:style>
  <w:style w:type="paragraph" w:customStyle="1" w:styleId="activitybody0">
    <w:name w:val="activitybody"/>
    <w:basedOn w:val="Normal"/>
    <w:rsid w:val="006F44D7"/>
    <w:pPr>
      <w:ind w:left="360"/>
    </w:pPr>
    <w:rPr>
      <w:rFonts w:cs="Arial"/>
    </w:rPr>
  </w:style>
  <w:style w:type="paragraph" w:customStyle="1" w:styleId="ActivityBullet2ndlevel">
    <w:name w:val="Activity Bullet 2nd level"/>
    <w:basedOn w:val="Normal"/>
    <w:rsid w:val="000B394E"/>
    <w:pPr>
      <w:tabs>
        <w:tab w:val="num" w:pos="648"/>
      </w:tabs>
      <w:ind w:left="2088" w:hanging="288"/>
    </w:pPr>
    <w:rPr>
      <w:szCs w:val="20"/>
    </w:rPr>
  </w:style>
  <w:style w:type="paragraph" w:customStyle="1" w:styleId="ActivitybodyBold">
    <w:name w:val="Activity body + Bold"/>
    <w:basedOn w:val="Normal"/>
    <w:rsid w:val="00765B7D"/>
    <w:pPr>
      <w:spacing w:before="120" w:after="120"/>
      <w:ind w:left="360"/>
    </w:pPr>
    <w:rPr>
      <w:b/>
      <w:bCs/>
    </w:rPr>
  </w:style>
  <w:style w:type="character" w:customStyle="1" w:styleId="ActivityBodyLetters">
    <w:name w:val="ActivityBody Letters"/>
    <w:rsid w:val="005C137E"/>
    <w:rPr>
      <w:rFonts w:ascii="Arial" w:hAnsi="Arial"/>
      <w:b/>
      <w:sz w:val="24"/>
      <w:u w:val="none"/>
    </w:rPr>
  </w:style>
  <w:style w:type="numbering" w:customStyle="1" w:styleId="AlphaNumbered">
    <w:name w:val="AlphaNumbered"/>
    <w:basedOn w:val="NoList"/>
    <w:rsid w:val="008B33DF"/>
    <w:pPr>
      <w:numPr>
        <w:numId w:val="5"/>
      </w:numPr>
    </w:pPr>
  </w:style>
  <w:style w:type="paragraph" w:customStyle="1" w:styleId="ActivitySubLetter">
    <w:name w:val="ActivitySubLetter"/>
    <w:basedOn w:val="Normal"/>
    <w:rsid w:val="00190E73"/>
    <w:pPr>
      <w:numPr>
        <w:numId w:val="7"/>
      </w:numPr>
      <w:spacing w:after="120"/>
    </w:pPr>
    <w:rPr>
      <w:rFonts w:cs="Arial"/>
    </w:rPr>
  </w:style>
  <w:style w:type="paragraph" w:customStyle="1" w:styleId="Picture">
    <w:name w:val="Picture"/>
    <w:basedOn w:val="Normal"/>
    <w:link w:val="PictureChar"/>
    <w:rsid w:val="005A3F94"/>
    <w:pPr>
      <w:jc w:val="right"/>
    </w:pPr>
    <w:rPr>
      <w:szCs w:val="20"/>
    </w:rPr>
  </w:style>
  <w:style w:type="paragraph" w:customStyle="1" w:styleId="ActivityBodyItalic">
    <w:name w:val="Activity Body + Italic"/>
    <w:basedOn w:val="ActivityBody"/>
    <w:rsid w:val="00561579"/>
    <w:rPr>
      <w:i/>
      <w:iCs/>
    </w:rPr>
  </w:style>
  <w:style w:type="character" w:customStyle="1" w:styleId="Italic">
    <w:name w:val="Italic"/>
    <w:rsid w:val="00E20E98"/>
    <w:rPr>
      <w:i/>
      <w:iCs/>
    </w:rPr>
  </w:style>
  <w:style w:type="paragraph" w:customStyle="1" w:styleId="MainHeading">
    <w:name w:val="Main Heading"/>
    <w:basedOn w:val="Normal"/>
    <w:rsid w:val="00FC5B8B"/>
    <w:pPr>
      <w:jc w:val="center"/>
    </w:pPr>
    <w:rPr>
      <w:b/>
      <w:sz w:val="40"/>
    </w:rPr>
  </w:style>
  <w:style w:type="paragraph" w:customStyle="1" w:styleId="Pictureleft">
    <w:name w:val="Picture left"/>
    <w:basedOn w:val="Picture"/>
    <w:rsid w:val="005A3F94"/>
    <w:pPr>
      <w:jc w:val="left"/>
    </w:pPr>
  </w:style>
  <w:style w:type="numbering" w:customStyle="1" w:styleId="ArrowBulleted">
    <w:name w:val="Arrow Bulleted"/>
    <w:basedOn w:val="NoList"/>
    <w:rsid w:val="00186354"/>
    <w:pPr>
      <w:numPr>
        <w:numId w:val="2"/>
      </w:numPr>
    </w:pPr>
  </w:style>
  <w:style w:type="numbering" w:customStyle="1" w:styleId="ProcedureBullet">
    <w:name w:val="Procedure Bullet"/>
    <w:basedOn w:val="NoList"/>
    <w:rsid w:val="0061721F"/>
    <w:pPr>
      <w:numPr>
        <w:numId w:val="1"/>
      </w:numPr>
    </w:pPr>
  </w:style>
  <w:style w:type="paragraph" w:customStyle="1" w:styleId="NoteBold">
    <w:name w:val="Note Bold"/>
    <w:basedOn w:val="Normal"/>
    <w:rsid w:val="00503188"/>
    <w:rPr>
      <w:b/>
      <w:bCs/>
      <w:iCs/>
      <w:sz w:val="20"/>
    </w:rPr>
  </w:style>
  <w:style w:type="paragraph" w:customStyle="1" w:styleId="ListNOBullet">
    <w:name w:val="List NO Bullet"/>
    <w:basedOn w:val="Normal"/>
    <w:rsid w:val="00AF7D3F"/>
    <w:pPr>
      <w:ind w:left="720"/>
    </w:pPr>
    <w:rPr>
      <w:szCs w:val="20"/>
    </w:rPr>
  </w:style>
  <w:style w:type="paragraph" w:customStyle="1" w:styleId="ActivityBodyItalicandBold">
    <w:name w:val="Activity Body + Italic and Bold"/>
    <w:basedOn w:val="Normal"/>
    <w:rsid w:val="00A8248B"/>
    <w:pPr>
      <w:ind w:left="360"/>
    </w:pPr>
    <w:rPr>
      <w:b/>
      <w:i/>
      <w:iCs/>
    </w:rPr>
  </w:style>
  <w:style w:type="numbering" w:customStyle="1" w:styleId="LetterBullets">
    <w:name w:val="Letter Bullets"/>
    <w:basedOn w:val="NoList"/>
    <w:rsid w:val="00E765B5"/>
    <w:pPr>
      <w:numPr>
        <w:numId w:val="3"/>
      </w:numPr>
    </w:pPr>
  </w:style>
  <w:style w:type="paragraph" w:customStyle="1" w:styleId="PictureCentered">
    <w:name w:val="Picture Centered"/>
    <w:basedOn w:val="Picture"/>
    <w:rsid w:val="00751F48"/>
    <w:pPr>
      <w:jc w:val="center"/>
    </w:pPr>
  </w:style>
  <w:style w:type="paragraph" w:customStyle="1" w:styleId="PictureCaption">
    <w:name w:val="Picture Caption"/>
    <w:basedOn w:val="Normal"/>
    <w:rsid w:val="00061B7A"/>
    <w:pPr>
      <w:spacing w:before="120" w:after="120"/>
      <w:ind w:left="1800"/>
      <w:jc w:val="center"/>
    </w:pPr>
    <w:rPr>
      <w:szCs w:val="20"/>
    </w:rPr>
  </w:style>
  <w:style w:type="paragraph" w:customStyle="1" w:styleId="Activitysub2">
    <w:name w:val="Activity sub 2"/>
    <w:basedOn w:val="Normal"/>
    <w:rsid w:val="00000789"/>
    <w:pPr>
      <w:numPr>
        <w:numId w:val="4"/>
      </w:numPr>
      <w:spacing w:after="120"/>
      <w:contextualSpacing/>
    </w:pPr>
    <w:rPr>
      <w:rFonts w:cs="Arial"/>
    </w:rPr>
  </w:style>
  <w:style w:type="paragraph" w:customStyle="1" w:styleId="PictureBulletAfter6pt">
    <w:name w:val="Picture Bullet After 6 pt"/>
    <w:basedOn w:val="Normal"/>
    <w:rsid w:val="00E500A6"/>
    <w:pPr>
      <w:spacing w:after="120"/>
    </w:pPr>
    <w:rPr>
      <w:b/>
      <w:szCs w:val="20"/>
    </w:rPr>
  </w:style>
  <w:style w:type="paragraph" w:customStyle="1" w:styleId="ActivitySubLetterItalic">
    <w:name w:val="ActivitySubLetter + Italic"/>
    <w:basedOn w:val="ActivitySubLetter"/>
    <w:rsid w:val="0033278B"/>
    <w:pPr>
      <w:numPr>
        <w:numId w:val="0"/>
      </w:numPr>
    </w:pPr>
    <w:rPr>
      <w:i/>
      <w:iCs/>
    </w:rPr>
  </w:style>
  <w:style w:type="numbering" w:customStyle="1" w:styleId="SecondBullet">
    <w:name w:val="Second Bullet"/>
    <w:basedOn w:val="NoList"/>
    <w:rsid w:val="007C2908"/>
  </w:style>
  <w:style w:type="numbering" w:customStyle="1" w:styleId="ArrowBullet">
    <w:name w:val="Arrow Bullet"/>
    <w:basedOn w:val="NoList"/>
    <w:rsid w:val="00FD4361"/>
    <w:pPr>
      <w:numPr>
        <w:numId w:val="6"/>
      </w:numPr>
    </w:pPr>
  </w:style>
  <w:style w:type="paragraph" w:customStyle="1" w:styleId="Note3rdLevel">
    <w:name w:val="Note3rdLevel"/>
    <w:basedOn w:val="Normal"/>
    <w:rsid w:val="000378EC"/>
    <w:pPr>
      <w:numPr>
        <w:ilvl w:val="3"/>
      </w:numPr>
      <w:spacing w:before="120" w:after="120"/>
      <w:ind w:left="1440"/>
    </w:pPr>
  </w:style>
  <w:style w:type="paragraph" w:customStyle="1" w:styleId="activitybulletBold">
    <w:name w:val="activity bullet + Bold"/>
    <w:basedOn w:val="activitybullet"/>
    <w:rsid w:val="00F0486D"/>
    <w:rPr>
      <w:b/>
      <w:bCs/>
    </w:rPr>
  </w:style>
  <w:style w:type="paragraph" w:customStyle="1" w:styleId="ActivitySubLetterBold">
    <w:name w:val="ActivitySubLetter + Bold"/>
    <w:basedOn w:val="ActivitySubLetter"/>
    <w:rsid w:val="00FB3066"/>
    <w:pPr>
      <w:numPr>
        <w:numId w:val="0"/>
      </w:numPr>
    </w:pPr>
    <w:rPr>
      <w:b/>
      <w:bCs/>
    </w:rPr>
  </w:style>
  <w:style w:type="paragraph" w:customStyle="1" w:styleId="ActivityBodyListing">
    <w:name w:val="Activity Body Listing"/>
    <w:basedOn w:val="Normal"/>
    <w:rsid w:val="00E64903"/>
    <w:pPr>
      <w:spacing w:after="120"/>
      <w:ind w:left="1440" w:hanging="1080"/>
      <w:contextualSpacing/>
    </w:pPr>
    <w:rPr>
      <w:szCs w:val="20"/>
    </w:rPr>
  </w:style>
  <w:style w:type="paragraph" w:customStyle="1" w:styleId="ActivitySubHeading">
    <w:name w:val="Activity SubHeading"/>
    <w:basedOn w:val="Normal"/>
    <w:rsid w:val="008C4222"/>
    <w:pPr>
      <w:spacing w:before="100" w:after="100"/>
    </w:pPr>
    <w:rPr>
      <w:b/>
      <w:bCs/>
      <w:szCs w:val="20"/>
    </w:rPr>
  </w:style>
  <w:style w:type="paragraph" w:customStyle="1" w:styleId="CaptionCentered">
    <w:name w:val="Caption + Centered"/>
    <w:basedOn w:val="Caption"/>
    <w:rsid w:val="00BC6089"/>
    <w:pPr>
      <w:jc w:val="center"/>
    </w:pPr>
  </w:style>
  <w:style w:type="numbering" w:customStyle="1" w:styleId="Special3rdLevelBullet">
    <w:name w:val="Special 3rd Level Bullet"/>
    <w:basedOn w:val="NoList"/>
    <w:rsid w:val="0075497D"/>
    <w:pPr>
      <w:numPr>
        <w:numId w:val="8"/>
      </w:numPr>
    </w:pPr>
  </w:style>
  <w:style w:type="paragraph" w:customStyle="1" w:styleId="ActivityNumbers">
    <w:name w:val="Activity Numbers"/>
    <w:basedOn w:val="Normal"/>
    <w:rsid w:val="00C63CA4"/>
    <w:pPr>
      <w:spacing w:after="120"/>
    </w:pPr>
    <w:rPr>
      <w:rFonts w:cs="Arial"/>
    </w:rPr>
  </w:style>
  <w:style w:type="numbering" w:customStyle="1" w:styleId="ArrowBulletedOutline">
    <w:name w:val="Arrow Bulleted + Outline"/>
    <w:basedOn w:val="NoList"/>
    <w:rsid w:val="00687BBC"/>
    <w:pPr>
      <w:numPr>
        <w:numId w:val="9"/>
      </w:numPr>
    </w:pPr>
  </w:style>
  <w:style w:type="character" w:customStyle="1" w:styleId="AnsKey">
    <w:name w:val="Ans Key"/>
    <w:rsid w:val="00E23A6B"/>
    <w:rPr>
      <w:rFonts w:ascii="Arial" w:hAnsi="Arial"/>
      <w:b/>
      <w:color w:val="FF0000"/>
      <w:sz w:val="24"/>
    </w:rPr>
  </w:style>
  <w:style w:type="numbering" w:customStyle="1" w:styleId="CheckmarkList">
    <w:name w:val="Checkmark List"/>
    <w:basedOn w:val="NoList"/>
    <w:rsid w:val="00E75C4F"/>
    <w:pPr>
      <w:numPr>
        <w:numId w:val="10"/>
      </w:numPr>
    </w:pPr>
  </w:style>
  <w:style w:type="paragraph" w:customStyle="1" w:styleId="ActivitybodyBoldCentered">
    <w:name w:val="Activity body Bold + Centered"/>
    <w:basedOn w:val="ActivitybodyBold"/>
    <w:rsid w:val="00AB765C"/>
    <w:pPr>
      <w:jc w:val="center"/>
    </w:pPr>
    <w:rPr>
      <w:szCs w:val="20"/>
    </w:rPr>
  </w:style>
  <w:style w:type="paragraph" w:customStyle="1" w:styleId="ActivityBodyCentered">
    <w:name w:val="Activity Body + Centered"/>
    <w:basedOn w:val="Normal"/>
    <w:rsid w:val="0037006C"/>
    <w:pPr>
      <w:jc w:val="center"/>
    </w:pPr>
    <w:rPr>
      <w:szCs w:val="20"/>
    </w:rPr>
  </w:style>
  <w:style w:type="paragraph" w:customStyle="1" w:styleId="AnsKeyCentered">
    <w:name w:val="Ans Key Centered"/>
    <w:basedOn w:val="Normal"/>
    <w:rsid w:val="006D62AC"/>
    <w:pPr>
      <w:jc w:val="center"/>
    </w:pPr>
    <w:rPr>
      <w:b/>
      <w:bCs/>
      <w:color w:val="FF0000"/>
      <w:szCs w:val="20"/>
    </w:rPr>
  </w:style>
  <w:style w:type="paragraph" w:customStyle="1" w:styleId="ActivityBodyNotes">
    <w:name w:val="Activity Body Notes"/>
    <w:basedOn w:val="Normal"/>
    <w:rsid w:val="000E4903"/>
    <w:pPr>
      <w:ind w:left="360"/>
    </w:pPr>
    <w:rPr>
      <w:rFonts w:cs="Arial"/>
      <w:sz w:val="18"/>
    </w:rPr>
  </w:style>
  <w:style w:type="paragraph" w:customStyle="1" w:styleId="Note">
    <w:name w:val="Note"/>
    <w:basedOn w:val="Normal"/>
    <w:rsid w:val="00503188"/>
    <w:pPr>
      <w:ind w:left="360"/>
    </w:pPr>
    <w:rPr>
      <w:rFonts w:cs="Arial"/>
      <w:sz w:val="20"/>
    </w:rPr>
  </w:style>
  <w:style w:type="paragraph" w:customStyle="1" w:styleId="Note2ndLevel">
    <w:name w:val="Note 2nd Level"/>
    <w:basedOn w:val="Note"/>
    <w:rsid w:val="00503188"/>
    <w:pPr>
      <w:ind w:left="720"/>
    </w:pPr>
    <w:rPr>
      <w:rFonts w:cs="Times New Roman"/>
      <w:szCs w:val="20"/>
    </w:rPr>
  </w:style>
  <w:style w:type="paragraph" w:customStyle="1" w:styleId="NOTEActivityBullet">
    <w:name w:val="NOTE Activity Bullet"/>
    <w:basedOn w:val="activitybullet"/>
    <w:rsid w:val="00A74851"/>
    <w:pPr>
      <w:numPr>
        <w:numId w:val="11"/>
      </w:numPr>
    </w:pPr>
    <w:rPr>
      <w:sz w:val="20"/>
    </w:rPr>
  </w:style>
  <w:style w:type="numbering" w:customStyle="1" w:styleId="AlphaCapital">
    <w:name w:val="Alpha Capital"/>
    <w:basedOn w:val="NoList"/>
    <w:rsid w:val="00625199"/>
    <w:pPr>
      <w:numPr>
        <w:numId w:val="14"/>
      </w:numPr>
    </w:pPr>
  </w:style>
  <w:style w:type="numbering" w:customStyle="1" w:styleId="LetterBoldList">
    <w:name w:val="Letter Bold List"/>
    <w:basedOn w:val="NoList"/>
    <w:rsid w:val="00BA3B54"/>
    <w:pPr>
      <w:numPr>
        <w:numId w:val="12"/>
      </w:numPr>
    </w:pPr>
  </w:style>
  <w:style w:type="numbering" w:customStyle="1" w:styleId="TopicalOutlineNumbers">
    <w:name w:val="Topical Outline Numbers"/>
    <w:rsid w:val="00A61EA3"/>
    <w:pPr>
      <w:numPr>
        <w:numId w:val="13"/>
      </w:numPr>
    </w:pPr>
  </w:style>
  <w:style w:type="character" w:customStyle="1" w:styleId="AnsKey16pt">
    <w:name w:val="Ans Key + 16 pt"/>
    <w:rsid w:val="00DE19EA"/>
    <w:rPr>
      <w:rFonts w:ascii="Arial" w:hAnsi="Arial"/>
      <w:b/>
      <w:bCs/>
      <w:color w:val="FF0000"/>
      <w:sz w:val="32"/>
    </w:rPr>
  </w:style>
  <w:style w:type="paragraph" w:customStyle="1" w:styleId="activitybulletItalic">
    <w:name w:val="activity bullet + Italic"/>
    <w:basedOn w:val="activitybullet"/>
    <w:rsid w:val="000D0819"/>
    <w:pPr>
      <w:numPr>
        <w:numId w:val="0"/>
      </w:numPr>
    </w:pPr>
    <w:rPr>
      <w:i/>
      <w:iCs/>
    </w:rPr>
  </w:style>
  <w:style w:type="character" w:customStyle="1" w:styleId="Normal10pt">
    <w:name w:val="Normal 10 pt"/>
    <w:rsid w:val="00DA61ED"/>
    <w:rPr>
      <w:sz w:val="20"/>
    </w:rPr>
  </w:style>
  <w:style w:type="paragraph" w:customStyle="1" w:styleId="AlphaLowerCaseSub">
    <w:name w:val="AlphaLowerCaseSub"/>
    <w:basedOn w:val="Normal"/>
    <w:rsid w:val="00190E73"/>
    <w:pPr>
      <w:numPr>
        <w:numId w:val="15"/>
      </w:numPr>
    </w:pPr>
    <w:rPr>
      <w:rFonts w:cs="Arial"/>
    </w:rPr>
  </w:style>
  <w:style w:type="paragraph" w:customStyle="1" w:styleId="ActivitySubBullet">
    <w:name w:val="ActivitySubBullet"/>
    <w:basedOn w:val="Normal"/>
    <w:rsid w:val="00061B7A"/>
    <w:pPr>
      <w:tabs>
        <w:tab w:val="num" w:pos="1080"/>
      </w:tabs>
      <w:ind w:left="1080" w:hanging="360"/>
    </w:pPr>
    <w:rPr>
      <w:szCs w:val="20"/>
    </w:rPr>
  </w:style>
  <w:style w:type="paragraph" w:customStyle="1" w:styleId="ActivitySubLetHLItalic">
    <w:name w:val="ActivitySubLetHL + Italic"/>
    <w:basedOn w:val="ActivitySubLetter"/>
    <w:rsid w:val="00F64D73"/>
    <w:pPr>
      <w:numPr>
        <w:numId w:val="16"/>
      </w:numPr>
    </w:pPr>
    <w:rPr>
      <w:i/>
      <w:iCs/>
    </w:rPr>
  </w:style>
  <w:style w:type="table" w:styleId="TableGrid">
    <w:name w:val="Table Grid"/>
    <w:basedOn w:val="TableNormal"/>
    <w:uiPriority w:val="59"/>
    <w:rsid w:val="00DA2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E41DD1"/>
    <w:rPr>
      <w:color w:val="808080"/>
    </w:rPr>
  </w:style>
  <w:style w:type="paragraph" w:customStyle="1" w:styleId="activitysection0">
    <w:name w:val="activitysection"/>
    <w:basedOn w:val="Normal"/>
    <w:rsid w:val="004E5968"/>
    <w:pPr>
      <w:spacing w:after="120"/>
    </w:pPr>
    <w:rPr>
      <w:rFonts w:cs="Arial"/>
      <w:b/>
      <w:bCs/>
      <w:sz w:val="32"/>
      <w:szCs w:val="32"/>
    </w:rPr>
  </w:style>
  <w:style w:type="paragraph" w:customStyle="1" w:styleId="pbody">
    <w:name w:val="pbody"/>
    <w:basedOn w:val="Normal"/>
    <w:rsid w:val="00AC52C1"/>
    <w:pPr>
      <w:spacing w:before="100" w:beforeAutospacing="1" w:after="100" w:afterAutospacing="1"/>
    </w:pPr>
    <w:rPr>
      <w:rFonts w:ascii="Times New Roman" w:hAnsi="Times New Roman"/>
    </w:rPr>
  </w:style>
  <w:style w:type="character" w:customStyle="1" w:styleId="FooterChar1">
    <w:name w:val="Footer Char1"/>
    <w:semiHidden/>
    <w:locked/>
    <w:rsid w:val="00C10994"/>
    <w:rPr>
      <w:rFonts w:ascii="Arial" w:hAnsi="Arial"/>
      <w:szCs w:val="24"/>
    </w:rPr>
  </w:style>
  <w:style w:type="character" w:customStyle="1" w:styleId="PictureChar">
    <w:name w:val="Picture Char"/>
    <w:link w:val="Picture"/>
    <w:locked/>
    <w:rsid w:val="00572C3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075538">
      <w:bodyDiv w:val="1"/>
      <w:marLeft w:val="0"/>
      <w:marRight w:val="0"/>
      <w:marTop w:val="0"/>
      <w:marBottom w:val="0"/>
      <w:divBdr>
        <w:top w:val="none" w:sz="0" w:space="0" w:color="auto"/>
        <w:left w:val="none" w:sz="0" w:space="0" w:color="auto"/>
        <w:bottom w:val="none" w:sz="0" w:space="0" w:color="auto"/>
        <w:right w:val="none" w:sz="0" w:space="0" w:color="auto"/>
      </w:divBdr>
    </w:div>
    <w:div w:id="713041115">
      <w:bodyDiv w:val="1"/>
      <w:marLeft w:val="0"/>
      <w:marRight w:val="0"/>
      <w:marTop w:val="0"/>
      <w:marBottom w:val="0"/>
      <w:divBdr>
        <w:top w:val="none" w:sz="0" w:space="0" w:color="auto"/>
        <w:left w:val="none" w:sz="0" w:space="0" w:color="auto"/>
        <w:bottom w:val="none" w:sz="0" w:space="0" w:color="auto"/>
        <w:right w:val="none" w:sz="0" w:space="0" w:color="auto"/>
      </w:divBdr>
    </w:div>
    <w:div w:id="726297650">
      <w:bodyDiv w:val="1"/>
      <w:marLeft w:val="0"/>
      <w:marRight w:val="0"/>
      <w:marTop w:val="0"/>
      <w:marBottom w:val="0"/>
      <w:divBdr>
        <w:top w:val="none" w:sz="0" w:space="0" w:color="auto"/>
        <w:left w:val="none" w:sz="0" w:space="0" w:color="auto"/>
        <w:bottom w:val="none" w:sz="0" w:space="0" w:color="auto"/>
        <w:right w:val="none" w:sz="0" w:space="0" w:color="auto"/>
      </w:divBdr>
    </w:div>
    <w:div w:id="1002270783">
      <w:bodyDiv w:val="1"/>
      <w:marLeft w:val="0"/>
      <w:marRight w:val="0"/>
      <w:marTop w:val="0"/>
      <w:marBottom w:val="0"/>
      <w:divBdr>
        <w:top w:val="none" w:sz="0" w:space="0" w:color="auto"/>
        <w:left w:val="none" w:sz="0" w:space="0" w:color="auto"/>
        <w:bottom w:val="none" w:sz="0" w:space="0" w:color="auto"/>
        <w:right w:val="none" w:sz="0" w:space="0" w:color="auto"/>
      </w:divBdr>
    </w:div>
    <w:div w:id="1005745616">
      <w:bodyDiv w:val="1"/>
      <w:marLeft w:val="0"/>
      <w:marRight w:val="0"/>
      <w:marTop w:val="0"/>
      <w:marBottom w:val="0"/>
      <w:divBdr>
        <w:top w:val="none" w:sz="0" w:space="0" w:color="auto"/>
        <w:left w:val="none" w:sz="0" w:space="0" w:color="auto"/>
        <w:bottom w:val="none" w:sz="0" w:space="0" w:color="auto"/>
        <w:right w:val="none" w:sz="0" w:space="0" w:color="auto"/>
      </w:divBdr>
    </w:div>
    <w:div w:id="1145705364">
      <w:bodyDiv w:val="1"/>
      <w:marLeft w:val="0"/>
      <w:marRight w:val="0"/>
      <w:marTop w:val="0"/>
      <w:marBottom w:val="0"/>
      <w:divBdr>
        <w:top w:val="none" w:sz="0" w:space="0" w:color="auto"/>
        <w:left w:val="none" w:sz="0" w:space="0" w:color="auto"/>
        <w:bottom w:val="none" w:sz="0" w:space="0" w:color="auto"/>
        <w:right w:val="none" w:sz="0" w:space="0" w:color="auto"/>
      </w:divBdr>
    </w:div>
    <w:div w:id="1180974656">
      <w:bodyDiv w:val="1"/>
      <w:marLeft w:val="0"/>
      <w:marRight w:val="0"/>
      <w:marTop w:val="0"/>
      <w:marBottom w:val="0"/>
      <w:divBdr>
        <w:top w:val="none" w:sz="0" w:space="0" w:color="auto"/>
        <w:left w:val="none" w:sz="0" w:space="0" w:color="auto"/>
        <w:bottom w:val="none" w:sz="0" w:space="0" w:color="auto"/>
        <w:right w:val="none" w:sz="0" w:space="0" w:color="auto"/>
      </w:divBdr>
    </w:div>
    <w:div w:id="1289511188">
      <w:bodyDiv w:val="1"/>
      <w:marLeft w:val="0"/>
      <w:marRight w:val="0"/>
      <w:marTop w:val="0"/>
      <w:marBottom w:val="0"/>
      <w:divBdr>
        <w:top w:val="none" w:sz="0" w:space="0" w:color="auto"/>
        <w:left w:val="none" w:sz="0" w:space="0" w:color="auto"/>
        <w:bottom w:val="none" w:sz="0" w:space="0" w:color="auto"/>
        <w:right w:val="none" w:sz="0" w:space="0" w:color="auto"/>
      </w:divBdr>
    </w:div>
    <w:div w:id="1410082807">
      <w:bodyDiv w:val="1"/>
      <w:marLeft w:val="0"/>
      <w:marRight w:val="0"/>
      <w:marTop w:val="0"/>
      <w:marBottom w:val="0"/>
      <w:divBdr>
        <w:top w:val="none" w:sz="0" w:space="0" w:color="auto"/>
        <w:left w:val="none" w:sz="0" w:space="0" w:color="auto"/>
        <w:bottom w:val="none" w:sz="0" w:space="0" w:color="auto"/>
        <w:right w:val="none" w:sz="0" w:space="0" w:color="auto"/>
      </w:divBdr>
    </w:div>
    <w:div w:id="1707366717">
      <w:bodyDiv w:val="1"/>
      <w:marLeft w:val="0"/>
      <w:marRight w:val="0"/>
      <w:marTop w:val="0"/>
      <w:marBottom w:val="0"/>
      <w:divBdr>
        <w:top w:val="none" w:sz="0" w:space="0" w:color="auto"/>
        <w:left w:val="none" w:sz="0" w:space="0" w:color="auto"/>
        <w:bottom w:val="none" w:sz="0" w:space="0" w:color="auto"/>
        <w:right w:val="none" w:sz="0" w:space="0" w:color="auto"/>
      </w:divBdr>
    </w:div>
    <w:div w:id="20294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zite.MAIN\AppData\Roaming\Microsoft\Templates\PLTW\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Activity</Template>
  <TotalTime>58</TotalTime>
  <Pages>6</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Activity 2.2.4 Logic Converter</vt:lpstr>
    </vt:vector>
  </TitlesOfParts>
  <Manager>Jason Rausch</Manager>
  <Company>Project Lead The Way, Inc.</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2.2.4 Logic Converter</dc:title>
  <dc:subject>Digital Electronics - PLTW</dc:subject>
  <dc:creator>DE Revision Team</dc:creator>
  <cp:keywords>APB</cp:keywords>
  <cp:lastModifiedBy>Intel</cp:lastModifiedBy>
  <cp:revision>22</cp:revision>
  <cp:lastPrinted>2008-02-26T22:09:00Z</cp:lastPrinted>
  <dcterms:created xsi:type="dcterms:W3CDTF">2013-03-16T14:02:00Z</dcterms:created>
  <dcterms:modified xsi:type="dcterms:W3CDTF">2018-01-25T22:30:00Z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ies>
</file>