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21560" w:rsidRDefault="00F65A98">
      <w:r>
        <w:t>Joshua Greenert</w:t>
      </w:r>
    </w:p>
    <w:p w14:paraId="00000002" w14:textId="77777777" w:rsidR="00121560" w:rsidRDefault="00F65A98">
      <w:r>
        <w:t>Assignment 2.1</w:t>
      </w:r>
    </w:p>
    <w:p w14:paraId="00000003" w14:textId="77777777" w:rsidR="00121560" w:rsidRDefault="00F65A98">
      <w:r>
        <w:t>6/25/2022</w:t>
      </w:r>
    </w:p>
    <w:p w14:paraId="00000004" w14:textId="77777777" w:rsidR="00121560" w:rsidRDefault="00121560"/>
    <w:p w14:paraId="00000005" w14:textId="77777777" w:rsidR="00121560" w:rsidRDefault="00121560"/>
    <w:p w14:paraId="00000006" w14:textId="77777777" w:rsidR="00121560" w:rsidRDefault="00F65A98">
      <w:pPr>
        <w:jc w:val="center"/>
        <w:rPr>
          <w:b/>
        </w:rPr>
      </w:pPr>
      <w:r>
        <w:rPr>
          <w:b/>
        </w:rPr>
        <w:t>Do first babies arrive late</w:t>
      </w:r>
    </w:p>
    <w:p w14:paraId="00000007" w14:textId="77777777" w:rsidR="00121560" w:rsidRDefault="00F65A98">
      <w:r>
        <w:t>.</w:t>
      </w:r>
    </w:p>
    <w:p w14:paraId="00000008" w14:textId="77777777" w:rsidR="00121560" w:rsidRDefault="00121560">
      <w:pPr>
        <w:spacing w:line="480" w:lineRule="auto"/>
        <w:ind w:firstLine="720"/>
      </w:pPr>
    </w:p>
    <w:p w14:paraId="00000009" w14:textId="5B0C43EF" w:rsidR="00121560" w:rsidRDefault="00F65A98">
      <w:pPr>
        <w:spacing w:line="480" w:lineRule="auto"/>
        <w:ind w:firstLine="720"/>
      </w:pPr>
      <w:r>
        <w:t>From the histogram used in Chapter 2, we can find some insight for the question, “Do first babies arrive late”.  Essentially, what we see is a normal distribution from the dataset with minor outliers.  If the goal were to have the data reported through the</w:t>
      </w:r>
      <w:r>
        <w:t xml:space="preserve"> evening news, we could skew the dataset to only report on the data for weeks forty-one through forty-three.  These data from the set have much fewer samples, but show that there are more first-time births than others for each instance.  However, if we wer</w:t>
      </w:r>
      <w:r>
        <w:t xml:space="preserve">e wanting to use the data to console an anxious parent, then we could show them the histogram of the entire dataset to express </w:t>
      </w:r>
      <w:proofErr w:type="gramStart"/>
      <w:r>
        <w:t>that first-born</w:t>
      </w:r>
      <w:r>
        <w:t xml:space="preserve"> and other babies</w:t>
      </w:r>
      <w:proofErr w:type="gramEnd"/>
      <w:r>
        <w:t xml:space="preserve"> tend to follow the same pattern for their births and timelines.  Specifically, we could reference the</w:t>
      </w:r>
      <w:r>
        <w:t xml:space="preserve"> mean pregnancy length for first babies being 38.601 weeks, and 38.523 weeks for other babies comparatively.  This end result would essentially be advising the parent that the difference is negligible.  In other words, by using the data we can determine th</w:t>
      </w:r>
      <w:r>
        <w:t xml:space="preserve">at there is not a noticeable difference between timelines for newborns and babies born after the first ones.  </w:t>
      </w:r>
    </w:p>
    <w:sectPr w:rsidR="00121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560"/>
    <w:rsid w:val="00121560"/>
    <w:rsid w:val="00F6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B216"/>
  <w15:docId w15:val="{6DE17750-9B28-4E0C-B1B4-777C350C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2</cp:revision>
  <dcterms:created xsi:type="dcterms:W3CDTF">2022-06-25T20:01:00Z</dcterms:created>
  <dcterms:modified xsi:type="dcterms:W3CDTF">2022-06-25T20:02:00Z</dcterms:modified>
</cp:coreProperties>
</file>