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531D9C8A" w:rsidR="00E13822" w:rsidRDefault="00E13822" w:rsidP="00E13822">
      <w:r w:rsidRPr="009A0299">
        <w:rPr>
          <w:b/>
          <w:bCs/>
        </w:rPr>
        <w:t>Your name</w:t>
      </w:r>
      <w:r w:rsidR="00AD7DD2" w:rsidRPr="009A0299">
        <w:rPr>
          <w:b/>
          <w:bCs/>
        </w:rPr>
        <w:t>:</w:t>
      </w:r>
      <w:r w:rsidR="009A0299">
        <w:t xml:space="preserve">  Joshua Greenert</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E13822">
            <w:r>
              <w:t>Group member:</w:t>
            </w:r>
          </w:p>
          <w:p w14:paraId="09446DB2" w14:textId="77777777" w:rsidR="00AD7DD2" w:rsidRDefault="00AD7DD2" w:rsidP="00E13822"/>
          <w:p w14:paraId="78F2F861" w14:textId="77777777" w:rsidR="009A0299" w:rsidRDefault="009A0299" w:rsidP="009A0299">
            <w:pPr>
              <w:jc w:val="center"/>
            </w:pPr>
            <w:r>
              <w:t xml:space="preserve">Gabriel </w:t>
            </w:r>
            <w:proofErr w:type="spellStart"/>
            <w:r>
              <w:t>Avinaz</w:t>
            </w:r>
            <w:proofErr w:type="spellEnd"/>
          </w:p>
          <w:p w14:paraId="3A0E56D8" w14:textId="7B8358CF" w:rsidR="009A0299" w:rsidRDefault="009A0299" w:rsidP="00E13822"/>
        </w:tc>
        <w:tc>
          <w:tcPr>
            <w:tcW w:w="2160" w:type="dxa"/>
          </w:tcPr>
          <w:p w14:paraId="53267183" w14:textId="77777777" w:rsidR="00AD7DD2" w:rsidRDefault="00AD7DD2" w:rsidP="00E13822">
            <w:r>
              <w:t>Group member:</w:t>
            </w:r>
          </w:p>
          <w:p w14:paraId="5BD01B2A" w14:textId="77777777" w:rsidR="00AD7DD2" w:rsidRDefault="00AD7DD2" w:rsidP="00E13822"/>
          <w:p w14:paraId="681DD725" w14:textId="77777777" w:rsidR="009A0299" w:rsidRDefault="009A0299" w:rsidP="009A0299">
            <w:pPr>
              <w:jc w:val="center"/>
            </w:pPr>
            <w:proofErr w:type="spellStart"/>
            <w:r>
              <w:t>Mithil</w:t>
            </w:r>
            <w:proofErr w:type="spellEnd"/>
            <w:r>
              <w:t xml:space="preserve"> Patel</w:t>
            </w:r>
          </w:p>
          <w:p w14:paraId="04DD8EA7" w14:textId="1C2F92C2" w:rsidR="009A0299" w:rsidRDefault="009A0299" w:rsidP="00E13822"/>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5BD388E5" w:rsidR="00AD7DD2" w:rsidRDefault="009A0299" w:rsidP="009A0299">
            <w:pPr>
              <w:jc w:val="center"/>
            </w:pPr>
            <w:r>
              <w:t>4</w:t>
            </w:r>
          </w:p>
        </w:tc>
        <w:tc>
          <w:tcPr>
            <w:tcW w:w="2160" w:type="dxa"/>
          </w:tcPr>
          <w:p w14:paraId="484E40EB" w14:textId="5D37ACF4" w:rsidR="00AD7DD2" w:rsidRDefault="009A0299" w:rsidP="009A0299">
            <w:pPr>
              <w:jc w:val="center"/>
            </w:pPr>
            <w:r>
              <w:t>4</w:t>
            </w:r>
          </w:p>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3BF2FED5" w:rsidR="00AD7DD2" w:rsidRDefault="009A0299" w:rsidP="009A0299">
            <w:pPr>
              <w:jc w:val="center"/>
            </w:pPr>
            <w:r>
              <w:t>4</w:t>
            </w:r>
          </w:p>
        </w:tc>
        <w:tc>
          <w:tcPr>
            <w:tcW w:w="2160" w:type="dxa"/>
          </w:tcPr>
          <w:p w14:paraId="231E7BFE" w14:textId="74270452" w:rsidR="00AD7DD2" w:rsidRDefault="009A0299" w:rsidP="009A0299">
            <w:pPr>
              <w:jc w:val="center"/>
            </w:pPr>
            <w:r>
              <w:t>4</w:t>
            </w:r>
          </w:p>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17DDC0EB" w:rsidR="00AD7DD2" w:rsidRDefault="009A0299" w:rsidP="009A0299">
            <w:pPr>
              <w:jc w:val="center"/>
            </w:pPr>
            <w:r>
              <w:t>4</w:t>
            </w:r>
          </w:p>
        </w:tc>
        <w:tc>
          <w:tcPr>
            <w:tcW w:w="2160" w:type="dxa"/>
          </w:tcPr>
          <w:p w14:paraId="599296DD" w14:textId="313EA60D" w:rsidR="00AD7DD2" w:rsidRDefault="009A0299" w:rsidP="009A0299">
            <w:pPr>
              <w:jc w:val="center"/>
            </w:pPr>
            <w:r>
              <w:t>4</w:t>
            </w:r>
          </w:p>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4B7520C8" w:rsidR="00AD7DD2" w:rsidRDefault="009A0299" w:rsidP="009A0299">
            <w:pPr>
              <w:jc w:val="center"/>
            </w:pPr>
            <w:r>
              <w:t>4</w:t>
            </w:r>
          </w:p>
        </w:tc>
        <w:tc>
          <w:tcPr>
            <w:tcW w:w="2160" w:type="dxa"/>
          </w:tcPr>
          <w:p w14:paraId="493A3092" w14:textId="67776D40" w:rsidR="00AD7DD2" w:rsidRDefault="009A0299" w:rsidP="009A0299">
            <w:pPr>
              <w:jc w:val="center"/>
            </w:pPr>
            <w:r>
              <w:t>4</w:t>
            </w:r>
          </w:p>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6BA70CDC" w:rsidR="00AD7DD2" w:rsidRDefault="009A0299" w:rsidP="009A0299">
            <w:pPr>
              <w:jc w:val="center"/>
            </w:pPr>
            <w:r>
              <w:t>4</w:t>
            </w:r>
          </w:p>
        </w:tc>
        <w:tc>
          <w:tcPr>
            <w:tcW w:w="2160" w:type="dxa"/>
          </w:tcPr>
          <w:p w14:paraId="6DB213F4" w14:textId="02A5413F" w:rsidR="00AD7DD2" w:rsidRDefault="009A0299" w:rsidP="009A0299">
            <w:pPr>
              <w:jc w:val="center"/>
            </w:pPr>
            <w:r>
              <w:t>4</w:t>
            </w:r>
          </w:p>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18C4C1F7" w:rsidR="00AD7DD2" w:rsidRDefault="009A0299" w:rsidP="009A0299">
            <w:pPr>
              <w:jc w:val="center"/>
            </w:pPr>
            <w:r>
              <w:t>4</w:t>
            </w:r>
          </w:p>
        </w:tc>
        <w:tc>
          <w:tcPr>
            <w:tcW w:w="2160" w:type="dxa"/>
          </w:tcPr>
          <w:p w14:paraId="66A6BD71" w14:textId="4F51DD6D" w:rsidR="00AD7DD2" w:rsidRDefault="009A0299" w:rsidP="009A0299">
            <w:pPr>
              <w:jc w:val="center"/>
            </w:pPr>
            <w:r>
              <w:t>4</w:t>
            </w:r>
          </w:p>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6291A455" w:rsidR="00AD7DD2" w:rsidRDefault="009A0299" w:rsidP="009A0299">
            <w:pPr>
              <w:jc w:val="center"/>
            </w:pPr>
            <w:r>
              <w:t>24</w:t>
            </w:r>
          </w:p>
          <w:p w14:paraId="4198FD6C" w14:textId="77777777" w:rsidR="00AD7DD2" w:rsidRDefault="00AD7DD2" w:rsidP="009A0299">
            <w:pPr>
              <w:jc w:val="center"/>
            </w:pPr>
          </w:p>
        </w:tc>
        <w:tc>
          <w:tcPr>
            <w:tcW w:w="2160" w:type="dxa"/>
          </w:tcPr>
          <w:p w14:paraId="253EFE10" w14:textId="0B6F899B" w:rsidR="00AD7DD2" w:rsidRDefault="009A0299" w:rsidP="009A0299">
            <w:pPr>
              <w:jc w:val="center"/>
            </w:pPr>
            <w:r>
              <w:t>24</w:t>
            </w:r>
          </w:p>
        </w:tc>
        <w:tc>
          <w:tcPr>
            <w:tcW w:w="2340" w:type="dxa"/>
          </w:tcPr>
          <w:p w14:paraId="7CA57FE1" w14:textId="77777777" w:rsidR="00AD7DD2" w:rsidRDefault="00AD7DD2" w:rsidP="00E13822"/>
        </w:tc>
      </w:tr>
    </w:tbl>
    <w:p w14:paraId="14871033" w14:textId="77777777" w:rsidR="00E13822" w:rsidRDefault="00E13822" w:rsidP="00E13822"/>
    <w:p w14:paraId="6163F793" w14:textId="77777777" w:rsidR="009A0299" w:rsidRDefault="009A0299">
      <w:r>
        <w:br w:type="page"/>
      </w:r>
    </w:p>
    <w:p w14:paraId="1C851F64" w14:textId="21CA1A69" w:rsidR="00E13822" w:rsidRPr="009A0299" w:rsidRDefault="00E13822" w:rsidP="00E13822">
      <w:pPr>
        <w:rPr>
          <w:b/>
          <w:bCs/>
        </w:rPr>
      </w:pPr>
      <w:r w:rsidRPr="009A0299">
        <w:rPr>
          <w:b/>
          <w:bCs/>
        </w:rPr>
        <w:lastRenderedPageBreak/>
        <w:t>Feedback</w:t>
      </w:r>
      <w:r w:rsidR="002D17B9" w:rsidRPr="009A0299">
        <w:rPr>
          <w:b/>
          <w:bCs/>
        </w:rPr>
        <w:t xml:space="preserve"> on team dynamics:</w:t>
      </w:r>
    </w:p>
    <w:p w14:paraId="3A11EEE9" w14:textId="77777777" w:rsidR="00E13822" w:rsidRPr="009A0299" w:rsidRDefault="00E13822" w:rsidP="00E13822">
      <w:pPr>
        <w:rPr>
          <w:b/>
          <w:bCs/>
        </w:rPr>
      </w:pPr>
    </w:p>
    <w:p w14:paraId="5D07213B" w14:textId="6E97B365" w:rsidR="002D17B9" w:rsidRDefault="00111851" w:rsidP="00FC05E6">
      <w:pPr>
        <w:pStyle w:val="ListParagraph"/>
        <w:numPr>
          <w:ilvl w:val="0"/>
          <w:numId w:val="1"/>
        </w:numPr>
        <w:ind w:left="360"/>
        <w:rPr>
          <w:b/>
          <w:bCs/>
        </w:rPr>
      </w:pPr>
      <w:r w:rsidRPr="009A0299">
        <w:rPr>
          <w:b/>
          <w:bCs/>
        </w:rPr>
        <w:t>How effectively is</w:t>
      </w:r>
      <w:r w:rsidR="002D17B9" w:rsidRPr="009A0299">
        <w:rPr>
          <w:b/>
          <w:bCs/>
        </w:rPr>
        <w:t xml:space="preserve"> your group </w:t>
      </w:r>
      <w:proofErr w:type="gramStart"/>
      <w:r w:rsidR="002D17B9" w:rsidRPr="009A0299">
        <w:rPr>
          <w:b/>
          <w:bCs/>
        </w:rPr>
        <w:t>work</w:t>
      </w:r>
      <w:proofErr w:type="gramEnd"/>
      <w:r w:rsidR="002D17B9" w:rsidRPr="009A0299">
        <w:rPr>
          <w:b/>
          <w:bCs/>
        </w:rPr>
        <w:t>?</w:t>
      </w:r>
    </w:p>
    <w:p w14:paraId="4CCA2672" w14:textId="77777777" w:rsidR="00E951D6" w:rsidRPr="00E951D6" w:rsidRDefault="00E951D6" w:rsidP="00E951D6">
      <w:pPr>
        <w:rPr>
          <w:b/>
          <w:bCs/>
        </w:rPr>
      </w:pPr>
    </w:p>
    <w:p w14:paraId="7592C44C" w14:textId="77777777" w:rsidR="002D17B9" w:rsidRDefault="002D17B9" w:rsidP="00FC05E6"/>
    <w:p w14:paraId="6F876E94" w14:textId="512C29FB" w:rsidR="002D17B9" w:rsidRDefault="009A0299" w:rsidP="009A0299">
      <w:pPr>
        <w:spacing w:line="480" w:lineRule="auto"/>
        <w:ind w:firstLine="360"/>
      </w:pPr>
      <w:r>
        <w:t xml:space="preserve">Our team’s work has seemed effortless since the beginning of the project.  Each member takes </w:t>
      </w:r>
      <w:proofErr w:type="gramStart"/>
      <w:r>
        <w:t>initiative</w:t>
      </w:r>
      <w:proofErr w:type="gramEnd"/>
      <w:r>
        <w:t xml:space="preserve"> and carries their own weight in a way that alleviates the rest of the team.  We continue to meet on either Tuesday or Wednesday of each week to discuss the details of the project, next steps, and what each member can tackle.  Every chat ends with a bit of learning for each member where can understand either more about our current project and processes, or more about data science generally.  I’m very fortunate to have such talented team members throughout this course.</w:t>
      </w:r>
    </w:p>
    <w:p w14:paraId="5D814E24" w14:textId="77777777" w:rsidR="002D17B9" w:rsidRDefault="002D17B9" w:rsidP="00FC05E6"/>
    <w:p w14:paraId="449FB4D6" w14:textId="77777777" w:rsidR="002D17B9" w:rsidRDefault="002D17B9" w:rsidP="00FC05E6"/>
    <w:p w14:paraId="3DE955F3" w14:textId="59F62A2F" w:rsidR="002D17B9" w:rsidRDefault="00111851" w:rsidP="00FC05E6">
      <w:pPr>
        <w:pStyle w:val="ListParagraph"/>
        <w:numPr>
          <w:ilvl w:val="0"/>
          <w:numId w:val="1"/>
        </w:numPr>
        <w:ind w:left="360"/>
        <w:rPr>
          <w:b/>
          <w:bCs/>
        </w:rPr>
      </w:pPr>
      <w:r w:rsidRPr="00E951D6">
        <w:rPr>
          <w:b/>
          <w:bCs/>
        </w:rPr>
        <w:t>Are</w:t>
      </w:r>
      <w:r w:rsidR="002D17B9" w:rsidRPr="00E951D6">
        <w:rPr>
          <w:b/>
          <w:bCs/>
        </w:rPr>
        <w:t xml:space="preserve"> the behaviors of any of your team members particularly valuable or detrimental to the team? Explain.</w:t>
      </w:r>
    </w:p>
    <w:p w14:paraId="53BD2617" w14:textId="77777777" w:rsidR="00E951D6" w:rsidRPr="00E951D6" w:rsidRDefault="00E951D6" w:rsidP="00E951D6">
      <w:pPr>
        <w:rPr>
          <w:b/>
          <w:bCs/>
        </w:rPr>
      </w:pPr>
    </w:p>
    <w:p w14:paraId="3B932DCF" w14:textId="77777777" w:rsidR="002D17B9" w:rsidRDefault="002D17B9" w:rsidP="00FC05E6"/>
    <w:p w14:paraId="18513292" w14:textId="146604CF" w:rsidR="002D17B9" w:rsidRDefault="00077CAF" w:rsidP="00077CAF">
      <w:pPr>
        <w:spacing w:line="480" w:lineRule="auto"/>
        <w:ind w:firstLine="360"/>
      </w:pPr>
      <w:r>
        <w:t xml:space="preserve">One thing that I appreciate about our team is our punctuality.  I typically am the first to arrive at any event or meeting in most cases; in the case of our group with Gabriel and </w:t>
      </w:r>
      <w:proofErr w:type="spellStart"/>
      <w:r>
        <w:t>Mithil</w:t>
      </w:r>
      <w:proofErr w:type="spellEnd"/>
      <w:r>
        <w:t xml:space="preserve">, each member is usually ready for our meetings at the exact same time.  It’s almost a tad spooky.  Additionally, we have yet to have a moment where we truly felt stuck.  The creativity and insight that each member shares with one another has provided guidance throughout our entire project, and ensured that we always had a game plan to move forward with.  For instance, prior to the completion of our second model for the </w:t>
      </w:r>
      <w:proofErr w:type="spellStart"/>
      <w:r>
        <w:t>tf-idf</w:t>
      </w:r>
      <w:proofErr w:type="spellEnd"/>
      <w:r>
        <w:t xml:space="preserve"> Vectorizer, we had some concerns about the size of our dataset and whether our systems would break before the model had </w:t>
      </w:r>
      <w:r>
        <w:lastRenderedPageBreak/>
        <w:t xml:space="preserve">been fitted.  Gabriel took the time to lemmatize the data into the prepped set for exporting, and </w:t>
      </w:r>
      <w:proofErr w:type="spellStart"/>
      <w:r>
        <w:t>Mithil</w:t>
      </w:r>
      <w:proofErr w:type="spellEnd"/>
      <w:r>
        <w:t xml:space="preserve"> assisted in the build-out of the </w:t>
      </w:r>
      <w:proofErr w:type="spellStart"/>
      <w:r>
        <w:t>tf-idf</w:t>
      </w:r>
      <w:proofErr w:type="spellEnd"/>
      <w:r>
        <w:t xml:space="preserve"> methods.   Our team has certainly exceeded my expectations </w:t>
      </w:r>
      <w:proofErr w:type="gramStart"/>
      <w:r>
        <w:t>from</w:t>
      </w:r>
      <w:proofErr w:type="gramEnd"/>
      <w:r>
        <w:t xml:space="preserve"> working with others on group projects.</w:t>
      </w:r>
    </w:p>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7777777" w:rsidR="00FC05E6" w:rsidRPr="00E951D6" w:rsidRDefault="00111851" w:rsidP="00FC05E6">
      <w:pPr>
        <w:pStyle w:val="ListParagraph"/>
        <w:numPr>
          <w:ilvl w:val="0"/>
          <w:numId w:val="1"/>
        </w:numPr>
        <w:ind w:left="360"/>
        <w:rPr>
          <w:b/>
          <w:bCs/>
        </w:rPr>
      </w:pPr>
      <w:r w:rsidRPr="00E951D6">
        <w:rPr>
          <w:b/>
          <w:bCs/>
        </w:rPr>
        <w:t>Any questions or concerns.</w:t>
      </w:r>
    </w:p>
    <w:p w14:paraId="730470C0" w14:textId="0BEDC0DA" w:rsidR="00E951D6" w:rsidRDefault="00E951D6" w:rsidP="00FC05E6"/>
    <w:p w14:paraId="3B0C17B4" w14:textId="3E2E2ABF" w:rsidR="00E951D6" w:rsidRDefault="00E951D6" w:rsidP="00E951D6">
      <w:pPr>
        <w:spacing w:line="480" w:lineRule="auto"/>
        <w:ind w:firstLine="360"/>
      </w:pPr>
      <w:r>
        <w:t xml:space="preserve">I have concerns about the video portion of our project since I tend to have several hiccups when speaking.  However, in a our last project meeting, we came up with some good ideas to reduce the complexity of video splicing while setting up a proper script and plan for how our video will be completed.  </w:t>
      </w:r>
    </w:p>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7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77CAF"/>
    <w:rsid w:val="00111851"/>
    <w:rsid w:val="002D17B9"/>
    <w:rsid w:val="00864BAC"/>
    <w:rsid w:val="009A0299"/>
    <w:rsid w:val="00AD7DD2"/>
    <w:rsid w:val="00E13822"/>
    <w:rsid w:val="00E951D6"/>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Josh</cp:lastModifiedBy>
  <cp:revision>2</cp:revision>
  <dcterms:created xsi:type="dcterms:W3CDTF">2023-02-18T03:58:00Z</dcterms:created>
  <dcterms:modified xsi:type="dcterms:W3CDTF">2023-02-18T03:58:00Z</dcterms:modified>
</cp:coreProperties>
</file>