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0C06" w:rsidRPr="00D80C06" w:rsidRDefault="00D80C06" w:rsidP="00D80C06">
      <w:pPr>
        <w:jc w:val="center"/>
        <w:rPr>
          <w:rFonts w:ascii="Arial" w:hAnsi="Arial" w:cs="Arial"/>
          <w:sz w:val="36"/>
          <w:szCs w:val="36"/>
          <w:u w:val="single"/>
          <w:lang w:val="en-US"/>
        </w:rPr>
      </w:pPr>
    </w:p>
    <w:p w:rsidR="00D80C06" w:rsidRPr="00D80C06" w:rsidRDefault="00D80C06" w:rsidP="00D80C06">
      <w:pPr>
        <w:jc w:val="center"/>
        <w:rPr>
          <w:rFonts w:ascii="Arial" w:hAnsi="Arial" w:cs="Arial"/>
          <w:b/>
          <w:bCs/>
          <w:sz w:val="40"/>
          <w:szCs w:val="40"/>
          <w:u w:val="single"/>
          <w:lang w:val="en-US"/>
        </w:rPr>
      </w:pPr>
      <w:r w:rsidRPr="00D80C06">
        <w:rPr>
          <w:rFonts w:ascii="Arial" w:hAnsi="Arial" w:cs="Arial"/>
          <w:b/>
          <w:bCs/>
          <w:sz w:val="40"/>
          <w:szCs w:val="40"/>
          <w:u w:val="single"/>
          <w:lang w:val="en-US"/>
        </w:rPr>
        <w:t>Enterprise-Level Chat Application Development Report</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u w:val="single"/>
          <w:lang w:val="en-US"/>
        </w:rPr>
      </w:pPr>
      <w:r w:rsidRPr="00D80C06">
        <w:rPr>
          <w:rFonts w:ascii="Arial" w:hAnsi="Arial" w:cs="Arial"/>
          <w:b/>
          <w:bCs/>
          <w:sz w:val="36"/>
          <w:szCs w:val="36"/>
          <w:u w:val="single"/>
          <w:lang w:val="en-US"/>
        </w:rPr>
        <w:t>Project Overview:</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This report presents a comprehensive plan for developing an enterprise-level chat application with integrated payment features. The goal is to provide a secure, scalable, and user-friendly platform that meets the specific needs of the enterprise and its users. This project encompasses various aspects of software development, including architecture, technology selection, security, and payment integration.</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u w:val="single"/>
          <w:lang w:val="en-US"/>
        </w:rPr>
      </w:pPr>
      <w:r w:rsidRPr="00D80C06">
        <w:rPr>
          <w:rFonts w:ascii="Arial" w:hAnsi="Arial" w:cs="Arial"/>
          <w:b/>
          <w:bCs/>
          <w:sz w:val="36"/>
          <w:szCs w:val="36"/>
          <w:u w:val="single"/>
          <w:lang w:val="en-US"/>
        </w:rPr>
        <w:t>Key Considerations: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1. Requirements Gathering:</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Before embarking on development, it is crucial to conduct thorough requirements gathering. This includes understanding the organization's specific needs, the expected number of users, the volume of messages, and any unique integration requirements with existing systems.</w:t>
      </w:r>
    </w:p>
    <w:p w:rsidR="00D80C06" w:rsidRPr="00D80C06" w:rsidRDefault="00D80C06" w:rsidP="00D80C06">
      <w:pPr>
        <w:rPr>
          <w:rFonts w:ascii="Arial" w:hAnsi="Arial" w:cs="Arial"/>
          <w:b/>
          <w:bCs/>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2. Scalability:</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Scalability is a paramount concern. The architecture must be designed to handle a substantial number of users and messages. Implementing microservices or leveraging cloud infrastructure can help ensure that the application can scale as the user base grows.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3</w:t>
      </w:r>
      <w:r w:rsidRPr="00D80C06">
        <w:rPr>
          <w:rFonts w:ascii="Arial" w:hAnsi="Arial" w:cs="Arial"/>
          <w:b/>
          <w:bCs/>
          <w:sz w:val="36"/>
          <w:szCs w:val="36"/>
          <w:lang w:val="en-US"/>
        </w:rPr>
        <w:t>. Real-time Communication:</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Real-time communication is a fundamental aspect of a chat application. WebSocket technology should be implemented to enable instant message delivery and synchronous user interactions.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4. Security:</w:t>
      </w: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Security is a top priority at every level. This includes data encryption in transit and at rest, robust user authentication and authorization mechanisms, and protection against common security threats such as SQL injection and cross-site scripting (XSS) attacks.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5. User Management:</w:t>
      </w:r>
    </w:p>
    <w:p w:rsid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User management features are essential for user registration, authentication, password reset, and role-based access control. This ensures that user data is secure and that access is appropriately restricted.</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 xml:space="preserve">6. </w:t>
      </w:r>
      <w:r w:rsidRPr="00D80C06">
        <w:rPr>
          <w:rFonts w:ascii="Arial" w:hAnsi="Arial" w:cs="Arial"/>
          <w:b/>
          <w:bCs/>
          <w:sz w:val="36"/>
          <w:szCs w:val="36"/>
          <w:lang w:val="en-US"/>
        </w:rPr>
        <w:t>Message Persistence:</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Storing chat messages securely is vital for maintaining message history. Implement a robust data storage strategy that ensures data integrity and confidentiality.</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 xml:space="preserve">7. </w:t>
      </w:r>
      <w:r w:rsidRPr="00D80C06">
        <w:rPr>
          <w:rFonts w:ascii="Arial" w:hAnsi="Arial" w:cs="Arial"/>
          <w:b/>
          <w:bCs/>
          <w:sz w:val="36"/>
          <w:szCs w:val="36"/>
          <w:lang w:val="en-US"/>
        </w:rPr>
        <w:t>Notifications: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 xml:space="preserve">Notifications are critical for alerting users to new messages or mentions. These notifications can be </w:t>
      </w:r>
      <w:r w:rsidRPr="00D80C06">
        <w:rPr>
          <w:rFonts w:ascii="Arial" w:hAnsi="Arial" w:cs="Arial"/>
          <w:sz w:val="36"/>
          <w:szCs w:val="36"/>
          <w:lang w:val="en-US"/>
        </w:rPr>
        <w:lastRenderedPageBreak/>
        <w:t>delivered within the application or through other channels such as email or mobile notifications.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8. User Interface:</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A user-friendly and intuitive interface is essential for user adoption. The interface should support multimedia messages, file sharing, and other relevant features to enhance user experience.</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9. Cross-Platform Compatibility:</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Users access applications on various devices and platforms. Ensure that the chat application functions seamlessly across web browsers, mobile devices, and desktop applications.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10. Integration:</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Allow for integration with other enterprise systems, such as user directories (e.g., LDAP or Active Directory) and project management tools. Integration enhances productivity and data consistency.</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11. Search and Filter:</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Robust search and filtering capabilities empower users to easily find and reference past conversations and messages. This feature aids in information retrieval and organization.</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12. Offline Support:</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lastRenderedPageBreak/>
        <w:t>Offline capabilities enable users to access and send messages even when they are not connected to the internet. Implementing this feature ensures continuous communication.</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13</w:t>
      </w:r>
      <w:r w:rsidRPr="00D80C06">
        <w:rPr>
          <w:rFonts w:ascii="Arial" w:hAnsi="Arial" w:cs="Arial"/>
          <w:b/>
          <w:bCs/>
          <w:sz w:val="36"/>
          <w:szCs w:val="36"/>
          <w:lang w:val="en-US"/>
        </w:rPr>
        <w:t>. Monitoring and Analytics: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Monitoring tools are essential for tracking application performance and collecting analytics data. This data helps identify usage patterns, potential issues, and areas for improvement.</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14. Load Testing:</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Conduct thorough load testing to determine the application's performance under various user loads. Identifying bottlenecks and optimizing performance is critical for a smooth user experience.</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15. Failover and Redundancy:</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Implement failover mechanisms and redundancy to ensure high availability and minimize downtime. Redundancy prevents data loss and service interruptions.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16. Backup and Recovery:</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Develop a robust backup and recovery strategy to protect against data loss. Regularly back up critical data and establish procedures for data recovery in case of system failures.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lastRenderedPageBreak/>
        <w:t>17. User Training and Support:</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Provide comprehensive training materials and support resources to help users effectively utilize the chat application. User support ensures a positive user experience.</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18. Feedback Mechanism:</w:t>
      </w: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Establish a feedback loop with users and stakeholders. Encourage users to report issues and suggest improvements, fostering a culture of continuous improvement.</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19. Continuous Updates and Maintenance:</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Plan for ongoing updates, bug fixes, and maintenance to keep the application secure and up to date. Regular updates address security vulnerabilities and enhance functionality.</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20. Documentation:</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Create detailed documentation for both end-users and administrators. Documentation facilitates user onboarding and troubleshooting.</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u w:val="single"/>
          <w:lang w:val="en-US"/>
        </w:rPr>
      </w:pPr>
      <w:r w:rsidRPr="00D80C06">
        <w:rPr>
          <w:rFonts w:ascii="Arial" w:hAnsi="Arial" w:cs="Arial"/>
          <w:b/>
          <w:bCs/>
          <w:sz w:val="36"/>
          <w:szCs w:val="36"/>
          <w:u w:val="single"/>
          <w:lang w:val="en-US"/>
        </w:rPr>
        <w:t>Tools and Technologies: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1. Programming Languages: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 xml:space="preserve">Select appropriate programming languages for different parts of the application. JavaScript/TypeScript is suitable for front-end development, while Java, C#, or Python </w:t>
      </w:r>
      <w:r w:rsidRPr="00D80C06">
        <w:rPr>
          <w:rFonts w:ascii="Arial" w:hAnsi="Arial" w:cs="Arial"/>
          <w:sz w:val="36"/>
          <w:szCs w:val="36"/>
          <w:lang w:val="en-US"/>
        </w:rPr>
        <w:lastRenderedPageBreak/>
        <w:t>may be chosen for server-side logic and business operations.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2. Frameworks and Libraries: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 xml:space="preserve">Utilize modern front-end frameworks like React, Angular, or Vue.js for building a user-friendly interface. Back-end frameworks like Express.js, Flask, or ASP.NET Core can help with server-side logic. Implement Socket.io for real-time communication and Redux, </w:t>
      </w:r>
      <w:proofErr w:type="spellStart"/>
      <w:r w:rsidRPr="00D80C06">
        <w:rPr>
          <w:rFonts w:ascii="Arial" w:hAnsi="Arial" w:cs="Arial"/>
          <w:sz w:val="36"/>
          <w:szCs w:val="36"/>
          <w:lang w:val="en-US"/>
        </w:rPr>
        <w:t>Mobx</w:t>
      </w:r>
      <w:proofErr w:type="spellEnd"/>
      <w:r w:rsidRPr="00D80C06">
        <w:rPr>
          <w:rFonts w:ascii="Arial" w:hAnsi="Arial" w:cs="Arial"/>
          <w:sz w:val="36"/>
          <w:szCs w:val="36"/>
          <w:lang w:val="en-US"/>
        </w:rPr>
        <w:t xml:space="preserve">, or </w:t>
      </w:r>
      <w:proofErr w:type="spellStart"/>
      <w:r w:rsidRPr="00D80C06">
        <w:rPr>
          <w:rFonts w:ascii="Arial" w:hAnsi="Arial" w:cs="Arial"/>
          <w:sz w:val="36"/>
          <w:szCs w:val="36"/>
          <w:lang w:val="en-US"/>
        </w:rPr>
        <w:t>NgRx</w:t>
      </w:r>
      <w:proofErr w:type="spellEnd"/>
      <w:r w:rsidRPr="00D80C06">
        <w:rPr>
          <w:rFonts w:ascii="Arial" w:hAnsi="Arial" w:cs="Arial"/>
          <w:sz w:val="36"/>
          <w:szCs w:val="36"/>
          <w:lang w:val="en-US"/>
        </w:rPr>
        <w:t xml:space="preserve"> for state management.</w:t>
      </w:r>
    </w:p>
    <w:p w:rsidR="00D80C06" w:rsidRPr="00D80C06" w:rsidRDefault="00D80C06" w:rsidP="00D80C06">
      <w:pPr>
        <w:rPr>
          <w:rFonts w:ascii="Arial" w:hAnsi="Arial" w:cs="Arial"/>
          <w:b/>
          <w:bCs/>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3. Database:</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Choose a database system that suits your needs. Use relational databases (e.g., PostgreSQL, MySQL, SQL Server) for structured data and NoSQL databases (e.g., MongoDB, Cassandra) for semi-structured or unstructured data.</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4. Messaging Protocols: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Implement WebSocket for real-time communication and MQTT for efficient and lightweight messaging, particularly in IoT scenarios.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5. Authentication and Authorization:</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Ensure secure user authentication and authorization using OAuth2, OpenID Connect, and JSON Web Tokens (JWT). Consider integrating OAuth2 providers like Auth0 for user identity management.</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lastRenderedPageBreak/>
        <w:t>6. Security Tools: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Adhere to OWASP security best practices, implement SSL/TLS encryption for secure communication, employ firewalls and intrusion detection systems (IDS) for network security.</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7. Cloud Services: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Consider hosting the application on cloud platforms such as AWS, Azure, or Google Cloud for scalability and reliability. Firebase and Heroku are options for rapid development and deployment.</w:t>
      </w:r>
    </w:p>
    <w:p w:rsidR="00D80C06" w:rsidRPr="00D80C06" w:rsidRDefault="00D80C06" w:rsidP="00D80C06">
      <w:pPr>
        <w:rPr>
          <w:rFonts w:ascii="Arial" w:hAnsi="Arial" w:cs="Arial"/>
          <w:b/>
          <w:bCs/>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8. Containerization and Orchestration:</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Use Docker for containerization and Kubernetes for orchestrating containers in production environments. This ensures consistent and scalable deployment.</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9. DevOps and CI/CD:</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 xml:space="preserve">Implement DevOps practices with tools like Jenkins, Travis CI, or </w:t>
      </w:r>
      <w:proofErr w:type="spellStart"/>
      <w:r w:rsidRPr="00D80C06">
        <w:rPr>
          <w:rFonts w:ascii="Arial" w:hAnsi="Arial" w:cs="Arial"/>
          <w:sz w:val="36"/>
          <w:szCs w:val="36"/>
          <w:lang w:val="en-US"/>
        </w:rPr>
        <w:t>CircleCI</w:t>
      </w:r>
      <w:proofErr w:type="spellEnd"/>
      <w:r w:rsidRPr="00D80C06">
        <w:rPr>
          <w:rFonts w:ascii="Arial" w:hAnsi="Arial" w:cs="Arial"/>
          <w:sz w:val="36"/>
          <w:szCs w:val="36"/>
          <w:lang w:val="en-US"/>
        </w:rPr>
        <w:t>. Use Infrastructure as Code (</w:t>
      </w:r>
      <w:proofErr w:type="spellStart"/>
      <w:r w:rsidRPr="00D80C06">
        <w:rPr>
          <w:rFonts w:ascii="Arial" w:hAnsi="Arial" w:cs="Arial"/>
          <w:sz w:val="36"/>
          <w:szCs w:val="36"/>
          <w:lang w:val="en-US"/>
        </w:rPr>
        <w:t>IaC</w:t>
      </w:r>
      <w:proofErr w:type="spellEnd"/>
      <w:r w:rsidRPr="00D80C06">
        <w:rPr>
          <w:rFonts w:ascii="Arial" w:hAnsi="Arial" w:cs="Arial"/>
          <w:sz w:val="36"/>
          <w:szCs w:val="36"/>
          <w:lang w:val="en-US"/>
        </w:rPr>
        <w:t>) tools such as Terraform or AWS CloudFormation to manage infrastructure.</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10. Monitoring and Analytics: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Deploy monitoring and analytics tools like Prometheus, Grafana, Google Analytics, and ELK Stack to monitor application performance and gather insights into user behavior.</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11. Load Testing:</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Utilize load testing tools like Apache JMeter or Gatling to assess the application's scalability and performance under various loads.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12. Version Control:</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Use Git for version control to manage code changes, collaborate effectively, and track project history.</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13. Documentation and Collaboration:</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Leverage tools like Confluence or Wiki for internal documentation. Use communication platforms like Slack or Microsoft Teams for team collaboration and coordination.</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14. Issue Tracking and Project Management:</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Employ issue tracking and project management tools such as Jira, Trello, or Asana to manage tasks and track project progress.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15.Code Quality and Testing:</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 xml:space="preserve">Maintain code quality with tools like </w:t>
      </w:r>
      <w:proofErr w:type="spellStart"/>
      <w:r w:rsidRPr="00D80C06">
        <w:rPr>
          <w:rFonts w:ascii="Arial" w:hAnsi="Arial" w:cs="Arial"/>
          <w:sz w:val="36"/>
          <w:szCs w:val="36"/>
          <w:lang w:val="en-US"/>
        </w:rPr>
        <w:t>ESLint</w:t>
      </w:r>
      <w:proofErr w:type="spellEnd"/>
      <w:r w:rsidRPr="00D80C06">
        <w:rPr>
          <w:rFonts w:ascii="Arial" w:hAnsi="Arial" w:cs="Arial"/>
          <w:sz w:val="36"/>
          <w:szCs w:val="36"/>
          <w:lang w:val="en-US"/>
        </w:rPr>
        <w:t xml:space="preserve">, Prettier, </w:t>
      </w:r>
      <w:proofErr w:type="spellStart"/>
      <w:r w:rsidRPr="00D80C06">
        <w:rPr>
          <w:rFonts w:ascii="Arial" w:hAnsi="Arial" w:cs="Arial"/>
          <w:sz w:val="36"/>
          <w:szCs w:val="36"/>
          <w:lang w:val="en-US"/>
        </w:rPr>
        <w:t>TSLint</w:t>
      </w:r>
      <w:proofErr w:type="spellEnd"/>
      <w:r w:rsidRPr="00D80C06">
        <w:rPr>
          <w:rFonts w:ascii="Arial" w:hAnsi="Arial" w:cs="Arial"/>
          <w:sz w:val="36"/>
          <w:szCs w:val="36"/>
          <w:lang w:val="en-US"/>
        </w:rPr>
        <w:t>, and ensure thorough testing with frameworks like Jest, Mocha, or Jasmine.</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16. Container Registry:</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lastRenderedPageBreak/>
        <w:t>Host Docker images in container registries like Docker Hub, AWS ECR, or Google Container Registry for efficient image distribution.</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17. Backup and Recovery:</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Implement automated data backup processes and establish a disaster recovery plan to minimize data loss.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18. User Interface Design:</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Use design tools such as Adobe XD, Sketch, or Figma for creating an intuitive and visually appealing user interface.</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19. Usability Testing Tools: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 xml:space="preserve">Conduct usability testing with tools like </w:t>
      </w:r>
      <w:proofErr w:type="spellStart"/>
      <w:r w:rsidRPr="00D80C06">
        <w:rPr>
          <w:rFonts w:ascii="Arial" w:hAnsi="Arial" w:cs="Arial"/>
          <w:sz w:val="36"/>
          <w:szCs w:val="36"/>
          <w:lang w:val="en-US"/>
        </w:rPr>
        <w:t>UserTesting</w:t>
      </w:r>
      <w:proofErr w:type="spellEnd"/>
      <w:r w:rsidRPr="00D80C06">
        <w:rPr>
          <w:rFonts w:ascii="Arial" w:hAnsi="Arial" w:cs="Arial"/>
          <w:sz w:val="36"/>
          <w:szCs w:val="36"/>
          <w:lang w:val="en-US"/>
        </w:rPr>
        <w:t xml:space="preserve"> or </w:t>
      </w:r>
      <w:proofErr w:type="spellStart"/>
      <w:r w:rsidRPr="00D80C06">
        <w:rPr>
          <w:rFonts w:ascii="Arial" w:hAnsi="Arial" w:cs="Arial"/>
          <w:sz w:val="36"/>
          <w:szCs w:val="36"/>
          <w:lang w:val="en-US"/>
        </w:rPr>
        <w:t>UsabilityHub</w:t>
      </w:r>
      <w:proofErr w:type="spellEnd"/>
      <w:r w:rsidRPr="00D80C06">
        <w:rPr>
          <w:rFonts w:ascii="Arial" w:hAnsi="Arial" w:cs="Arial"/>
          <w:sz w:val="36"/>
          <w:szCs w:val="36"/>
          <w:lang w:val="en-US"/>
        </w:rPr>
        <w:t xml:space="preserve"> to gather user feedback and improve the user experience.</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20. Feedback Collection:</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Create surveys and feedback forms to collect user input and continuously improve the application based on user needs and expectations.</w:t>
      </w:r>
    </w:p>
    <w:p w:rsidR="00D80C06" w:rsidRDefault="00D80C06" w:rsidP="00D80C06">
      <w:pPr>
        <w:rPr>
          <w:rFonts w:ascii="Arial" w:hAnsi="Arial" w:cs="Arial"/>
          <w:sz w:val="36"/>
          <w:szCs w:val="36"/>
          <w:lang w:val="en-US"/>
        </w:rPr>
      </w:pPr>
    </w:p>
    <w:p w:rsid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u w:val="single"/>
          <w:lang w:val="en-US"/>
        </w:rPr>
      </w:pPr>
      <w:r w:rsidRPr="00D80C06">
        <w:rPr>
          <w:rFonts w:ascii="Arial" w:hAnsi="Arial" w:cs="Arial"/>
          <w:b/>
          <w:bCs/>
          <w:sz w:val="36"/>
          <w:szCs w:val="36"/>
          <w:u w:val="single"/>
          <w:lang w:val="en-US"/>
        </w:rPr>
        <w:t>Additional Parameters for Payment Integration:</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21. Payment Gateway Integration:</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lastRenderedPageBreak/>
        <w:t>Select a reliable payment gateway such as Stripe, PayPal, or a local payment processor. The chosen gateway should offer secure and convenient payment processing.</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22. Payment Security:</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Payment security is of utmost importance. Ensure that payment transactions are secure and compliant with the Payment Card Industry Data Security Standard (PCI DSS). Implement tokenization of card data and secure handling practices.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23. User Wallets: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Implement user wallets within the application to securely store payment information. User wallets facilitate quick and convenient transactions.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24. Transaction History:</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Maintain a comprehensive transaction history within the application. This history should detail past payments, purchases, and associated data.</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25. In-Chat Payments: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Enable users to make payments directly within chat conversations. This includes features for sending money to other users or making purchases from within the chat application.</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26. Subscription Management:</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If applicable, implement subscription management features. Allow users to subscribe to premium content or services through the chat application.</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27. Refunds and Disputes: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Develop a structured process for handling refund requests and payment disputes. Ensure a smooth resolution process for both users and administrators.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28. Payment Notifications: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Send timely notifications within the chat application for various payment events, such as successful payments, failed transactions, or upcoming subscription renewals.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29. Security Auditing:</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Regularly audit payment-related code and infrastructure for security vulnerabilities and compliance with payment industry standards.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30. PCI DSS Compliance:</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Ensure that the application and hosting environment comply with PCI DSS standards for secure handling of payment data.</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31. Fraud Detection:</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 xml:space="preserve">Implement fraud detection mechanisms to identify and prevent fraudulent transactions. These mechanisms </w:t>
      </w:r>
      <w:r w:rsidRPr="00D80C06">
        <w:rPr>
          <w:rFonts w:ascii="Arial" w:hAnsi="Arial" w:cs="Arial"/>
          <w:sz w:val="36"/>
          <w:szCs w:val="36"/>
          <w:lang w:val="en-US"/>
        </w:rPr>
        <w:lastRenderedPageBreak/>
        <w:t>should include anomaly detection and user behavior analysis.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32. Customer Support Integration:</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Integrate payment-related customer support features, such as live chat or ticketing, to assist users with payment-related inquiries and issues.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33. Taxation and Invoicing:</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Handle taxation requirements and generate invoices when necessary. Ensure that users have access to tax-related information as needed.</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34. Legal and Regulatory Compliance:</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Stay informed about local and international payment regulations and ensure that the application complies with these regulations. This includes data protection laws and financial regulations.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35. Testing Payment Flows: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Conduct comprehensive testing of payment flows in a controlled environment. This includes test transactions in a sandbox or test mode to validate payment processing.</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36. Financial Reporting:</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lastRenderedPageBreak/>
        <w:t>Implement financial reporting features to track revenue and expenses related to the payment system. These reports aid in financial analysis and decision-making.</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lang w:val="en-US"/>
        </w:rPr>
      </w:pPr>
      <w:r w:rsidRPr="00D80C06">
        <w:rPr>
          <w:rFonts w:ascii="Arial" w:hAnsi="Arial" w:cs="Arial"/>
          <w:b/>
          <w:bCs/>
          <w:sz w:val="36"/>
          <w:szCs w:val="36"/>
          <w:lang w:val="en-US"/>
        </w:rPr>
        <w:t>37. User Data Privacy:</w:t>
      </w:r>
    </w:p>
    <w:p w:rsidR="00D80C06" w:rsidRPr="00D80C06" w:rsidRDefault="00D80C06" w:rsidP="00D80C06">
      <w:pPr>
        <w:rPr>
          <w:rFonts w:ascii="Arial" w:hAnsi="Arial" w:cs="Arial"/>
          <w:sz w:val="36"/>
          <w:szCs w:val="36"/>
          <w:lang w:val="en-US"/>
        </w:rPr>
      </w:pPr>
      <w:r w:rsidRPr="00D80C06">
        <w:rPr>
          <w:rFonts w:ascii="Arial" w:hAnsi="Arial" w:cs="Arial"/>
          <w:sz w:val="36"/>
          <w:szCs w:val="36"/>
          <w:lang w:val="en-US"/>
        </w:rPr>
        <w:t>Ensure that user payment data is handled with the utmost privacy and complies with relevant data protection regulations. Implement data encryption and secure storage practices.</w:t>
      </w:r>
    </w:p>
    <w:p w:rsidR="00D80C06" w:rsidRPr="00D80C06" w:rsidRDefault="00D80C06" w:rsidP="00D80C06">
      <w:pPr>
        <w:rPr>
          <w:rFonts w:ascii="Arial" w:hAnsi="Arial" w:cs="Arial"/>
          <w:sz w:val="36"/>
          <w:szCs w:val="36"/>
          <w:lang w:val="en-US"/>
        </w:rPr>
      </w:pPr>
    </w:p>
    <w:p w:rsidR="00D80C06" w:rsidRPr="00D80C06" w:rsidRDefault="00D80C06" w:rsidP="00D80C06">
      <w:pPr>
        <w:rPr>
          <w:rFonts w:ascii="Arial" w:hAnsi="Arial" w:cs="Arial"/>
          <w:b/>
          <w:bCs/>
          <w:sz w:val="36"/>
          <w:szCs w:val="36"/>
          <w:u w:val="single"/>
          <w:lang w:val="en-US"/>
        </w:rPr>
      </w:pPr>
      <w:r w:rsidRPr="00D80C06">
        <w:rPr>
          <w:rFonts w:ascii="Arial" w:hAnsi="Arial" w:cs="Arial"/>
          <w:b/>
          <w:bCs/>
          <w:sz w:val="36"/>
          <w:szCs w:val="36"/>
          <w:u w:val="single"/>
          <w:lang w:val="en-US"/>
        </w:rPr>
        <w:t>Conclusion:</w:t>
      </w:r>
    </w:p>
    <w:p w:rsidR="00D80C06" w:rsidRPr="00D80C06" w:rsidRDefault="00D80C06" w:rsidP="00D80C06">
      <w:pPr>
        <w:rPr>
          <w:rFonts w:ascii="Arial" w:hAnsi="Arial" w:cs="Arial"/>
          <w:sz w:val="36"/>
          <w:szCs w:val="36"/>
          <w:lang w:val="en-US"/>
        </w:rPr>
      </w:pPr>
    </w:p>
    <w:p w:rsidR="0079705E" w:rsidRPr="00D80C06" w:rsidRDefault="00D80C06" w:rsidP="00D80C06">
      <w:pPr>
        <w:rPr>
          <w:rFonts w:ascii="Arial" w:hAnsi="Arial" w:cs="Arial"/>
          <w:sz w:val="36"/>
          <w:szCs w:val="36"/>
          <w:lang w:val="en-US"/>
        </w:rPr>
      </w:pPr>
      <w:r w:rsidRPr="00D80C06">
        <w:rPr>
          <w:rFonts w:ascii="Arial" w:hAnsi="Arial" w:cs="Arial"/>
          <w:sz w:val="36"/>
          <w:szCs w:val="36"/>
          <w:lang w:val="en-US"/>
        </w:rPr>
        <w:t xml:space="preserve">Developing an enterprise-level chat application with integrated payment features is a multifaceted undertaking. It requires meticulous planning, skillful development, and continuous attention to security, scalability, and compliance. By considering the key parameters and employing appropriate tools and technologies, this project aims to deliver a secure, user-friendly chat experience while seamlessly integrating payment </w:t>
      </w:r>
      <w:proofErr w:type="spellStart"/>
      <w:proofErr w:type="gramStart"/>
      <w:r w:rsidRPr="00D80C06">
        <w:rPr>
          <w:rFonts w:ascii="Arial" w:hAnsi="Arial" w:cs="Arial"/>
          <w:sz w:val="36"/>
          <w:szCs w:val="36"/>
          <w:lang w:val="en-US"/>
        </w:rPr>
        <w:t>capabilities.This</w:t>
      </w:r>
      <w:proofErr w:type="spellEnd"/>
      <w:proofErr w:type="gramEnd"/>
      <w:r w:rsidRPr="00D80C06">
        <w:rPr>
          <w:rFonts w:ascii="Arial" w:hAnsi="Arial" w:cs="Arial"/>
          <w:sz w:val="36"/>
          <w:szCs w:val="36"/>
          <w:lang w:val="en-US"/>
        </w:rPr>
        <w:t xml:space="preserve"> comprehensive report provides a detailed roadmap for the development of a feature-rich chat application that caters to the needs of both users and the enterprise. The report highlights the critical considerations, tools, and technologies necessary for building a robust and secure chat platform with integrated payment features.</w:t>
      </w:r>
    </w:p>
    <w:sectPr w:rsidR="0079705E" w:rsidRPr="00D80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06"/>
    <w:rsid w:val="002855F9"/>
    <w:rsid w:val="0079705E"/>
    <w:rsid w:val="00CB3087"/>
    <w:rsid w:val="00D80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44AED4"/>
  <w15:chartTrackingRefBased/>
  <w15:docId w15:val="{45FAE842-F23D-CE49-9213-85872CB2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2023-09-15T13:12:00Z</dcterms:created>
  <dcterms:modified xsi:type="dcterms:W3CDTF">2023-09-15T13:27:00Z</dcterms:modified>
</cp:coreProperties>
</file>