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831B" w14:textId="7A06469D" w:rsidR="00DE096E" w:rsidRDefault="00116B9C" w:rsidP="00116B9C">
      <w:pPr>
        <w:pStyle w:val="Title"/>
        <w:jc w:val="center"/>
      </w:pPr>
      <w:proofErr w:type="spellStart"/>
      <w:r>
        <w:t>LendingClub</w:t>
      </w:r>
      <w:proofErr w:type="spellEnd"/>
      <w:r>
        <w:t xml:space="preserve"> – Case Study</w:t>
      </w:r>
    </w:p>
    <w:p w14:paraId="5DCFFD2E" w14:textId="0F30A934" w:rsidR="00116B9C" w:rsidRDefault="00116B9C" w:rsidP="00116B9C"/>
    <w:p w14:paraId="22CC8DD1" w14:textId="3612BB4A" w:rsidR="00116B9C" w:rsidRDefault="00116B9C" w:rsidP="00116B9C">
      <w:pPr>
        <w:pStyle w:val="Heading2"/>
      </w:pPr>
      <w:r>
        <w:t>Problem Statement:</w:t>
      </w:r>
    </w:p>
    <w:p w14:paraId="07A7D17D" w14:textId="4C1C6673" w:rsidR="00116B9C" w:rsidRDefault="00116B9C" w:rsidP="00116B9C"/>
    <w:p w14:paraId="5DE24EE8" w14:textId="7B6357A0" w:rsidR="00116B9C" w:rsidRDefault="00116B9C" w:rsidP="00116B9C">
      <w:r w:rsidRPr="00116B9C">
        <w:t xml:space="preserve">Lending loans to </w:t>
      </w:r>
      <w:r>
        <w:t>‘</w:t>
      </w:r>
      <w:r w:rsidRPr="00116B9C">
        <w:t>risky</w:t>
      </w:r>
      <w:r>
        <w:t>’</w:t>
      </w:r>
      <w:r w:rsidRPr="00116B9C">
        <w:t xml:space="preserve"> applicants is the largest source of financial loss (called credit loss). The credit loss is the amount of money lost by the lender when the borrower refuses to pay or runs away with the money owed.</w:t>
      </w:r>
    </w:p>
    <w:p w14:paraId="65E25FDA" w14:textId="77777777" w:rsidR="00116B9C" w:rsidRPr="00116B9C" w:rsidRDefault="00116B9C" w:rsidP="00116B9C"/>
    <w:p w14:paraId="4DFA0B0C" w14:textId="5A5475C5" w:rsidR="00116B9C" w:rsidRDefault="00116B9C" w:rsidP="00116B9C">
      <w:r w:rsidRPr="00116B9C">
        <w:t>Objective is</w:t>
      </w:r>
      <w:r>
        <w:t xml:space="preserve"> to</w:t>
      </w:r>
      <w:r w:rsidRPr="00116B9C">
        <w:t xml:space="preserve"> us</w:t>
      </w:r>
      <w:r>
        <w:t>e</w:t>
      </w:r>
      <w:r w:rsidRPr="00116B9C">
        <w:t xml:space="preserve"> EDA </w:t>
      </w:r>
      <w:r>
        <w:t xml:space="preserve">and </w:t>
      </w:r>
      <w:r w:rsidRPr="00116B9C">
        <w:t xml:space="preserve">understand the driving factors (or driver variables) behind loan default, </w:t>
      </w:r>
      <w:r w:rsidRPr="00116B9C">
        <w:t>i.e.,</w:t>
      </w:r>
      <w:r w:rsidRPr="00116B9C">
        <w:t xml:space="preserve"> the variables which are strong indicators of default.  The company can utilise this knowledge for its portfolio and risk assessment.</w:t>
      </w:r>
    </w:p>
    <w:p w14:paraId="7536F682" w14:textId="589BC14D" w:rsidR="00116B9C" w:rsidRDefault="00116B9C" w:rsidP="00116B9C"/>
    <w:p w14:paraId="6A538C59" w14:textId="1CA51CA1" w:rsidR="00116B9C" w:rsidRDefault="00116B9C" w:rsidP="00116B9C">
      <w:pPr>
        <w:pStyle w:val="Heading2"/>
      </w:pPr>
      <w:r>
        <w:t>Data Cleaning</w:t>
      </w:r>
    </w:p>
    <w:p w14:paraId="05480177" w14:textId="39E8FA48" w:rsidR="00A60E2A" w:rsidRDefault="00A60E2A" w:rsidP="00A60E2A">
      <w:r>
        <w:t>As part of Data Cleaning, following listed columns were removed from data:</w:t>
      </w:r>
    </w:p>
    <w:p w14:paraId="39D67360" w14:textId="5965233C" w:rsidR="00A60E2A" w:rsidRDefault="00A60E2A" w:rsidP="00A60E2A">
      <w:pPr>
        <w:pStyle w:val="ListParagraph"/>
        <w:numPr>
          <w:ilvl w:val="0"/>
          <w:numId w:val="3"/>
        </w:numPr>
      </w:pPr>
      <w:r>
        <w:t>Columns which are part of Customer Behaviour, these variables will not be present at time of loan application and will be collected later.</w:t>
      </w:r>
    </w:p>
    <w:p w14:paraId="18058BB7" w14:textId="754E3573" w:rsidR="00A60E2A" w:rsidRDefault="00A60E2A" w:rsidP="00A60E2A">
      <w:pPr>
        <w:pStyle w:val="ListParagraph"/>
        <w:numPr>
          <w:ilvl w:val="0"/>
          <w:numId w:val="3"/>
        </w:numPr>
      </w:pPr>
      <w:r>
        <w:t>Columns for which all values are Null/NA</w:t>
      </w:r>
    </w:p>
    <w:p w14:paraId="546562C1" w14:textId="04EA18C0" w:rsidR="00A60E2A" w:rsidRDefault="00A60E2A" w:rsidP="00A60E2A">
      <w:pPr>
        <w:pStyle w:val="ListParagraph"/>
        <w:numPr>
          <w:ilvl w:val="0"/>
          <w:numId w:val="3"/>
        </w:numPr>
      </w:pPr>
      <w:r>
        <w:t>Columns which have only one value or which has values/text in similar patter which are of no use like URL</w:t>
      </w:r>
    </w:p>
    <w:p w14:paraId="459DBCB5" w14:textId="6A3C75A3" w:rsidR="00A60E2A" w:rsidRDefault="00A60E2A" w:rsidP="00A60E2A">
      <w:r>
        <w:t>As next step in data cleaning, null/</w:t>
      </w:r>
      <w:proofErr w:type="spellStart"/>
      <w:r>
        <w:t>na</w:t>
      </w:r>
      <w:proofErr w:type="spellEnd"/>
      <w:r>
        <w:t xml:space="preserve"> values were handled, for which following approach was taken:</w:t>
      </w:r>
    </w:p>
    <w:p w14:paraId="2C79E7E6" w14:textId="7F687165" w:rsidR="00A60E2A" w:rsidRDefault="00A60E2A" w:rsidP="00A60E2A">
      <w:pPr>
        <w:pStyle w:val="ListParagraph"/>
        <w:numPr>
          <w:ilvl w:val="0"/>
          <w:numId w:val="4"/>
        </w:numPr>
      </w:pPr>
      <w:r>
        <w:t xml:space="preserve">For Categorical columns, “mode” value is used for fill </w:t>
      </w:r>
      <w:r w:rsidR="00570963">
        <w:t>empty values</w:t>
      </w:r>
    </w:p>
    <w:p w14:paraId="64D328EC" w14:textId="7536D6B3" w:rsidR="00570963" w:rsidRPr="00A60E2A" w:rsidRDefault="00570963" w:rsidP="00A60E2A">
      <w:pPr>
        <w:pStyle w:val="ListParagraph"/>
        <w:numPr>
          <w:ilvl w:val="0"/>
          <w:numId w:val="4"/>
        </w:numPr>
      </w:pPr>
      <w:r>
        <w:t>For Numerical columns, values are filled/removed depending on column type/values.</w:t>
      </w:r>
    </w:p>
    <w:p w14:paraId="44433C57" w14:textId="048E2837" w:rsidR="00116B9C" w:rsidRDefault="00116B9C" w:rsidP="00116B9C">
      <w:pPr>
        <w:pStyle w:val="Heading2"/>
      </w:pPr>
      <w:r>
        <w:t>Uni-variant Analysis</w:t>
      </w:r>
    </w:p>
    <w:p w14:paraId="5CA97170" w14:textId="628F58A9" w:rsidR="00530E3A" w:rsidRDefault="00530E3A" w:rsidP="00530E3A">
      <w:r>
        <w:t>Following steps were performed as part of univariant analysis:</w:t>
      </w:r>
    </w:p>
    <w:p w14:paraId="6DF6DC3F" w14:textId="75228DEE" w:rsidR="00530E3A" w:rsidRDefault="00530E3A" w:rsidP="00530E3A">
      <w:pPr>
        <w:pStyle w:val="ListParagraph"/>
        <w:numPr>
          <w:ilvl w:val="0"/>
          <w:numId w:val="5"/>
        </w:numPr>
      </w:pPr>
      <w:r>
        <w:t>Finding outliers in the columns and removing them</w:t>
      </w:r>
      <w:r w:rsidR="00AE3571">
        <w:t>:</w:t>
      </w:r>
    </w:p>
    <w:p w14:paraId="49ABEAA2" w14:textId="162DAE05" w:rsidR="00AE3571" w:rsidRDefault="00AE3571" w:rsidP="00AE3571">
      <w:pPr>
        <w:pStyle w:val="ListParagraph"/>
        <w:numPr>
          <w:ilvl w:val="1"/>
          <w:numId w:val="5"/>
        </w:numPr>
      </w:pPr>
      <w:r>
        <w:t xml:space="preserve">From columns </w:t>
      </w:r>
      <w:proofErr w:type="spellStart"/>
      <w:r>
        <w:t>annual_inc</w:t>
      </w:r>
      <w:proofErr w:type="spellEnd"/>
      <w:r>
        <w:t xml:space="preserve"> etc outlines were removed. </w:t>
      </w:r>
    </w:p>
    <w:p w14:paraId="132FEF85" w14:textId="7179BB59" w:rsidR="00530E3A" w:rsidRDefault="00530E3A" w:rsidP="00530E3A">
      <w:pPr>
        <w:pStyle w:val="ListParagraph"/>
        <w:numPr>
          <w:ilvl w:val="0"/>
          <w:numId w:val="5"/>
        </w:numPr>
      </w:pPr>
      <w:r>
        <w:t>Create new columns like Year from existing data</w:t>
      </w:r>
    </w:p>
    <w:p w14:paraId="661534C0" w14:textId="20FCD545" w:rsidR="00AE3571" w:rsidRDefault="00AE3571" w:rsidP="00AE3571">
      <w:pPr>
        <w:pStyle w:val="ListParagraph"/>
        <w:numPr>
          <w:ilvl w:val="1"/>
          <w:numId w:val="5"/>
        </w:numPr>
      </w:pPr>
      <w:r>
        <w:t xml:space="preserve">New columns </w:t>
      </w:r>
      <w:proofErr w:type="spellStart"/>
      <w:r>
        <w:t>issue_month</w:t>
      </w:r>
      <w:proofErr w:type="spellEnd"/>
      <w:r>
        <w:t xml:space="preserve">, </w:t>
      </w:r>
      <w:proofErr w:type="spellStart"/>
      <w:r>
        <w:t>issue_year</w:t>
      </w:r>
      <w:proofErr w:type="spellEnd"/>
      <w:r>
        <w:t xml:space="preserve"> were created from </w:t>
      </w:r>
      <w:proofErr w:type="spellStart"/>
      <w:r>
        <w:t>issue_d</w:t>
      </w:r>
      <w:proofErr w:type="spellEnd"/>
      <w:r>
        <w:t xml:space="preserve"> columns</w:t>
      </w:r>
    </w:p>
    <w:p w14:paraId="2CE28597" w14:textId="5925A69B" w:rsidR="00530E3A" w:rsidRDefault="00530E3A" w:rsidP="00530E3A">
      <w:pPr>
        <w:pStyle w:val="ListParagraph"/>
        <w:numPr>
          <w:ilvl w:val="0"/>
          <w:numId w:val="5"/>
        </w:numPr>
      </w:pPr>
      <w:r>
        <w:t>Applying binning/bucketing to create bins from existing columns</w:t>
      </w:r>
      <w:r w:rsidR="00AE3571">
        <w:t>:</w:t>
      </w:r>
    </w:p>
    <w:p w14:paraId="14756A3E" w14:textId="35ED8693" w:rsidR="00AE3571" w:rsidRDefault="00AE3571" w:rsidP="00AE3571">
      <w:pPr>
        <w:pStyle w:val="ListParagraph"/>
        <w:numPr>
          <w:ilvl w:val="1"/>
          <w:numId w:val="5"/>
        </w:numPr>
      </w:pPr>
      <w:r>
        <w:t xml:space="preserve">Columns like </w:t>
      </w:r>
      <w:proofErr w:type="spellStart"/>
      <w:r>
        <w:t>annual_inc</w:t>
      </w:r>
      <w:proofErr w:type="spellEnd"/>
      <w:r>
        <w:t xml:space="preserve">, </w:t>
      </w:r>
      <w:proofErr w:type="spellStart"/>
      <w:r>
        <w:t>int_rate</w:t>
      </w:r>
      <w:proofErr w:type="spellEnd"/>
      <w:r>
        <w:t xml:space="preserve"> were converted to bins for further analysis.</w:t>
      </w:r>
    </w:p>
    <w:p w14:paraId="74508785" w14:textId="27DE5A72" w:rsidR="0064465A" w:rsidRDefault="0064465A" w:rsidP="0064465A">
      <w:pPr>
        <w:pStyle w:val="ListParagraph"/>
        <w:numPr>
          <w:ilvl w:val="0"/>
          <w:numId w:val="5"/>
        </w:numPr>
      </w:pPr>
      <w:r>
        <w:t>Findings:</w:t>
      </w:r>
    </w:p>
    <w:p w14:paraId="4986C952" w14:textId="3CB94EC9" w:rsidR="0064465A" w:rsidRDefault="0064465A" w:rsidP="0064465A">
      <w:r>
        <w:rPr>
          <w:noProof/>
        </w:rPr>
        <w:lastRenderedPageBreak/>
        <w:drawing>
          <wp:inline distT="0" distB="0" distL="0" distR="0" wp14:anchorId="46EFC412" wp14:editId="14A2984C">
            <wp:extent cx="534924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3543300"/>
                    </a:xfrm>
                    <a:prstGeom prst="rect">
                      <a:avLst/>
                    </a:prstGeom>
                    <a:noFill/>
                    <a:ln>
                      <a:noFill/>
                    </a:ln>
                  </pic:spPr>
                </pic:pic>
              </a:graphicData>
            </a:graphic>
          </wp:inline>
        </w:drawing>
      </w:r>
    </w:p>
    <w:p w14:paraId="18408B4D" w14:textId="52DB7E3D" w:rsidR="0064465A" w:rsidRDefault="0064465A" w:rsidP="0064465A">
      <w:r w:rsidRPr="0064465A">
        <w:t>High density is observed in 20-60k range, most individuals have salary in 20-60k range.</w:t>
      </w:r>
    </w:p>
    <w:p w14:paraId="57932A68" w14:textId="75A554BD" w:rsidR="0064465A" w:rsidRDefault="0064465A" w:rsidP="0064465A">
      <w:r>
        <w:rPr>
          <w:noProof/>
        </w:rPr>
        <w:drawing>
          <wp:inline distT="0" distB="0" distL="0" distR="0" wp14:anchorId="7D9BBAE2" wp14:editId="188D092A">
            <wp:extent cx="489966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543300"/>
                    </a:xfrm>
                    <a:prstGeom prst="rect">
                      <a:avLst/>
                    </a:prstGeom>
                    <a:noFill/>
                    <a:ln>
                      <a:noFill/>
                    </a:ln>
                  </pic:spPr>
                </pic:pic>
              </a:graphicData>
            </a:graphic>
          </wp:inline>
        </w:drawing>
      </w:r>
    </w:p>
    <w:p w14:paraId="5A2EB57B" w14:textId="5C4B80A5" w:rsidR="0064465A" w:rsidRPr="00530E3A" w:rsidRDefault="0064465A" w:rsidP="0064465A">
      <w:r w:rsidRPr="0064465A">
        <w:t>Higher density of loan is observed between 0-10k</w:t>
      </w:r>
    </w:p>
    <w:p w14:paraId="6A7159AC" w14:textId="093746E2" w:rsidR="00116B9C" w:rsidRDefault="00116B9C" w:rsidP="00116B9C">
      <w:pPr>
        <w:pStyle w:val="Heading2"/>
      </w:pPr>
      <w:r>
        <w:lastRenderedPageBreak/>
        <w:t>Bi-variant Analysis</w:t>
      </w:r>
    </w:p>
    <w:p w14:paraId="04A2D32E" w14:textId="4F48FD68" w:rsidR="0064465A" w:rsidRDefault="0064465A" w:rsidP="0064465A">
      <w:r>
        <w:rPr>
          <w:noProof/>
        </w:rPr>
        <w:drawing>
          <wp:inline distT="0" distB="0" distL="0" distR="0" wp14:anchorId="20F62B1D" wp14:editId="58914CE5">
            <wp:extent cx="5731510"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00361EE6" w14:textId="16BADAAC" w:rsidR="0064465A" w:rsidRDefault="0064465A" w:rsidP="0064465A">
      <w:r w:rsidRPr="0064465A">
        <w:t>Loans taken for "small business" are the one for which "charge off" percentage is highest</w:t>
      </w:r>
    </w:p>
    <w:p w14:paraId="1963AA8A" w14:textId="77777777" w:rsidR="0064465A" w:rsidRDefault="0064465A" w:rsidP="0064465A"/>
    <w:p w14:paraId="4CB4A31C" w14:textId="3DEF352D" w:rsidR="0064465A" w:rsidRDefault="0064465A" w:rsidP="0064465A">
      <w:r>
        <w:rPr>
          <w:noProof/>
        </w:rPr>
        <w:drawing>
          <wp:inline distT="0" distB="0" distL="0" distR="0" wp14:anchorId="1342E6C7" wp14:editId="3E3360B6">
            <wp:extent cx="5731510" cy="2759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59710"/>
                    </a:xfrm>
                    <a:prstGeom prst="rect">
                      <a:avLst/>
                    </a:prstGeom>
                    <a:noFill/>
                    <a:ln>
                      <a:noFill/>
                    </a:ln>
                  </pic:spPr>
                </pic:pic>
              </a:graphicData>
            </a:graphic>
          </wp:inline>
        </w:drawing>
      </w:r>
    </w:p>
    <w:p w14:paraId="7CF6C8E9" w14:textId="5411EAE7" w:rsidR="0064465A" w:rsidRDefault="0064465A" w:rsidP="0064465A">
      <w:r w:rsidRPr="0064465A">
        <w:t>Less salary individuals (0-20k) are the one for which "Charged Off" percentage is highest.</w:t>
      </w:r>
    </w:p>
    <w:p w14:paraId="4E6D7004" w14:textId="3190FBDA" w:rsidR="0064465A" w:rsidRDefault="0064465A" w:rsidP="0064465A"/>
    <w:p w14:paraId="221A9D55" w14:textId="6DF520E8" w:rsidR="0064465A" w:rsidRDefault="0064465A" w:rsidP="0064465A">
      <w:r>
        <w:rPr>
          <w:noProof/>
        </w:rPr>
        <w:lastRenderedPageBreak/>
        <w:drawing>
          <wp:inline distT="0" distB="0" distL="0" distR="0" wp14:anchorId="51B71F28" wp14:editId="25130FC3">
            <wp:extent cx="5731510" cy="2776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5EA99A68" w14:textId="1F923080" w:rsidR="0064465A" w:rsidRDefault="0064465A" w:rsidP="0064465A">
      <w:r w:rsidRPr="0064465A">
        <w:t>Individual with lesser grade tend to have higher "Charged Off" percentage.</w:t>
      </w:r>
    </w:p>
    <w:p w14:paraId="465B5319" w14:textId="120FCF3C" w:rsidR="0064465A" w:rsidRDefault="0064465A" w:rsidP="0064465A"/>
    <w:p w14:paraId="038DDC2F" w14:textId="0900407D" w:rsidR="0064465A" w:rsidRDefault="0064465A" w:rsidP="0064465A">
      <w:r>
        <w:rPr>
          <w:noProof/>
        </w:rPr>
        <w:drawing>
          <wp:inline distT="0" distB="0" distL="0" distR="0" wp14:anchorId="3A6DB530" wp14:editId="2D0EB08E">
            <wp:extent cx="5731510" cy="2793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93365"/>
                    </a:xfrm>
                    <a:prstGeom prst="rect">
                      <a:avLst/>
                    </a:prstGeom>
                    <a:noFill/>
                    <a:ln>
                      <a:noFill/>
                    </a:ln>
                  </pic:spPr>
                </pic:pic>
              </a:graphicData>
            </a:graphic>
          </wp:inline>
        </w:drawing>
      </w:r>
    </w:p>
    <w:p w14:paraId="00B3B087" w14:textId="7567DFAE" w:rsidR="0064465A" w:rsidRDefault="0064465A" w:rsidP="0064465A">
      <w:r w:rsidRPr="0064465A">
        <w:t xml:space="preserve">Individual with higher </w:t>
      </w:r>
      <w:proofErr w:type="spellStart"/>
      <w:r w:rsidRPr="0064465A">
        <w:t>bankrupticies</w:t>
      </w:r>
      <w:proofErr w:type="spellEnd"/>
      <w:r w:rsidRPr="0064465A">
        <w:t xml:space="preserve"> public records </w:t>
      </w:r>
      <w:proofErr w:type="gramStart"/>
      <w:r w:rsidRPr="0064465A">
        <w:t>are</w:t>
      </w:r>
      <w:proofErr w:type="gramEnd"/>
      <w:r w:rsidRPr="0064465A">
        <w:t xml:space="preserve"> having high charge-off percentage.</w:t>
      </w:r>
    </w:p>
    <w:p w14:paraId="2CFCFEBD" w14:textId="61C1E3DE" w:rsidR="00180DF6" w:rsidRDefault="00180DF6" w:rsidP="0064465A">
      <w:r>
        <w:rPr>
          <w:noProof/>
        </w:rPr>
        <w:drawing>
          <wp:inline distT="0" distB="0" distL="0" distR="0" wp14:anchorId="33B0DA1F" wp14:editId="1EE9697E">
            <wp:extent cx="4427220" cy="21316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566" cy="2140049"/>
                    </a:xfrm>
                    <a:prstGeom prst="rect">
                      <a:avLst/>
                    </a:prstGeom>
                    <a:noFill/>
                    <a:ln>
                      <a:noFill/>
                    </a:ln>
                  </pic:spPr>
                </pic:pic>
              </a:graphicData>
            </a:graphic>
          </wp:inline>
        </w:drawing>
      </w:r>
    </w:p>
    <w:p w14:paraId="75FAC456" w14:textId="2E6E18AB" w:rsidR="00180DF6" w:rsidRDefault="00180DF6" w:rsidP="0064465A">
      <w:r>
        <w:rPr>
          <w:noProof/>
        </w:rPr>
        <w:lastRenderedPageBreak/>
        <w:drawing>
          <wp:inline distT="0" distB="0" distL="0" distR="0" wp14:anchorId="07A838AE" wp14:editId="0D3D2319">
            <wp:extent cx="4937760" cy="2351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5967" cy="2355170"/>
                    </a:xfrm>
                    <a:prstGeom prst="rect">
                      <a:avLst/>
                    </a:prstGeom>
                    <a:noFill/>
                    <a:ln>
                      <a:noFill/>
                    </a:ln>
                  </pic:spPr>
                </pic:pic>
              </a:graphicData>
            </a:graphic>
          </wp:inline>
        </w:drawing>
      </w:r>
    </w:p>
    <w:p w14:paraId="2E459286" w14:textId="14EB91B2" w:rsidR="00180DF6" w:rsidRDefault="00180DF6" w:rsidP="0064465A">
      <w:r w:rsidRPr="00180DF6">
        <w:t xml:space="preserve">With increase in public derogatory records, annual income is also increasing, which could be the reason that with increase in </w:t>
      </w:r>
      <w:proofErr w:type="spellStart"/>
      <w:r w:rsidRPr="00180DF6">
        <w:t>pub_rec</w:t>
      </w:r>
      <w:proofErr w:type="spellEnd"/>
      <w:r w:rsidRPr="00180DF6">
        <w:t xml:space="preserve"> (public derogatory records) charged-off percentage decreased.</w:t>
      </w:r>
    </w:p>
    <w:p w14:paraId="2C4119F4" w14:textId="3E5C2FFA" w:rsidR="00180DF6" w:rsidRDefault="00180DF6" w:rsidP="0064465A"/>
    <w:p w14:paraId="71A9612F" w14:textId="092B39F6" w:rsidR="00180DF6" w:rsidRDefault="00180DF6" w:rsidP="0064465A">
      <w:r>
        <w:rPr>
          <w:noProof/>
        </w:rPr>
        <w:drawing>
          <wp:inline distT="0" distB="0" distL="0" distR="0" wp14:anchorId="49852A8A" wp14:editId="098116BF">
            <wp:extent cx="5731510" cy="27628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6EE72181" w14:textId="78D1400E" w:rsidR="00180DF6" w:rsidRPr="00180DF6" w:rsidRDefault="00180DF6" w:rsidP="00180DF6">
      <w:pPr>
        <w:numPr>
          <w:ilvl w:val="0"/>
          <w:numId w:val="7"/>
        </w:numPr>
      </w:pPr>
      <w:r w:rsidRPr="00180DF6">
        <w:t>Strongest</w:t>
      </w:r>
      <w:r w:rsidRPr="00180DF6">
        <w:t xml:space="preserve"> reason to take loan is for "Debt Consolidation", which is common across all range of Annual income</w:t>
      </w:r>
    </w:p>
    <w:p w14:paraId="33FD31B3" w14:textId="4252AF3D" w:rsidR="00180DF6" w:rsidRPr="00180DF6" w:rsidRDefault="00180DF6" w:rsidP="00180DF6">
      <w:pPr>
        <w:numPr>
          <w:ilvl w:val="0"/>
          <w:numId w:val="7"/>
        </w:numPr>
      </w:pPr>
      <w:r w:rsidRPr="00180DF6">
        <w:t>Normally</w:t>
      </w:r>
      <w:r w:rsidRPr="00180DF6">
        <w:t>, individual with salary range between 5-10k are the one taking most of the loan.</w:t>
      </w:r>
    </w:p>
    <w:p w14:paraId="46802D71" w14:textId="6A7F0B26" w:rsidR="00180DF6" w:rsidRDefault="00180DF6" w:rsidP="0064465A"/>
    <w:p w14:paraId="26DB9091" w14:textId="2B6DF184" w:rsidR="00180DF6" w:rsidRDefault="00180DF6" w:rsidP="0064465A">
      <w:r>
        <w:rPr>
          <w:noProof/>
        </w:rPr>
        <w:lastRenderedPageBreak/>
        <w:drawing>
          <wp:inline distT="0" distB="0" distL="0" distR="0" wp14:anchorId="3311D4DE" wp14:editId="4FA2F3BB">
            <wp:extent cx="5731510" cy="3056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3B4F378E" w14:textId="77777777" w:rsidR="00180DF6" w:rsidRPr="00180DF6" w:rsidRDefault="00180DF6" w:rsidP="00180DF6">
      <w:pPr>
        <w:numPr>
          <w:ilvl w:val="0"/>
          <w:numId w:val="8"/>
        </w:numPr>
      </w:pPr>
      <w:r w:rsidRPr="00180DF6">
        <w:t>As Loan interest increases, number of loans reduce significantly</w:t>
      </w:r>
    </w:p>
    <w:p w14:paraId="69131BFA" w14:textId="77777777" w:rsidR="00180DF6" w:rsidRPr="00180DF6" w:rsidRDefault="00180DF6" w:rsidP="00180DF6">
      <w:pPr>
        <w:numPr>
          <w:ilvl w:val="0"/>
          <w:numId w:val="8"/>
        </w:numPr>
      </w:pPr>
      <w:r w:rsidRPr="00180DF6">
        <w:t>As loan interest increases, number of "Charged-off" increases.</w:t>
      </w:r>
    </w:p>
    <w:p w14:paraId="1D252B0D" w14:textId="487FC67E" w:rsidR="00180DF6" w:rsidRDefault="00180DF6" w:rsidP="00180DF6">
      <w:pPr>
        <w:numPr>
          <w:ilvl w:val="0"/>
          <w:numId w:val="8"/>
        </w:numPr>
      </w:pPr>
      <w:r w:rsidRPr="00180DF6">
        <w:t>As loan interest increases, number of "Fully Paid" increases, maybe individual is trying to pay to loan fully then paying higher interest.</w:t>
      </w:r>
    </w:p>
    <w:p w14:paraId="68EEAC02" w14:textId="77777777" w:rsidR="00180DF6" w:rsidRPr="00180DF6" w:rsidRDefault="00180DF6" w:rsidP="00180DF6">
      <w:pPr>
        <w:ind w:left="360"/>
      </w:pPr>
    </w:p>
    <w:p w14:paraId="6316531A" w14:textId="43870D73" w:rsidR="00180DF6" w:rsidRDefault="00180DF6" w:rsidP="0064465A">
      <w:r>
        <w:rPr>
          <w:noProof/>
        </w:rPr>
        <w:drawing>
          <wp:inline distT="0" distB="0" distL="0" distR="0" wp14:anchorId="07AE426C" wp14:editId="5B73480D">
            <wp:extent cx="6233160" cy="2773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3160" cy="2773680"/>
                    </a:xfrm>
                    <a:prstGeom prst="rect">
                      <a:avLst/>
                    </a:prstGeom>
                    <a:noFill/>
                    <a:ln>
                      <a:noFill/>
                    </a:ln>
                  </pic:spPr>
                </pic:pic>
              </a:graphicData>
            </a:graphic>
          </wp:inline>
        </w:drawing>
      </w:r>
    </w:p>
    <w:p w14:paraId="2A80F699" w14:textId="709FF8E8" w:rsidR="00180DF6" w:rsidRDefault="00180DF6" w:rsidP="0064465A">
      <w:r w:rsidRPr="00180DF6">
        <w:t>As Employee service length increases, Grade allocated to Individual increases. It makes sense, as number of years for individual increases, salary of individual increases and his paying capacity will also increase.</w:t>
      </w:r>
    </w:p>
    <w:p w14:paraId="441CC27C" w14:textId="1E5DDF99" w:rsidR="00180DF6" w:rsidRDefault="00180DF6" w:rsidP="0064465A"/>
    <w:p w14:paraId="1257AE2D" w14:textId="03CF33AA" w:rsidR="00180DF6" w:rsidRDefault="00180DF6" w:rsidP="0064465A">
      <w:r>
        <w:rPr>
          <w:noProof/>
        </w:rPr>
        <w:lastRenderedPageBreak/>
        <w:drawing>
          <wp:inline distT="0" distB="0" distL="0" distR="0" wp14:anchorId="1CC9C891" wp14:editId="4A824CF5">
            <wp:extent cx="5731510" cy="30797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141772FE" w14:textId="77777777" w:rsidR="00180DF6" w:rsidRPr="00180DF6" w:rsidRDefault="00180DF6" w:rsidP="00180DF6">
      <w:pPr>
        <w:ind w:left="720"/>
      </w:pPr>
      <w:r w:rsidRPr="00180DF6">
        <w:t>Across all individuals of employment service, loan is taken for Dept-consolidation</w:t>
      </w:r>
    </w:p>
    <w:p w14:paraId="3EFDC05F" w14:textId="3BBD1AFA" w:rsidR="00180DF6" w:rsidRDefault="00180DF6" w:rsidP="0064465A"/>
    <w:p w14:paraId="60C0A9A2" w14:textId="435EFD13" w:rsidR="00FD10E1" w:rsidRDefault="00FD10E1" w:rsidP="0064465A">
      <w:r>
        <w:rPr>
          <w:noProof/>
        </w:rPr>
        <w:drawing>
          <wp:inline distT="0" distB="0" distL="0" distR="0" wp14:anchorId="3CDEAFF4" wp14:editId="41E0A6BC">
            <wp:extent cx="5731510" cy="30797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2F35D294" w14:textId="77777777" w:rsidR="00FD10E1" w:rsidRPr="00FD10E1" w:rsidRDefault="00FD10E1" w:rsidP="00FD10E1">
      <w:r w:rsidRPr="00FD10E1">
        <w:t xml:space="preserve">Across all </w:t>
      </w:r>
      <w:proofErr w:type="spellStart"/>
      <w:r w:rsidRPr="00FD10E1">
        <w:t>obervation</w:t>
      </w:r>
      <w:proofErr w:type="spellEnd"/>
      <w:r w:rsidRPr="00FD10E1">
        <w:t>, mostly loan is taken for small quantity 5-10k, which makes sense as from earlier figures, mostly loan is taken for dept-consolidation</w:t>
      </w:r>
    </w:p>
    <w:p w14:paraId="011B4C5D" w14:textId="1F3675E6" w:rsidR="00FD10E1" w:rsidRDefault="00FD10E1" w:rsidP="0064465A"/>
    <w:p w14:paraId="0755C270" w14:textId="21A86A84" w:rsidR="00FD10E1" w:rsidRDefault="00FD10E1" w:rsidP="0064465A">
      <w:r>
        <w:rPr>
          <w:noProof/>
        </w:rPr>
        <w:lastRenderedPageBreak/>
        <w:drawing>
          <wp:inline distT="0" distB="0" distL="0" distR="0" wp14:anchorId="339DBEF9" wp14:editId="3824BE30">
            <wp:extent cx="5731510" cy="30568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6B84E0BF" w14:textId="77777777" w:rsidR="00FD10E1" w:rsidRPr="00FD10E1" w:rsidRDefault="00FD10E1" w:rsidP="00FD10E1">
      <w:pPr>
        <w:ind w:left="720"/>
      </w:pPr>
      <w:r w:rsidRPr="00FD10E1">
        <w:t>Interest rate increase with decrease in Grades</w:t>
      </w:r>
    </w:p>
    <w:p w14:paraId="21CFCB75" w14:textId="2D19BBC9" w:rsidR="00FD10E1" w:rsidRDefault="00FD10E1" w:rsidP="0064465A"/>
    <w:p w14:paraId="4F45E0F7" w14:textId="3D1EC0BD" w:rsidR="00FD10E1" w:rsidRDefault="00FD10E1" w:rsidP="0064465A">
      <w:r>
        <w:rPr>
          <w:noProof/>
        </w:rPr>
        <w:drawing>
          <wp:inline distT="0" distB="0" distL="0" distR="0" wp14:anchorId="45A4B0F5" wp14:editId="518AFFAD">
            <wp:extent cx="5731510" cy="23679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67915"/>
                    </a:xfrm>
                    <a:prstGeom prst="rect">
                      <a:avLst/>
                    </a:prstGeom>
                    <a:noFill/>
                    <a:ln>
                      <a:noFill/>
                    </a:ln>
                  </pic:spPr>
                </pic:pic>
              </a:graphicData>
            </a:graphic>
          </wp:inline>
        </w:drawing>
      </w:r>
    </w:p>
    <w:p w14:paraId="2BF5C358" w14:textId="77777777" w:rsidR="00FD10E1" w:rsidRPr="00FD10E1" w:rsidRDefault="00FD10E1" w:rsidP="00FD10E1">
      <w:r w:rsidRPr="00FD10E1">
        <w:t>No of loans are increasing each year, which seems to be the reason for increase in Charged-off applications.</w:t>
      </w:r>
    </w:p>
    <w:p w14:paraId="57BAF6AB" w14:textId="172BE8B4" w:rsidR="00FD10E1" w:rsidRDefault="00FD10E1" w:rsidP="0064465A"/>
    <w:p w14:paraId="0A8B05A7" w14:textId="6005B714" w:rsidR="00FD10E1" w:rsidRDefault="00FD10E1" w:rsidP="0064465A">
      <w:r>
        <w:rPr>
          <w:noProof/>
        </w:rPr>
        <w:lastRenderedPageBreak/>
        <w:drawing>
          <wp:inline distT="0" distB="0" distL="0" distR="0" wp14:anchorId="439E1464" wp14:editId="0B9534AC">
            <wp:extent cx="5731510" cy="3049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14:paraId="2062B75D" w14:textId="5EBC4CE6" w:rsidR="00FD10E1" w:rsidRDefault="00FD10E1" w:rsidP="0064465A">
      <w:r w:rsidRPr="00FD10E1">
        <w:t>Individuals living in Rented or Mortgages house, take loan most and do have more defaulter compared to individual owning house.</w:t>
      </w:r>
    </w:p>
    <w:p w14:paraId="3AD66A97" w14:textId="37ABDE5F" w:rsidR="00FD10E1" w:rsidRDefault="00FD10E1" w:rsidP="0064465A"/>
    <w:p w14:paraId="577EB35C" w14:textId="050A49EE" w:rsidR="00FD10E1" w:rsidRDefault="00FD10E1" w:rsidP="0064465A"/>
    <w:p w14:paraId="4EB9963C" w14:textId="12164D8E" w:rsidR="00FD10E1" w:rsidRDefault="00FD10E1" w:rsidP="0064465A"/>
    <w:p w14:paraId="7CA9F4CF" w14:textId="50F6320D" w:rsidR="00FD10E1" w:rsidRDefault="00FD10E1" w:rsidP="0064465A">
      <w:r>
        <w:rPr>
          <w:noProof/>
        </w:rPr>
        <w:drawing>
          <wp:inline distT="0" distB="0" distL="0" distR="0" wp14:anchorId="780BBC76" wp14:editId="6F8B00F1">
            <wp:extent cx="4937760" cy="418257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9947" cy="4192896"/>
                    </a:xfrm>
                    <a:prstGeom prst="rect">
                      <a:avLst/>
                    </a:prstGeom>
                    <a:noFill/>
                    <a:ln>
                      <a:noFill/>
                    </a:ln>
                  </pic:spPr>
                </pic:pic>
              </a:graphicData>
            </a:graphic>
          </wp:inline>
        </w:drawing>
      </w:r>
    </w:p>
    <w:p w14:paraId="26F3A1D3" w14:textId="09ED2164" w:rsidR="00FD10E1" w:rsidRPr="00FD10E1" w:rsidRDefault="00E031E4" w:rsidP="00FD10E1">
      <w:r>
        <w:lastRenderedPageBreak/>
        <w:t>S</w:t>
      </w:r>
      <w:r w:rsidR="00FD10E1" w:rsidRPr="00FD10E1">
        <w:t>ome of the highly co-related columns are following:</w:t>
      </w:r>
    </w:p>
    <w:p w14:paraId="6B93E621" w14:textId="77777777" w:rsidR="00FD10E1" w:rsidRPr="00FD10E1" w:rsidRDefault="00FD10E1" w:rsidP="00FD10E1">
      <w:pPr>
        <w:numPr>
          <w:ilvl w:val="0"/>
          <w:numId w:val="13"/>
        </w:numPr>
      </w:pPr>
      <w:proofErr w:type="spellStart"/>
      <w:r w:rsidRPr="00FD10E1">
        <w:t>funded_amnt</w:t>
      </w:r>
      <w:proofErr w:type="spellEnd"/>
      <w:r w:rsidRPr="00FD10E1">
        <w:t xml:space="preserve">, instalment, </w:t>
      </w:r>
      <w:proofErr w:type="spellStart"/>
      <w:r w:rsidRPr="00FD10E1">
        <w:t>funded_amnt_inv</w:t>
      </w:r>
      <w:proofErr w:type="spellEnd"/>
      <w:r w:rsidRPr="00FD10E1">
        <w:t xml:space="preserve">, </w:t>
      </w:r>
      <w:proofErr w:type="spellStart"/>
      <w:r w:rsidRPr="00FD10E1">
        <w:t>loan_amnt</w:t>
      </w:r>
      <w:proofErr w:type="spellEnd"/>
    </w:p>
    <w:p w14:paraId="23F06EF6" w14:textId="77777777" w:rsidR="00FD10E1" w:rsidRPr="00FD10E1" w:rsidRDefault="00FD10E1" w:rsidP="00FD10E1">
      <w:pPr>
        <w:numPr>
          <w:ilvl w:val="0"/>
          <w:numId w:val="13"/>
        </w:numPr>
      </w:pPr>
      <w:proofErr w:type="spellStart"/>
      <w:r w:rsidRPr="00FD10E1">
        <w:t>pub_rec</w:t>
      </w:r>
      <w:proofErr w:type="spellEnd"/>
      <w:r w:rsidRPr="00FD10E1">
        <w:t xml:space="preserve"> and </w:t>
      </w:r>
      <w:proofErr w:type="spellStart"/>
      <w:r w:rsidRPr="00FD10E1">
        <w:t>pub_rec_bankruptcies</w:t>
      </w:r>
      <w:proofErr w:type="spellEnd"/>
    </w:p>
    <w:p w14:paraId="0FEB08FF" w14:textId="1512532E" w:rsidR="00FD10E1" w:rsidRDefault="00FD10E1" w:rsidP="0064465A"/>
    <w:p w14:paraId="7B0DC4CE" w14:textId="77777777" w:rsidR="00E031E4" w:rsidRPr="0064465A" w:rsidRDefault="00E031E4" w:rsidP="0064465A"/>
    <w:p w14:paraId="17CF468C" w14:textId="2C8DAAEC" w:rsidR="00116B9C" w:rsidRDefault="00116B9C" w:rsidP="00116B9C">
      <w:pPr>
        <w:pStyle w:val="Heading2"/>
      </w:pPr>
      <w:r>
        <w:t>Recommendation</w:t>
      </w:r>
    </w:p>
    <w:p w14:paraId="4648D36C" w14:textId="60A5B5C2" w:rsidR="00D01C47" w:rsidRPr="00E031E4" w:rsidRDefault="00D01C47" w:rsidP="00116B9C">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 xml:space="preserve">Loan taken with following characteristics are most likely to get Charged-off: </w:t>
      </w:r>
    </w:p>
    <w:p w14:paraId="2FF5AFE7" w14:textId="7011F505" w:rsidR="00116B9C" w:rsidRPr="00116B9C" w:rsidRDefault="00D01C47"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 xml:space="preserve">Loan is taken </w:t>
      </w:r>
      <w:r w:rsidR="006A6344">
        <w:rPr>
          <w:rFonts w:eastAsia="Times New Roman" w:cstheme="minorHAnsi"/>
          <w:color w:val="000000"/>
          <w:lang w:eastAsia="en-IN"/>
        </w:rPr>
        <w:t xml:space="preserve">for </w:t>
      </w:r>
      <w:r w:rsidR="00116B9C" w:rsidRPr="00116B9C">
        <w:rPr>
          <w:rFonts w:eastAsia="Times New Roman" w:cstheme="minorHAnsi"/>
          <w:color w:val="000000"/>
          <w:lang w:eastAsia="en-IN"/>
        </w:rPr>
        <w:t>"Dept-consolidation"</w:t>
      </w:r>
      <w:r w:rsidR="006A6344">
        <w:rPr>
          <w:rFonts w:eastAsia="Times New Roman" w:cstheme="minorHAnsi"/>
          <w:color w:val="000000"/>
          <w:lang w:eastAsia="en-IN"/>
        </w:rPr>
        <w:t xml:space="preserve"> or “small-business”</w:t>
      </w:r>
      <w:r w:rsidRPr="00E031E4">
        <w:rPr>
          <w:rFonts w:eastAsia="Times New Roman" w:cstheme="minorHAnsi"/>
          <w:color w:val="000000"/>
          <w:lang w:eastAsia="en-IN"/>
        </w:rPr>
        <w:t>.</w:t>
      </w:r>
    </w:p>
    <w:p w14:paraId="230BBC10" w14:textId="5A3803AD" w:rsidR="00116B9C" w:rsidRPr="006A6344" w:rsidRDefault="00116B9C" w:rsidP="006A6344">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116B9C">
        <w:rPr>
          <w:rFonts w:eastAsia="Times New Roman" w:cstheme="minorHAnsi"/>
          <w:color w:val="000000"/>
          <w:lang w:eastAsia="en-IN"/>
        </w:rPr>
        <w:t xml:space="preserve">Loan </w:t>
      </w:r>
      <w:r w:rsidR="006A6344">
        <w:rPr>
          <w:rFonts w:eastAsia="Times New Roman" w:cstheme="minorHAnsi"/>
          <w:color w:val="000000"/>
          <w:lang w:eastAsia="en-IN"/>
        </w:rPr>
        <w:t xml:space="preserve">amount </w:t>
      </w:r>
      <w:r w:rsidRPr="00116B9C">
        <w:rPr>
          <w:rFonts w:eastAsia="Times New Roman" w:cstheme="minorHAnsi"/>
          <w:color w:val="000000"/>
          <w:lang w:eastAsia="en-IN"/>
        </w:rPr>
        <w:t xml:space="preserve">is </w:t>
      </w:r>
      <w:r w:rsidR="006A6344">
        <w:rPr>
          <w:rFonts w:eastAsia="Times New Roman" w:cstheme="minorHAnsi"/>
          <w:color w:val="000000"/>
          <w:lang w:eastAsia="en-IN"/>
        </w:rPr>
        <w:t>less</w:t>
      </w:r>
      <w:r w:rsidRPr="00116B9C">
        <w:rPr>
          <w:rFonts w:eastAsia="Times New Roman" w:cstheme="minorHAnsi"/>
          <w:color w:val="000000"/>
          <w:lang w:eastAsia="en-IN"/>
        </w:rPr>
        <w:t>: 5-10k.</w:t>
      </w:r>
    </w:p>
    <w:p w14:paraId="480CA21A" w14:textId="3B91078A" w:rsidR="00D01C47" w:rsidRPr="00E031E4" w:rsidRDefault="00D01C47"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When loan is taken at h</w:t>
      </w:r>
      <w:r w:rsidRPr="00116B9C">
        <w:rPr>
          <w:rFonts w:eastAsia="Times New Roman" w:cstheme="minorHAnsi"/>
          <w:color w:val="000000"/>
          <w:lang w:eastAsia="en-IN"/>
        </w:rPr>
        <w:t>igher interest rates</w:t>
      </w:r>
      <w:r w:rsidRPr="00E031E4">
        <w:rPr>
          <w:rFonts w:eastAsia="Times New Roman" w:cstheme="minorHAnsi"/>
          <w:color w:val="000000"/>
          <w:lang w:eastAsia="en-IN"/>
        </w:rPr>
        <w:t>.</w:t>
      </w:r>
    </w:p>
    <w:p w14:paraId="7C287449" w14:textId="0AC964C3" w:rsidR="00D01C47" w:rsidRPr="00116B9C" w:rsidRDefault="00D01C47"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 xml:space="preserve">Loan is taken by </w:t>
      </w:r>
      <w:r w:rsidRPr="00116B9C">
        <w:rPr>
          <w:rFonts w:eastAsia="Times New Roman" w:cstheme="minorHAnsi"/>
          <w:color w:val="000000"/>
          <w:lang w:eastAsia="en-IN"/>
        </w:rPr>
        <w:t>Low salary individuals (0-20k)</w:t>
      </w:r>
    </w:p>
    <w:p w14:paraId="789332E6" w14:textId="67B9EDB4" w:rsidR="00116B9C" w:rsidRPr="00E031E4" w:rsidRDefault="00116B9C" w:rsidP="00116B9C">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sidRPr="00116B9C">
        <w:rPr>
          <w:rFonts w:eastAsia="Times New Roman" w:cstheme="minorHAnsi"/>
          <w:color w:val="000000"/>
          <w:lang w:eastAsia="en-IN"/>
        </w:rPr>
        <w:t>As salary of individual increase, his paying capacity increases and thus charge-off decrease.</w:t>
      </w:r>
    </w:p>
    <w:sectPr w:rsidR="00116B9C" w:rsidRPr="00E0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866"/>
    <w:multiLevelType w:val="hybridMultilevel"/>
    <w:tmpl w:val="8DD6F1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DA2A75"/>
    <w:multiLevelType w:val="multilevel"/>
    <w:tmpl w:val="11647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B36E0"/>
    <w:multiLevelType w:val="multilevel"/>
    <w:tmpl w:val="F09043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753757"/>
    <w:multiLevelType w:val="multilevel"/>
    <w:tmpl w:val="67A80A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074A80"/>
    <w:multiLevelType w:val="multilevel"/>
    <w:tmpl w:val="AF943B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F97586"/>
    <w:multiLevelType w:val="multilevel"/>
    <w:tmpl w:val="C17C62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63556E"/>
    <w:multiLevelType w:val="hybridMultilevel"/>
    <w:tmpl w:val="6A361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A9563D"/>
    <w:multiLevelType w:val="multilevel"/>
    <w:tmpl w:val="7068C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CD4366"/>
    <w:multiLevelType w:val="multilevel"/>
    <w:tmpl w:val="C0C26E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8D6439"/>
    <w:multiLevelType w:val="hybridMultilevel"/>
    <w:tmpl w:val="526C7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D05FA4"/>
    <w:multiLevelType w:val="multilevel"/>
    <w:tmpl w:val="CBECD6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DB1CC8"/>
    <w:multiLevelType w:val="hybridMultilevel"/>
    <w:tmpl w:val="ADA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5C120A"/>
    <w:multiLevelType w:val="hybridMultilevel"/>
    <w:tmpl w:val="67FCB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0009991">
    <w:abstractNumId w:val="5"/>
  </w:num>
  <w:num w:numId="2" w16cid:durableId="2132283145">
    <w:abstractNumId w:val="11"/>
  </w:num>
  <w:num w:numId="3" w16cid:durableId="1349600736">
    <w:abstractNumId w:val="9"/>
  </w:num>
  <w:num w:numId="4" w16cid:durableId="1991202948">
    <w:abstractNumId w:val="12"/>
  </w:num>
  <w:num w:numId="5" w16cid:durableId="1761608453">
    <w:abstractNumId w:val="0"/>
  </w:num>
  <w:num w:numId="6" w16cid:durableId="1747994980">
    <w:abstractNumId w:val="6"/>
  </w:num>
  <w:num w:numId="7" w16cid:durableId="867716267">
    <w:abstractNumId w:val="1"/>
  </w:num>
  <w:num w:numId="8" w16cid:durableId="231232943">
    <w:abstractNumId w:val="7"/>
  </w:num>
  <w:num w:numId="9" w16cid:durableId="546574828">
    <w:abstractNumId w:val="10"/>
  </w:num>
  <w:num w:numId="10" w16cid:durableId="851183230">
    <w:abstractNumId w:val="2"/>
  </w:num>
  <w:num w:numId="11" w16cid:durableId="1229461983">
    <w:abstractNumId w:val="8"/>
  </w:num>
  <w:num w:numId="12" w16cid:durableId="790779979">
    <w:abstractNumId w:val="4"/>
  </w:num>
  <w:num w:numId="13" w16cid:durableId="1821918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9C"/>
    <w:rsid w:val="00116B9C"/>
    <w:rsid w:val="00180DF6"/>
    <w:rsid w:val="00530E3A"/>
    <w:rsid w:val="00570963"/>
    <w:rsid w:val="0064465A"/>
    <w:rsid w:val="006A6344"/>
    <w:rsid w:val="00A60E2A"/>
    <w:rsid w:val="00AE3571"/>
    <w:rsid w:val="00D01C47"/>
    <w:rsid w:val="00DE096E"/>
    <w:rsid w:val="00E031E4"/>
    <w:rsid w:val="00FD1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93A"/>
  <w15:chartTrackingRefBased/>
  <w15:docId w15:val="{936615A0-BC0B-4E7F-A2E5-B5625933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6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6B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0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7718">
      <w:bodyDiv w:val="1"/>
      <w:marLeft w:val="0"/>
      <w:marRight w:val="0"/>
      <w:marTop w:val="0"/>
      <w:marBottom w:val="0"/>
      <w:divBdr>
        <w:top w:val="none" w:sz="0" w:space="0" w:color="auto"/>
        <w:left w:val="none" w:sz="0" w:space="0" w:color="auto"/>
        <w:bottom w:val="none" w:sz="0" w:space="0" w:color="auto"/>
        <w:right w:val="none" w:sz="0" w:space="0" w:color="auto"/>
      </w:divBdr>
    </w:div>
    <w:div w:id="273706524">
      <w:bodyDiv w:val="1"/>
      <w:marLeft w:val="0"/>
      <w:marRight w:val="0"/>
      <w:marTop w:val="0"/>
      <w:marBottom w:val="0"/>
      <w:divBdr>
        <w:top w:val="none" w:sz="0" w:space="0" w:color="auto"/>
        <w:left w:val="none" w:sz="0" w:space="0" w:color="auto"/>
        <w:bottom w:val="none" w:sz="0" w:space="0" w:color="auto"/>
        <w:right w:val="none" w:sz="0" w:space="0" w:color="auto"/>
      </w:divBdr>
      <w:divsChild>
        <w:div w:id="1901751297">
          <w:marLeft w:val="0"/>
          <w:marRight w:val="0"/>
          <w:marTop w:val="0"/>
          <w:marBottom w:val="0"/>
          <w:divBdr>
            <w:top w:val="none" w:sz="0" w:space="0" w:color="auto"/>
            <w:left w:val="none" w:sz="0" w:space="0" w:color="auto"/>
            <w:bottom w:val="none" w:sz="0" w:space="0" w:color="auto"/>
            <w:right w:val="none" w:sz="0" w:space="0" w:color="auto"/>
          </w:divBdr>
          <w:divsChild>
            <w:div w:id="1140727119">
              <w:marLeft w:val="0"/>
              <w:marRight w:val="0"/>
              <w:marTop w:val="0"/>
              <w:marBottom w:val="0"/>
              <w:divBdr>
                <w:top w:val="none" w:sz="0" w:space="0" w:color="auto"/>
                <w:left w:val="none" w:sz="0" w:space="0" w:color="auto"/>
                <w:bottom w:val="none" w:sz="0" w:space="0" w:color="auto"/>
                <w:right w:val="none" w:sz="0" w:space="0" w:color="auto"/>
              </w:divBdr>
            </w:div>
            <w:div w:id="18619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837">
      <w:bodyDiv w:val="1"/>
      <w:marLeft w:val="0"/>
      <w:marRight w:val="0"/>
      <w:marTop w:val="0"/>
      <w:marBottom w:val="0"/>
      <w:divBdr>
        <w:top w:val="none" w:sz="0" w:space="0" w:color="auto"/>
        <w:left w:val="none" w:sz="0" w:space="0" w:color="auto"/>
        <w:bottom w:val="none" w:sz="0" w:space="0" w:color="auto"/>
        <w:right w:val="none" w:sz="0" w:space="0" w:color="auto"/>
      </w:divBdr>
    </w:div>
    <w:div w:id="303780574">
      <w:bodyDiv w:val="1"/>
      <w:marLeft w:val="0"/>
      <w:marRight w:val="0"/>
      <w:marTop w:val="0"/>
      <w:marBottom w:val="0"/>
      <w:divBdr>
        <w:top w:val="none" w:sz="0" w:space="0" w:color="auto"/>
        <w:left w:val="none" w:sz="0" w:space="0" w:color="auto"/>
        <w:bottom w:val="none" w:sz="0" w:space="0" w:color="auto"/>
        <w:right w:val="none" w:sz="0" w:space="0" w:color="auto"/>
      </w:divBdr>
    </w:div>
    <w:div w:id="354816975">
      <w:bodyDiv w:val="1"/>
      <w:marLeft w:val="0"/>
      <w:marRight w:val="0"/>
      <w:marTop w:val="0"/>
      <w:marBottom w:val="0"/>
      <w:divBdr>
        <w:top w:val="none" w:sz="0" w:space="0" w:color="auto"/>
        <w:left w:val="none" w:sz="0" w:space="0" w:color="auto"/>
        <w:bottom w:val="none" w:sz="0" w:space="0" w:color="auto"/>
        <w:right w:val="none" w:sz="0" w:space="0" w:color="auto"/>
      </w:divBdr>
    </w:div>
    <w:div w:id="430047313">
      <w:bodyDiv w:val="1"/>
      <w:marLeft w:val="0"/>
      <w:marRight w:val="0"/>
      <w:marTop w:val="0"/>
      <w:marBottom w:val="0"/>
      <w:divBdr>
        <w:top w:val="none" w:sz="0" w:space="0" w:color="auto"/>
        <w:left w:val="none" w:sz="0" w:space="0" w:color="auto"/>
        <w:bottom w:val="none" w:sz="0" w:space="0" w:color="auto"/>
        <w:right w:val="none" w:sz="0" w:space="0" w:color="auto"/>
      </w:divBdr>
    </w:div>
    <w:div w:id="548687126">
      <w:bodyDiv w:val="1"/>
      <w:marLeft w:val="0"/>
      <w:marRight w:val="0"/>
      <w:marTop w:val="0"/>
      <w:marBottom w:val="0"/>
      <w:divBdr>
        <w:top w:val="none" w:sz="0" w:space="0" w:color="auto"/>
        <w:left w:val="none" w:sz="0" w:space="0" w:color="auto"/>
        <w:bottom w:val="none" w:sz="0" w:space="0" w:color="auto"/>
        <w:right w:val="none" w:sz="0" w:space="0" w:color="auto"/>
      </w:divBdr>
    </w:div>
    <w:div w:id="642546571">
      <w:bodyDiv w:val="1"/>
      <w:marLeft w:val="0"/>
      <w:marRight w:val="0"/>
      <w:marTop w:val="0"/>
      <w:marBottom w:val="0"/>
      <w:divBdr>
        <w:top w:val="none" w:sz="0" w:space="0" w:color="auto"/>
        <w:left w:val="none" w:sz="0" w:space="0" w:color="auto"/>
        <w:bottom w:val="none" w:sz="0" w:space="0" w:color="auto"/>
        <w:right w:val="none" w:sz="0" w:space="0" w:color="auto"/>
      </w:divBdr>
      <w:divsChild>
        <w:div w:id="11272513">
          <w:marLeft w:val="0"/>
          <w:marRight w:val="0"/>
          <w:marTop w:val="0"/>
          <w:marBottom w:val="0"/>
          <w:divBdr>
            <w:top w:val="none" w:sz="0" w:space="0" w:color="auto"/>
            <w:left w:val="none" w:sz="0" w:space="0" w:color="auto"/>
            <w:bottom w:val="none" w:sz="0" w:space="0" w:color="auto"/>
            <w:right w:val="none" w:sz="0" w:space="0" w:color="auto"/>
          </w:divBdr>
          <w:divsChild>
            <w:div w:id="389351939">
              <w:marLeft w:val="0"/>
              <w:marRight w:val="0"/>
              <w:marTop w:val="0"/>
              <w:marBottom w:val="0"/>
              <w:divBdr>
                <w:top w:val="none" w:sz="0" w:space="0" w:color="auto"/>
                <w:left w:val="none" w:sz="0" w:space="0" w:color="auto"/>
                <w:bottom w:val="none" w:sz="0" w:space="0" w:color="auto"/>
                <w:right w:val="none" w:sz="0" w:space="0" w:color="auto"/>
              </w:divBdr>
            </w:div>
            <w:div w:id="6087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430">
      <w:bodyDiv w:val="1"/>
      <w:marLeft w:val="0"/>
      <w:marRight w:val="0"/>
      <w:marTop w:val="0"/>
      <w:marBottom w:val="0"/>
      <w:divBdr>
        <w:top w:val="none" w:sz="0" w:space="0" w:color="auto"/>
        <w:left w:val="none" w:sz="0" w:space="0" w:color="auto"/>
        <w:bottom w:val="none" w:sz="0" w:space="0" w:color="auto"/>
        <w:right w:val="none" w:sz="0" w:space="0" w:color="auto"/>
      </w:divBdr>
    </w:div>
    <w:div w:id="815073660">
      <w:bodyDiv w:val="1"/>
      <w:marLeft w:val="0"/>
      <w:marRight w:val="0"/>
      <w:marTop w:val="0"/>
      <w:marBottom w:val="0"/>
      <w:divBdr>
        <w:top w:val="none" w:sz="0" w:space="0" w:color="auto"/>
        <w:left w:val="none" w:sz="0" w:space="0" w:color="auto"/>
        <w:bottom w:val="none" w:sz="0" w:space="0" w:color="auto"/>
        <w:right w:val="none" w:sz="0" w:space="0" w:color="auto"/>
      </w:divBdr>
    </w:div>
    <w:div w:id="1124232110">
      <w:bodyDiv w:val="1"/>
      <w:marLeft w:val="0"/>
      <w:marRight w:val="0"/>
      <w:marTop w:val="0"/>
      <w:marBottom w:val="0"/>
      <w:divBdr>
        <w:top w:val="none" w:sz="0" w:space="0" w:color="auto"/>
        <w:left w:val="none" w:sz="0" w:space="0" w:color="auto"/>
        <w:bottom w:val="none" w:sz="0" w:space="0" w:color="auto"/>
        <w:right w:val="none" w:sz="0" w:space="0" w:color="auto"/>
      </w:divBdr>
    </w:div>
    <w:div w:id="1167750949">
      <w:bodyDiv w:val="1"/>
      <w:marLeft w:val="0"/>
      <w:marRight w:val="0"/>
      <w:marTop w:val="0"/>
      <w:marBottom w:val="0"/>
      <w:divBdr>
        <w:top w:val="none" w:sz="0" w:space="0" w:color="auto"/>
        <w:left w:val="none" w:sz="0" w:space="0" w:color="auto"/>
        <w:bottom w:val="none" w:sz="0" w:space="0" w:color="auto"/>
        <w:right w:val="none" w:sz="0" w:space="0" w:color="auto"/>
      </w:divBdr>
    </w:div>
    <w:div w:id="1212307226">
      <w:bodyDiv w:val="1"/>
      <w:marLeft w:val="0"/>
      <w:marRight w:val="0"/>
      <w:marTop w:val="0"/>
      <w:marBottom w:val="0"/>
      <w:divBdr>
        <w:top w:val="none" w:sz="0" w:space="0" w:color="auto"/>
        <w:left w:val="none" w:sz="0" w:space="0" w:color="auto"/>
        <w:bottom w:val="none" w:sz="0" w:space="0" w:color="auto"/>
        <w:right w:val="none" w:sz="0" w:space="0" w:color="auto"/>
      </w:divBdr>
    </w:div>
    <w:div w:id="1386225019">
      <w:bodyDiv w:val="1"/>
      <w:marLeft w:val="0"/>
      <w:marRight w:val="0"/>
      <w:marTop w:val="0"/>
      <w:marBottom w:val="0"/>
      <w:divBdr>
        <w:top w:val="none" w:sz="0" w:space="0" w:color="auto"/>
        <w:left w:val="none" w:sz="0" w:space="0" w:color="auto"/>
        <w:bottom w:val="none" w:sz="0" w:space="0" w:color="auto"/>
        <w:right w:val="none" w:sz="0" w:space="0" w:color="auto"/>
      </w:divBdr>
    </w:div>
    <w:div w:id="1595478044">
      <w:bodyDiv w:val="1"/>
      <w:marLeft w:val="0"/>
      <w:marRight w:val="0"/>
      <w:marTop w:val="0"/>
      <w:marBottom w:val="0"/>
      <w:divBdr>
        <w:top w:val="none" w:sz="0" w:space="0" w:color="auto"/>
        <w:left w:val="none" w:sz="0" w:space="0" w:color="auto"/>
        <w:bottom w:val="none" w:sz="0" w:space="0" w:color="auto"/>
        <w:right w:val="none" w:sz="0" w:space="0" w:color="auto"/>
      </w:divBdr>
    </w:div>
    <w:div w:id="1620792774">
      <w:bodyDiv w:val="1"/>
      <w:marLeft w:val="0"/>
      <w:marRight w:val="0"/>
      <w:marTop w:val="0"/>
      <w:marBottom w:val="0"/>
      <w:divBdr>
        <w:top w:val="none" w:sz="0" w:space="0" w:color="auto"/>
        <w:left w:val="none" w:sz="0" w:space="0" w:color="auto"/>
        <w:bottom w:val="none" w:sz="0" w:space="0" w:color="auto"/>
        <w:right w:val="none" w:sz="0" w:space="0" w:color="auto"/>
      </w:divBdr>
    </w:div>
    <w:div w:id="1898007025">
      <w:bodyDiv w:val="1"/>
      <w:marLeft w:val="0"/>
      <w:marRight w:val="0"/>
      <w:marTop w:val="0"/>
      <w:marBottom w:val="0"/>
      <w:divBdr>
        <w:top w:val="none" w:sz="0" w:space="0" w:color="auto"/>
        <w:left w:val="none" w:sz="0" w:space="0" w:color="auto"/>
        <w:bottom w:val="none" w:sz="0" w:space="0" w:color="auto"/>
        <w:right w:val="none" w:sz="0" w:space="0" w:color="auto"/>
      </w:divBdr>
    </w:div>
    <w:div w:id="2112310554">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Joshi</dc:creator>
  <cp:keywords/>
  <dc:description/>
  <cp:lastModifiedBy>Himanshu Joshi</cp:lastModifiedBy>
  <cp:revision>3</cp:revision>
  <cp:lastPrinted>2022-05-02T14:16:00Z</cp:lastPrinted>
  <dcterms:created xsi:type="dcterms:W3CDTF">2022-05-01T16:53:00Z</dcterms:created>
  <dcterms:modified xsi:type="dcterms:W3CDTF">2022-05-02T14:22:00Z</dcterms:modified>
</cp:coreProperties>
</file>